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4CFEF424" w14:textId="0D58CD54" w:rsidR="007E06D5" w:rsidRPr="00DA7003" w:rsidRDefault="007E06D5" w:rsidP="007E06D5">
      <w:pPr>
        <w:pStyle w:val="MyNormal"/>
        <w:jc w:val="center"/>
        <w:rPr>
          <w:rFonts w:cs="Arial"/>
          <w:b/>
          <w:sz w:val="28"/>
          <w:szCs w:val="28"/>
        </w:rPr>
      </w:pPr>
      <w:r w:rsidRPr="00DA7003">
        <w:rPr>
          <w:rFonts w:cs="Arial"/>
          <w:b/>
          <w:sz w:val="28"/>
          <w:szCs w:val="28"/>
        </w:rPr>
        <w:t xml:space="preserve">RFP No. </w:t>
      </w:r>
      <w:r w:rsidR="00DA7003" w:rsidRPr="00DA7003">
        <w:rPr>
          <w:rFonts w:cs="Arial"/>
          <w:b/>
          <w:sz w:val="32"/>
          <w:szCs w:val="32"/>
        </w:rPr>
        <w:t>561237</w:t>
      </w:r>
    </w:p>
    <w:p w14:paraId="6BE8F4AC" w14:textId="5D8694B6" w:rsidR="00E648FD" w:rsidRPr="00DA7003" w:rsidRDefault="00DA7003" w:rsidP="00E648FD">
      <w:pPr>
        <w:pStyle w:val="MyNormal"/>
        <w:jc w:val="center"/>
        <w:rPr>
          <w:rFonts w:cs="Arial"/>
          <w:b/>
          <w:sz w:val="32"/>
          <w:szCs w:val="32"/>
        </w:rPr>
      </w:pPr>
      <w:r w:rsidRPr="00DA7003">
        <w:rPr>
          <w:rFonts w:cs="Arial"/>
          <w:b/>
          <w:sz w:val="32"/>
          <w:szCs w:val="32"/>
        </w:rPr>
        <w:t>Collection Agency Services</w:t>
      </w:r>
    </w:p>
    <w:p w14:paraId="3D37573A" w14:textId="766A0D21" w:rsidR="00DA7003" w:rsidRPr="00DA7003" w:rsidRDefault="00DA7003" w:rsidP="00E648FD">
      <w:pPr>
        <w:pStyle w:val="MyNormal"/>
        <w:jc w:val="center"/>
        <w:rPr>
          <w:rFonts w:cs="Arial"/>
          <w:b/>
          <w:sz w:val="32"/>
          <w:szCs w:val="32"/>
        </w:rPr>
      </w:pPr>
      <w:r w:rsidRPr="00DA7003">
        <w:rPr>
          <w:rFonts w:cs="Arial"/>
          <w:b/>
          <w:sz w:val="32"/>
          <w:szCs w:val="32"/>
        </w:rPr>
        <w:t>Term Contract</w:t>
      </w:r>
    </w:p>
    <w:p w14:paraId="62FF6464" w14:textId="77777777" w:rsidR="007E06D5" w:rsidRPr="00201DE0" w:rsidRDefault="007E06D5" w:rsidP="007E06D5">
      <w:pPr>
        <w:pStyle w:val="MyNormal"/>
        <w:jc w:val="left"/>
        <w:rPr>
          <w:rFonts w:cs="Arial"/>
          <w:b/>
          <w:sz w:val="32"/>
          <w:szCs w:val="32"/>
        </w:rPr>
      </w:pPr>
    </w:p>
    <w:p w14:paraId="7ABB3E8B" w14:textId="7451665C" w:rsidR="00E25C24" w:rsidRPr="00DA199E"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7030D1">
        <w:rPr>
          <w:rFonts w:cs="Arial"/>
          <w:b/>
          <w:sz w:val="24"/>
        </w:rPr>
        <w:t>PROPOSAL RELEASE DATE:</w:t>
      </w:r>
      <w:r w:rsidRPr="007030D1">
        <w:rPr>
          <w:rFonts w:cs="Arial"/>
          <w:b/>
          <w:sz w:val="24"/>
        </w:rPr>
        <w:tab/>
      </w:r>
      <w:r w:rsidR="00097512" w:rsidRPr="00DA199E">
        <w:rPr>
          <w:rFonts w:cs="Arial"/>
          <w:b/>
          <w:sz w:val="24"/>
        </w:rPr>
        <w:t>Tuesday</w:t>
      </w:r>
      <w:r w:rsidR="009041B1" w:rsidRPr="00DA199E">
        <w:rPr>
          <w:rFonts w:cs="Arial"/>
          <w:b/>
          <w:sz w:val="24"/>
        </w:rPr>
        <w:t>, March 2</w:t>
      </w:r>
      <w:r w:rsidR="006B6489" w:rsidRPr="00DA199E">
        <w:rPr>
          <w:rFonts w:cs="Arial"/>
          <w:b/>
          <w:sz w:val="24"/>
        </w:rPr>
        <w:t>4</w:t>
      </w:r>
      <w:r w:rsidR="009041B1" w:rsidRPr="00DA199E">
        <w:rPr>
          <w:rFonts w:cs="Arial"/>
          <w:b/>
          <w:sz w:val="24"/>
        </w:rPr>
        <w:t>, 2015</w:t>
      </w:r>
    </w:p>
    <w:p w14:paraId="3D4E3F79" w14:textId="77777777" w:rsidR="00E648FD" w:rsidRPr="00DA199E"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A199E">
        <w:rPr>
          <w:rFonts w:cs="Arial"/>
          <w:b/>
          <w:sz w:val="24"/>
        </w:rPr>
        <w:tab/>
      </w:r>
    </w:p>
    <w:p w14:paraId="7DE5E011" w14:textId="5EA7B5F9" w:rsidR="00B93C8F" w:rsidRPr="00DA199E"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A199E">
        <w:rPr>
          <w:rFonts w:cs="Arial"/>
          <w:b/>
          <w:sz w:val="24"/>
        </w:rPr>
        <w:tab/>
        <w:t>PROPOSAL DUE DATE:</w:t>
      </w:r>
      <w:r w:rsidRPr="00DA199E">
        <w:rPr>
          <w:rFonts w:cs="Arial"/>
          <w:b/>
          <w:sz w:val="24"/>
        </w:rPr>
        <w:tab/>
      </w:r>
      <w:r w:rsidR="009041B1" w:rsidRPr="00DA199E">
        <w:rPr>
          <w:rFonts w:cs="Arial"/>
          <w:b/>
          <w:sz w:val="24"/>
        </w:rPr>
        <w:t>T</w:t>
      </w:r>
      <w:r w:rsidR="00394F58" w:rsidRPr="00DA199E">
        <w:rPr>
          <w:rFonts w:cs="Arial"/>
          <w:b/>
          <w:sz w:val="24"/>
        </w:rPr>
        <w:t>uesday</w:t>
      </w:r>
      <w:r w:rsidR="009041B1" w:rsidRPr="00DA199E">
        <w:rPr>
          <w:rFonts w:cs="Arial"/>
          <w:b/>
          <w:sz w:val="24"/>
        </w:rPr>
        <w:t xml:space="preserve">, April </w:t>
      </w:r>
      <w:r w:rsidR="00394F58" w:rsidRPr="00DA199E">
        <w:rPr>
          <w:rFonts w:cs="Arial"/>
          <w:b/>
          <w:sz w:val="24"/>
        </w:rPr>
        <w:t>14</w:t>
      </w:r>
      <w:r w:rsidR="009041B1" w:rsidRPr="00DA199E">
        <w:rPr>
          <w:rFonts w:cs="Arial"/>
          <w:b/>
          <w:sz w:val="24"/>
        </w:rPr>
        <w:t>, 2015</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35D1133D"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Purchasing Division</w:t>
      </w:r>
    </w:p>
    <w:p w14:paraId="30DBDE42"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14:paraId="7DEA4E4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70BDE7E8" w14:textId="77777777" w:rsidR="004C0B2A" w:rsidRDefault="004C0B2A"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076A97D" w14:textId="77777777" w:rsidR="004C0B2A" w:rsidRDefault="004C0B2A"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77777777"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23510424" w14:textId="77777777" w:rsidR="004C0B2A" w:rsidRDefault="004C0B2A"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7AFF36F" w14:textId="77777777" w:rsidR="00F037CE" w:rsidRPr="00EA75F5" w:rsidRDefault="00F037CE"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2129DD" w:rsidRDefault="009045EE" w:rsidP="003D5AB4">
      <w:pPr>
        <w:spacing w:after="0" w:line="240" w:lineRule="auto"/>
        <w:ind w:left="540" w:hanging="540"/>
        <w:rPr>
          <w:rFonts w:ascii="Arial" w:eastAsia="Times New Roman" w:hAnsi="Arial" w:cs="Arial"/>
          <w:b/>
          <w:sz w:val="24"/>
          <w:szCs w:val="24"/>
        </w:rPr>
      </w:pPr>
      <w:r w:rsidRPr="002129DD">
        <w:rPr>
          <w:rFonts w:ascii="Arial" w:eastAsia="Times New Roman" w:hAnsi="Arial" w:cs="Arial"/>
          <w:b/>
          <w:sz w:val="24"/>
          <w:szCs w:val="24"/>
        </w:rPr>
        <w:lastRenderedPageBreak/>
        <w:t>1.</w:t>
      </w:r>
      <w:r w:rsidRPr="002129DD">
        <w:rPr>
          <w:rFonts w:ascii="Arial" w:eastAsia="Times New Roman" w:hAnsi="Arial" w:cs="Arial"/>
          <w:sz w:val="24"/>
          <w:szCs w:val="24"/>
        </w:rPr>
        <w:t xml:space="preserve"> </w:t>
      </w:r>
      <w:r w:rsidRPr="002129DD">
        <w:rPr>
          <w:rFonts w:ascii="Arial" w:eastAsia="Times New Roman" w:hAnsi="Arial" w:cs="Arial"/>
          <w:sz w:val="24"/>
          <w:szCs w:val="24"/>
        </w:rPr>
        <w:tab/>
      </w:r>
      <w:r w:rsidR="003263CC" w:rsidRPr="002129DD">
        <w:rPr>
          <w:rFonts w:ascii="Arial" w:eastAsia="Times New Roman" w:hAnsi="Arial" w:cs="Arial"/>
          <w:b/>
          <w:sz w:val="24"/>
          <w:szCs w:val="24"/>
        </w:rPr>
        <w:t>DESCRIPTION AND O</w:t>
      </w:r>
      <w:r w:rsidRPr="002129DD">
        <w:rPr>
          <w:rFonts w:ascii="Arial" w:eastAsia="Times New Roman" w:hAnsi="Arial" w:cs="Arial"/>
          <w:b/>
          <w:sz w:val="24"/>
          <w:szCs w:val="24"/>
        </w:rPr>
        <w:t>VERVIEW OF RFP</w:t>
      </w:r>
    </w:p>
    <w:p w14:paraId="75133049" w14:textId="1B88873E" w:rsidR="003B646C" w:rsidRPr="002129DD" w:rsidRDefault="003B646C" w:rsidP="003D5AB4">
      <w:pPr>
        <w:ind w:left="540"/>
        <w:rPr>
          <w:rFonts w:ascii="Arial" w:hAnsi="Arial" w:cs="Arial"/>
        </w:rPr>
      </w:pPr>
      <w:r w:rsidRPr="002129DD">
        <w:rPr>
          <w:rFonts w:ascii="Arial" w:hAnsi="Arial" w:cs="Arial"/>
        </w:rPr>
        <w:t xml:space="preserve">The University of Arkansas, Fayetteville (UAF), serves as the major center of liberal and professional education and is the primary land-grant campus in the state.  In addition, it is Arkansas’s major source of theoretical and applied research and the provider of a wide </w:t>
      </w:r>
      <w:r w:rsidR="00ED50CE">
        <w:rPr>
          <w:rFonts w:ascii="Arial" w:hAnsi="Arial" w:cs="Arial"/>
        </w:rPr>
        <w:t>r</w:t>
      </w:r>
      <w:r w:rsidRPr="002129DD">
        <w:rPr>
          <w:rFonts w:ascii="Arial" w:hAnsi="Arial" w:cs="Arial"/>
        </w:rPr>
        <w:t>ange of public services to people throughout the state and nation.  In serving its threefold mission of teaching, research, and public service, the University strives to be recognized for excellence and continues to expand and strengthen its nationally and regionally competitive programs while maintaining a high level of competence in all areas.</w:t>
      </w:r>
    </w:p>
    <w:p w14:paraId="62D51C1B" w14:textId="6810CE6F" w:rsidR="003B646C" w:rsidRPr="002129DD" w:rsidRDefault="003B646C" w:rsidP="003D5AB4">
      <w:pPr>
        <w:ind w:left="540"/>
        <w:rPr>
          <w:rFonts w:ascii="Arial" w:hAnsi="Arial" w:cs="Arial"/>
        </w:rPr>
      </w:pPr>
      <w:r w:rsidRPr="002129DD">
        <w:rPr>
          <w:rFonts w:ascii="Arial" w:hAnsi="Arial" w:cs="Arial"/>
        </w:rPr>
        <w:t>UAF requests proposals from qualified collection agencies for collection of the following types of past due and delinquent accounts:</w:t>
      </w:r>
    </w:p>
    <w:p w14:paraId="24A41EE9" w14:textId="77777777" w:rsidR="003B646C" w:rsidRPr="002129DD" w:rsidRDefault="003B646C" w:rsidP="003D5AB4">
      <w:pPr>
        <w:pStyle w:val="ListParagraph"/>
        <w:numPr>
          <w:ilvl w:val="0"/>
          <w:numId w:val="33"/>
        </w:numPr>
        <w:rPr>
          <w:rFonts w:ascii="Arial" w:hAnsi="Arial" w:cs="Arial"/>
          <w:sz w:val="22"/>
          <w:szCs w:val="22"/>
        </w:rPr>
      </w:pPr>
      <w:r w:rsidRPr="002129DD">
        <w:rPr>
          <w:rFonts w:ascii="Arial" w:hAnsi="Arial" w:cs="Arial"/>
          <w:sz w:val="22"/>
          <w:szCs w:val="22"/>
        </w:rPr>
        <w:t>Defaulted Federal Perkins Loans (formerly NDSL)</w:t>
      </w:r>
    </w:p>
    <w:p w14:paraId="4742A816" w14:textId="77777777" w:rsidR="003B646C" w:rsidRPr="002129DD" w:rsidRDefault="003B646C" w:rsidP="003D5AB4">
      <w:pPr>
        <w:pStyle w:val="ListParagraph"/>
        <w:numPr>
          <w:ilvl w:val="0"/>
          <w:numId w:val="33"/>
        </w:numPr>
        <w:rPr>
          <w:rFonts w:ascii="Arial" w:hAnsi="Arial" w:cs="Arial"/>
          <w:sz w:val="22"/>
          <w:szCs w:val="22"/>
        </w:rPr>
      </w:pPr>
      <w:r w:rsidRPr="002129DD">
        <w:rPr>
          <w:rFonts w:ascii="Arial" w:hAnsi="Arial" w:cs="Arial"/>
          <w:sz w:val="22"/>
          <w:szCs w:val="22"/>
        </w:rPr>
        <w:t>Defaulted University Loans</w:t>
      </w:r>
    </w:p>
    <w:p w14:paraId="63372CDB" w14:textId="77777777" w:rsidR="003B646C" w:rsidRPr="002129DD" w:rsidRDefault="003B646C" w:rsidP="003D5AB4">
      <w:pPr>
        <w:pStyle w:val="ListParagraph"/>
        <w:numPr>
          <w:ilvl w:val="0"/>
          <w:numId w:val="33"/>
        </w:numPr>
        <w:rPr>
          <w:rFonts w:ascii="Arial" w:hAnsi="Arial" w:cs="Arial"/>
          <w:sz w:val="22"/>
          <w:szCs w:val="22"/>
        </w:rPr>
      </w:pPr>
      <w:r w:rsidRPr="002129DD">
        <w:rPr>
          <w:rFonts w:ascii="Arial" w:hAnsi="Arial" w:cs="Arial"/>
          <w:sz w:val="22"/>
          <w:szCs w:val="22"/>
        </w:rPr>
        <w:t>Defaulted Nurse Faculty Loans</w:t>
      </w:r>
    </w:p>
    <w:p w14:paraId="56C0B7BB" w14:textId="77777777" w:rsidR="003B646C" w:rsidRPr="002129DD" w:rsidRDefault="003B646C" w:rsidP="003D5AB4">
      <w:pPr>
        <w:pStyle w:val="ListParagraph"/>
        <w:numPr>
          <w:ilvl w:val="0"/>
          <w:numId w:val="33"/>
        </w:numPr>
        <w:rPr>
          <w:rFonts w:ascii="Arial" w:hAnsi="Arial" w:cs="Arial"/>
          <w:sz w:val="22"/>
          <w:szCs w:val="22"/>
        </w:rPr>
      </w:pPr>
      <w:r w:rsidRPr="002129DD">
        <w:rPr>
          <w:rFonts w:ascii="Arial" w:hAnsi="Arial" w:cs="Arial"/>
          <w:sz w:val="22"/>
          <w:szCs w:val="22"/>
        </w:rPr>
        <w:t>Past Due Accounts Receivable</w:t>
      </w:r>
    </w:p>
    <w:p w14:paraId="3A556989" w14:textId="77777777" w:rsidR="003B646C" w:rsidRPr="002129DD" w:rsidRDefault="003B646C" w:rsidP="003D5AB4">
      <w:pPr>
        <w:pStyle w:val="ListParagraph"/>
        <w:numPr>
          <w:ilvl w:val="0"/>
          <w:numId w:val="33"/>
        </w:numPr>
        <w:rPr>
          <w:rFonts w:ascii="Arial" w:hAnsi="Arial" w:cs="Arial"/>
          <w:sz w:val="22"/>
          <w:szCs w:val="22"/>
        </w:rPr>
      </w:pPr>
      <w:r w:rsidRPr="002129DD">
        <w:rPr>
          <w:rFonts w:ascii="Arial" w:hAnsi="Arial" w:cs="Arial"/>
          <w:sz w:val="22"/>
          <w:szCs w:val="22"/>
        </w:rPr>
        <w:t>Tuition, fees, and other registration related charges</w:t>
      </w:r>
    </w:p>
    <w:p w14:paraId="79BE761F" w14:textId="77777777" w:rsidR="003B646C" w:rsidRPr="002129DD" w:rsidRDefault="003B646C" w:rsidP="003D5AB4">
      <w:pPr>
        <w:pStyle w:val="ListParagraph"/>
        <w:numPr>
          <w:ilvl w:val="0"/>
          <w:numId w:val="33"/>
        </w:numPr>
        <w:rPr>
          <w:rFonts w:ascii="Arial" w:hAnsi="Arial" w:cs="Arial"/>
          <w:sz w:val="22"/>
          <w:szCs w:val="22"/>
        </w:rPr>
      </w:pPr>
      <w:r w:rsidRPr="002129DD">
        <w:rPr>
          <w:rFonts w:ascii="Arial" w:hAnsi="Arial" w:cs="Arial"/>
          <w:sz w:val="22"/>
          <w:szCs w:val="22"/>
        </w:rPr>
        <w:t>Residence Life and Dining Services fees and charges</w:t>
      </w:r>
    </w:p>
    <w:p w14:paraId="1AC67CCC" w14:textId="77777777" w:rsidR="003B646C" w:rsidRPr="002129DD" w:rsidRDefault="003B646C" w:rsidP="003D5AB4">
      <w:pPr>
        <w:pStyle w:val="ListParagraph"/>
        <w:numPr>
          <w:ilvl w:val="0"/>
          <w:numId w:val="33"/>
        </w:numPr>
        <w:rPr>
          <w:rFonts w:ascii="Arial" w:hAnsi="Arial" w:cs="Arial"/>
          <w:sz w:val="22"/>
          <w:szCs w:val="22"/>
        </w:rPr>
      </w:pPr>
      <w:r w:rsidRPr="002129DD">
        <w:rPr>
          <w:rFonts w:ascii="Arial" w:hAnsi="Arial" w:cs="Arial"/>
          <w:sz w:val="22"/>
          <w:szCs w:val="22"/>
        </w:rPr>
        <w:t>Transit and Parking fees and fines</w:t>
      </w:r>
    </w:p>
    <w:p w14:paraId="4BAE6990" w14:textId="77777777" w:rsidR="003B646C" w:rsidRPr="002129DD" w:rsidRDefault="003B646C" w:rsidP="003D5AB4">
      <w:pPr>
        <w:pStyle w:val="ListParagraph"/>
        <w:numPr>
          <w:ilvl w:val="0"/>
          <w:numId w:val="33"/>
        </w:numPr>
        <w:rPr>
          <w:rFonts w:ascii="Arial" w:hAnsi="Arial" w:cs="Arial"/>
          <w:sz w:val="22"/>
          <w:szCs w:val="22"/>
        </w:rPr>
      </w:pPr>
      <w:r w:rsidRPr="002129DD">
        <w:rPr>
          <w:rFonts w:ascii="Arial" w:hAnsi="Arial" w:cs="Arial"/>
          <w:sz w:val="22"/>
          <w:szCs w:val="22"/>
        </w:rPr>
        <w:t>Student Health Services fees and charges</w:t>
      </w:r>
    </w:p>
    <w:p w14:paraId="7D148FC7" w14:textId="77777777" w:rsidR="003B646C" w:rsidRPr="002129DD" w:rsidRDefault="003B646C" w:rsidP="003D5AB4">
      <w:pPr>
        <w:pStyle w:val="ListParagraph"/>
        <w:numPr>
          <w:ilvl w:val="0"/>
          <w:numId w:val="33"/>
        </w:numPr>
        <w:rPr>
          <w:rFonts w:ascii="Arial" w:hAnsi="Arial" w:cs="Arial"/>
          <w:sz w:val="22"/>
          <w:szCs w:val="22"/>
        </w:rPr>
      </w:pPr>
      <w:r w:rsidRPr="002129DD">
        <w:rPr>
          <w:rFonts w:ascii="Arial" w:hAnsi="Arial" w:cs="Arial"/>
          <w:sz w:val="22"/>
          <w:szCs w:val="22"/>
        </w:rPr>
        <w:t>Returned checks and returned check fees</w:t>
      </w:r>
    </w:p>
    <w:p w14:paraId="18DCB6AA" w14:textId="77777777" w:rsidR="003B646C" w:rsidRPr="002129DD" w:rsidRDefault="003B646C" w:rsidP="003D5AB4">
      <w:pPr>
        <w:pStyle w:val="ListParagraph"/>
        <w:numPr>
          <w:ilvl w:val="0"/>
          <w:numId w:val="33"/>
        </w:numPr>
        <w:rPr>
          <w:rFonts w:ascii="Arial" w:hAnsi="Arial" w:cs="Arial"/>
          <w:sz w:val="22"/>
          <w:szCs w:val="22"/>
        </w:rPr>
      </w:pPr>
      <w:r w:rsidRPr="002129DD">
        <w:rPr>
          <w:rFonts w:ascii="Arial" w:hAnsi="Arial" w:cs="Arial"/>
          <w:sz w:val="22"/>
          <w:szCs w:val="22"/>
        </w:rPr>
        <w:t>Other general receivables</w:t>
      </w:r>
    </w:p>
    <w:p w14:paraId="6658447D" w14:textId="77777777" w:rsidR="003B646C" w:rsidRPr="002129DD" w:rsidRDefault="003B646C" w:rsidP="003D5AB4">
      <w:pPr>
        <w:spacing w:after="0" w:line="240" w:lineRule="auto"/>
        <w:rPr>
          <w:rFonts w:ascii="Arial" w:hAnsi="Arial" w:cs="Arial"/>
        </w:rPr>
      </w:pPr>
    </w:p>
    <w:p w14:paraId="63485A1B" w14:textId="77777777" w:rsidR="003B646C" w:rsidRPr="002129DD" w:rsidRDefault="003B646C" w:rsidP="003D5AB4">
      <w:pPr>
        <w:spacing w:after="0" w:line="240" w:lineRule="auto"/>
        <w:ind w:left="720"/>
        <w:rPr>
          <w:rFonts w:ascii="Arial" w:hAnsi="Arial" w:cs="Arial"/>
        </w:rPr>
      </w:pPr>
      <w:r w:rsidRPr="002129DD">
        <w:rPr>
          <w:rFonts w:ascii="Arial" w:hAnsi="Arial" w:cs="Arial"/>
        </w:rPr>
        <w:t>Total loans outstanding are approximately $16 million with 99% being Federal Perkins, Perkins/NDSL Loans.</w:t>
      </w:r>
    </w:p>
    <w:p w14:paraId="69B5B0D2" w14:textId="77777777" w:rsidR="003B646C" w:rsidRPr="002129DD" w:rsidRDefault="003B646C" w:rsidP="003D5AB4">
      <w:pPr>
        <w:spacing w:after="0" w:line="240" w:lineRule="auto"/>
        <w:rPr>
          <w:rFonts w:ascii="Arial" w:hAnsi="Arial" w:cs="Arial"/>
        </w:rPr>
      </w:pPr>
      <w:r w:rsidRPr="002129DD">
        <w:rPr>
          <w:rFonts w:ascii="Arial" w:hAnsi="Arial" w:cs="Arial"/>
        </w:rPr>
        <w:tab/>
      </w:r>
    </w:p>
    <w:p w14:paraId="7A4D6185" w14:textId="0B493033" w:rsidR="003B646C" w:rsidRPr="002129DD" w:rsidRDefault="003B646C" w:rsidP="003D5AB4">
      <w:pPr>
        <w:spacing w:after="0" w:line="240" w:lineRule="auto"/>
        <w:ind w:left="720"/>
        <w:rPr>
          <w:rFonts w:ascii="Arial" w:hAnsi="Arial" w:cs="Arial"/>
        </w:rPr>
      </w:pPr>
      <w:r w:rsidRPr="002129DD">
        <w:rPr>
          <w:rFonts w:ascii="Arial" w:hAnsi="Arial" w:cs="Arial"/>
        </w:rPr>
        <w:t>The estimated number of defaulted loans to be placed with collection agencies, monthly, is 20 with an average balance of $5</w:t>
      </w:r>
      <w:r w:rsidR="0023590E">
        <w:rPr>
          <w:rFonts w:ascii="Arial" w:hAnsi="Arial" w:cs="Arial"/>
        </w:rPr>
        <w:t>,</w:t>
      </w:r>
      <w:r w:rsidRPr="002129DD">
        <w:rPr>
          <w:rFonts w:ascii="Arial" w:hAnsi="Arial" w:cs="Arial"/>
        </w:rPr>
        <w:t>000.00.</w:t>
      </w:r>
    </w:p>
    <w:p w14:paraId="05A3277A" w14:textId="77777777" w:rsidR="003B646C" w:rsidRPr="002129DD" w:rsidRDefault="003B646C" w:rsidP="003D5AB4">
      <w:pPr>
        <w:spacing w:after="0" w:line="240" w:lineRule="auto"/>
        <w:rPr>
          <w:rFonts w:ascii="Arial" w:hAnsi="Arial" w:cs="Arial"/>
        </w:rPr>
      </w:pPr>
    </w:p>
    <w:p w14:paraId="5F2E260C" w14:textId="77777777" w:rsidR="003B646C" w:rsidRPr="002129DD" w:rsidRDefault="003B646C" w:rsidP="003D5AB4">
      <w:pPr>
        <w:spacing w:after="0" w:line="240" w:lineRule="auto"/>
        <w:ind w:left="720"/>
        <w:rPr>
          <w:rFonts w:ascii="Arial" w:hAnsi="Arial" w:cs="Arial"/>
        </w:rPr>
      </w:pPr>
      <w:r w:rsidRPr="002129DD">
        <w:rPr>
          <w:rFonts w:ascii="Arial" w:hAnsi="Arial" w:cs="Arial"/>
        </w:rPr>
        <w:t>Total Accounts Receivable which include student accounts and other university receivables, to be placed is approximately $6 million.</w:t>
      </w:r>
    </w:p>
    <w:p w14:paraId="08767314" w14:textId="77777777" w:rsidR="003B646C" w:rsidRPr="002129DD" w:rsidRDefault="003B646C" w:rsidP="003D5AB4">
      <w:pPr>
        <w:spacing w:after="0" w:line="240" w:lineRule="auto"/>
        <w:rPr>
          <w:rFonts w:ascii="Arial" w:hAnsi="Arial" w:cs="Arial"/>
        </w:rPr>
      </w:pPr>
    </w:p>
    <w:p w14:paraId="6007109F" w14:textId="77777777" w:rsidR="003B646C" w:rsidRPr="002129DD" w:rsidRDefault="003B646C" w:rsidP="003D5AB4">
      <w:pPr>
        <w:spacing w:after="0" w:line="240" w:lineRule="auto"/>
        <w:ind w:left="720"/>
        <w:rPr>
          <w:rFonts w:ascii="Arial" w:hAnsi="Arial" w:cs="Arial"/>
        </w:rPr>
      </w:pPr>
      <w:r w:rsidRPr="002129DD">
        <w:rPr>
          <w:rFonts w:ascii="Arial" w:hAnsi="Arial" w:cs="Arial"/>
        </w:rPr>
        <w:t>The estimated number of past due accounts receivable to be placed annually with collection agencies is 800 with an average balance of $1,500.00.</w:t>
      </w:r>
    </w:p>
    <w:p w14:paraId="781850BD" w14:textId="77777777" w:rsidR="003B646C" w:rsidRPr="002129DD" w:rsidRDefault="003B646C" w:rsidP="003D5AB4">
      <w:pPr>
        <w:spacing w:after="0" w:line="240" w:lineRule="auto"/>
        <w:ind w:left="720"/>
        <w:rPr>
          <w:rFonts w:ascii="Arial" w:hAnsi="Arial" w:cs="Arial"/>
        </w:rPr>
      </w:pPr>
    </w:p>
    <w:p w14:paraId="3FB41A10" w14:textId="0A158EEA" w:rsidR="00FD49A9" w:rsidRPr="002129DD" w:rsidRDefault="003B646C" w:rsidP="003D5AB4">
      <w:pPr>
        <w:spacing w:after="0" w:line="240" w:lineRule="auto"/>
        <w:ind w:left="720"/>
        <w:rPr>
          <w:rFonts w:ascii="Arial" w:hAnsi="Arial" w:cs="Arial"/>
        </w:rPr>
      </w:pPr>
      <w:r w:rsidRPr="002129DD">
        <w:rPr>
          <w:rFonts w:ascii="Arial" w:hAnsi="Arial" w:cs="Arial"/>
        </w:rPr>
        <w:t>Only the written specifications contained in the RFP will be used to evaluate bids.  Written amendments will be issued to address any necessary changes and/or clarifications.</w:t>
      </w:r>
    </w:p>
    <w:p w14:paraId="57DE6988" w14:textId="77777777" w:rsidR="003B646C" w:rsidRPr="002129DD" w:rsidRDefault="003B646C" w:rsidP="003D5AB4">
      <w:pPr>
        <w:spacing w:after="0" w:line="240" w:lineRule="auto"/>
        <w:ind w:left="720"/>
        <w:rPr>
          <w:rFonts w:ascii="Arial" w:hAnsi="Arial" w:cs="Arial"/>
        </w:rPr>
      </w:pPr>
    </w:p>
    <w:p w14:paraId="7B58AFDA" w14:textId="2AAD2283" w:rsidR="00572BB1" w:rsidRPr="002129DD" w:rsidRDefault="009045EE" w:rsidP="003D5AB4">
      <w:pPr>
        <w:spacing w:after="0" w:line="240" w:lineRule="auto"/>
        <w:ind w:left="540" w:hanging="540"/>
        <w:rPr>
          <w:rFonts w:ascii="Arial" w:eastAsia="Times New Roman" w:hAnsi="Arial" w:cs="Arial"/>
          <w:b/>
          <w:sz w:val="24"/>
          <w:szCs w:val="24"/>
        </w:rPr>
      </w:pPr>
      <w:r w:rsidRPr="002129DD">
        <w:rPr>
          <w:rFonts w:ascii="Arial" w:eastAsia="Times New Roman" w:hAnsi="Arial" w:cs="Arial"/>
          <w:b/>
          <w:sz w:val="24"/>
          <w:szCs w:val="24"/>
        </w:rPr>
        <w:t>2.</w:t>
      </w:r>
      <w:r w:rsidRPr="002129DD">
        <w:rPr>
          <w:rFonts w:ascii="Arial" w:eastAsia="Times New Roman" w:hAnsi="Arial" w:cs="Arial"/>
          <w:sz w:val="24"/>
          <w:szCs w:val="24"/>
        </w:rPr>
        <w:tab/>
      </w:r>
      <w:r w:rsidRPr="002129DD">
        <w:rPr>
          <w:rFonts w:ascii="Arial" w:eastAsia="Times New Roman" w:hAnsi="Arial" w:cs="Arial"/>
          <w:b/>
          <w:sz w:val="24"/>
          <w:szCs w:val="24"/>
        </w:rPr>
        <w:t>SCOPE OF WORK</w:t>
      </w:r>
      <w:r w:rsidR="00160335">
        <w:rPr>
          <w:rFonts w:ascii="Arial" w:eastAsia="Times New Roman" w:hAnsi="Arial" w:cs="Arial"/>
          <w:b/>
          <w:sz w:val="24"/>
          <w:szCs w:val="24"/>
        </w:rPr>
        <w:t xml:space="preserve"> / </w:t>
      </w:r>
      <w:r w:rsidR="008B7EFB">
        <w:rPr>
          <w:rFonts w:ascii="Arial" w:eastAsia="Times New Roman" w:hAnsi="Arial" w:cs="Arial"/>
          <w:b/>
          <w:sz w:val="24"/>
          <w:szCs w:val="24"/>
        </w:rPr>
        <w:t>RESPONSIBILITIES</w:t>
      </w:r>
    </w:p>
    <w:p w14:paraId="2E7742BA" w14:textId="77777777" w:rsidR="00B928CC" w:rsidRDefault="00572BB1" w:rsidP="003D5AB4">
      <w:pPr>
        <w:pStyle w:val="MyNormal"/>
        <w:ind w:left="1260" w:hanging="1260"/>
        <w:jc w:val="left"/>
        <w:rPr>
          <w:rFonts w:cs="Arial"/>
          <w:szCs w:val="22"/>
        </w:rPr>
      </w:pPr>
      <w:r w:rsidRPr="002129DD">
        <w:rPr>
          <w:rFonts w:cs="Arial"/>
          <w:b/>
          <w:szCs w:val="22"/>
        </w:rPr>
        <w:tab/>
      </w:r>
      <w:r w:rsidR="002F67E3" w:rsidRPr="002129DD">
        <w:rPr>
          <w:rFonts w:cs="Arial"/>
          <w:szCs w:val="22"/>
        </w:rPr>
        <w:t>The University is issuing this Request for Proposal (</w:t>
      </w:r>
      <w:r w:rsidR="00B928CC">
        <w:rPr>
          <w:rFonts w:cs="Arial"/>
          <w:szCs w:val="22"/>
        </w:rPr>
        <w:t>“RFP”) to solicit proposals for</w:t>
      </w:r>
    </w:p>
    <w:p w14:paraId="71D1C868" w14:textId="745506FB" w:rsidR="00417B00" w:rsidRPr="002129DD" w:rsidRDefault="00B928CC" w:rsidP="003D5AB4">
      <w:pPr>
        <w:pStyle w:val="MyNormal"/>
        <w:ind w:left="1260" w:hanging="1260"/>
        <w:jc w:val="left"/>
        <w:rPr>
          <w:rFonts w:cs="Arial"/>
          <w:szCs w:val="22"/>
        </w:rPr>
      </w:pPr>
      <w:r>
        <w:rPr>
          <w:rFonts w:cs="Arial"/>
          <w:szCs w:val="22"/>
        </w:rPr>
        <w:tab/>
      </w:r>
      <w:proofErr w:type="gramStart"/>
      <w:r>
        <w:rPr>
          <w:rFonts w:cs="Arial"/>
          <w:szCs w:val="22"/>
        </w:rPr>
        <w:t>c</w:t>
      </w:r>
      <w:r w:rsidR="00417B00" w:rsidRPr="002129DD">
        <w:rPr>
          <w:rFonts w:cs="Arial"/>
          <w:szCs w:val="22"/>
        </w:rPr>
        <w:t>ollection</w:t>
      </w:r>
      <w:proofErr w:type="gramEnd"/>
      <w:r>
        <w:rPr>
          <w:rFonts w:cs="Arial"/>
          <w:szCs w:val="22"/>
        </w:rPr>
        <w:t xml:space="preserve"> </w:t>
      </w:r>
      <w:r w:rsidR="00417B00" w:rsidRPr="002129DD">
        <w:rPr>
          <w:rFonts w:cs="Arial"/>
          <w:szCs w:val="22"/>
        </w:rPr>
        <w:t>s</w:t>
      </w:r>
      <w:r w:rsidR="002F67E3" w:rsidRPr="002129DD">
        <w:rPr>
          <w:rFonts w:cs="Arial"/>
          <w:szCs w:val="22"/>
        </w:rPr>
        <w:t>ervices</w:t>
      </w:r>
      <w:r w:rsidR="00417B00" w:rsidRPr="002129DD">
        <w:rPr>
          <w:rFonts w:cs="Arial"/>
          <w:szCs w:val="22"/>
        </w:rPr>
        <w:t xml:space="preserve"> </w:t>
      </w:r>
      <w:r w:rsidR="002F67E3" w:rsidRPr="002129DD">
        <w:rPr>
          <w:rFonts w:cs="Arial"/>
          <w:szCs w:val="22"/>
        </w:rPr>
        <w:t xml:space="preserve">provided by a qualified </w:t>
      </w:r>
      <w:r w:rsidR="00417B00" w:rsidRPr="002129DD">
        <w:rPr>
          <w:rFonts w:cs="Arial"/>
          <w:szCs w:val="22"/>
        </w:rPr>
        <w:t xml:space="preserve">firm(s).  </w:t>
      </w:r>
      <w:r w:rsidR="002F67E3" w:rsidRPr="002129DD">
        <w:rPr>
          <w:rFonts w:cs="Arial"/>
          <w:szCs w:val="22"/>
        </w:rPr>
        <w:t>This service would include</w:t>
      </w:r>
      <w:r w:rsidR="00417B00" w:rsidRPr="002129DD">
        <w:rPr>
          <w:rFonts w:cs="Arial"/>
          <w:szCs w:val="22"/>
        </w:rPr>
        <w:t xml:space="preserve"> the following</w:t>
      </w:r>
    </w:p>
    <w:p w14:paraId="7B3666BC" w14:textId="56A24E7F" w:rsidR="002F67E3" w:rsidRPr="002129DD" w:rsidRDefault="00417B00" w:rsidP="003D5AB4">
      <w:pPr>
        <w:pStyle w:val="MyNormal"/>
        <w:ind w:left="1260" w:hanging="1260"/>
        <w:jc w:val="left"/>
        <w:rPr>
          <w:rFonts w:cs="Arial"/>
          <w:b/>
          <w:szCs w:val="22"/>
        </w:rPr>
      </w:pPr>
      <w:r w:rsidRPr="002129DD">
        <w:rPr>
          <w:rFonts w:cs="Arial"/>
          <w:szCs w:val="22"/>
        </w:rPr>
        <w:tab/>
      </w:r>
      <w:proofErr w:type="gramStart"/>
      <w:r w:rsidRPr="002129DD">
        <w:rPr>
          <w:rFonts w:cs="Arial"/>
          <w:szCs w:val="22"/>
        </w:rPr>
        <w:t>responsibilities</w:t>
      </w:r>
      <w:proofErr w:type="gramEnd"/>
      <w:r w:rsidR="00504710">
        <w:rPr>
          <w:rFonts w:cs="Arial"/>
          <w:szCs w:val="22"/>
        </w:rPr>
        <w:t>:</w:t>
      </w:r>
    </w:p>
    <w:p w14:paraId="3A9E6E66" w14:textId="6AFE070F" w:rsidR="00417B00" w:rsidRPr="002129DD" w:rsidRDefault="00417B00" w:rsidP="003D5AB4">
      <w:pPr>
        <w:pStyle w:val="MyNormal"/>
        <w:ind w:left="1260" w:hanging="1260"/>
        <w:jc w:val="left"/>
        <w:rPr>
          <w:rFonts w:cs="Arial"/>
          <w:b/>
          <w:szCs w:val="22"/>
        </w:rPr>
      </w:pPr>
      <w:r w:rsidRPr="002129DD">
        <w:rPr>
          <w:rFonts w:cs="Arial"/>
          <w:b/>
          <w:szCs w:val="22"/>
        </w:rPr>
        <w:tab/>
      </w:r>
    </w:p>
    <w:p w14:paraId="4003E128" w14:textId="77777777" w:rsidR="00417B00" w:rsidRPr="002129DD" w:rsidRDefault="00417B00" w:rsidP="003D5AB4">
      <w:pPr>
        <w:pStyle w:val="MyNormal"/>
        <w:numPr>
          <w:ilvl w:val="0"/>
          <w:numId w:val="35"/>
        </w:numPr>
        <w:jc w:val="left"/>
        <w:rPr>
          <w:rFonts w:cs="Arial"/>
          <w:szCs w:val="22"/>
        </w:rPr>
      </w:pPr>
      <w:r w:rsidRPr="002129DD">
        <w:rPr>
          <w:rFonts w:cs="Arial"/>
          <w:szCs w:val="22"/>
        </w:rPr>
        <w:t>The successful bidder shall be financially responsible for obtaining all permits,</w:t>
      </w:r>
    </w:p>
    <w:p w14:paraId="5C137B5F" w14:textId="77777777" w:rsidR="00417B00" w:rsidRPr="002129DD" w:rsidRDefault="00417B00" w:rsidP="003D5AB4">
      <w:pPr>
        <w:pStyle w:val="MyNormal"/>
        <w:ind w:left="1260"/>
        <w:jc w:val="left"/>
        <w:rPr>
          <w:rFonts w:cs="Arial"/>
          <w:szCs w:val="22"/>
        </w:rPr>
      </w:pPr>
      <w:proofErr w:type="gramStart"/>
      <w:r w:rsidRPr="002129DD">
        <w:rPr>
          <w:rFonts w:cs="Arial"/>
          <w:szCs w:val="22"/>
        </w:rPr>
        <w:t>licenses</w:t>
      </w:r>
      <w:proofErr w:type="gramEnd"/>
      <w:r w:rsidRPr="002129DD">
        <w:rPr>
          <w:rFonts w:cs="Arial"/>
          <w:szCs w:val="22"/>
        </w:rPr>
        <w:t>, and bonding requirements to comply with all applicable city, county, state, or federal laws and regulations and assumes liability for all applicable taxes.</w:t>
      </w:r>
    </w:p>
    <w:p w14:paraId="6FB6ACAB" w14:textId="77777777" w:rsidR="00417B00" w:rsidRPr="002129DD" w:rsidRDefault="00417B00" w:rsidP="003D5AB4">
      <w:pPr>
        <w:pStyle w:val="MyNormal"/>
        <w:jc w:val="left"/>
        <w:rPr>
          <w:rFonts w:cs="Arial"/>
          <w:szCs w:val="22"/>
        </w:rPr>
      </w:pPr>
    </w:p>
    <w:p w14:paraId="16E37D62" w14:textId="77777777" w:rsidR="00417B00" w:rsidRPr="002129DD" w:rsidRDefault="00417B00" w:rsidP="003D5AB4">
      <w:pPr>
        <w:pStyle w:val="MyNormal"/>
        <w:numPr>
          <w:ilvl w:val="0"/>
          <w:numId w:val="35"/>
        </w:numPr>
        <w:jc w:val="left"/>
        <w:rPr>
          <w:rFonts w:cs="Arial"/>
          <w:szCs w:val="22"/>
        </w:rPr>
      </w:pPr>
      <w:r w:rsidRPr="002129DD">
        <w:rPr>
          <w:rFonts w:cs="Arial"/>
          <w:szCs w:val="22"/>
        </w:rPr>
        <w:t>The successful bidder agrees to comply with all federal and state laws and</w:t>
      </w:r>
    </w:p>
    <w:p w14:paraId="284D3EE8" w14:textId="64B9C897" w:rsidR="00417B00" w:rsidRPr="002129DD" w:rsidRDefault="00417B00" w:rsidP="003D5AB4">
      <w:pPr>
        <w:pStyle w:val="MyNormal"/>
        <w:ind w:left="1260"/>
        <w:jc w:val="left"/>
        <w:rPr>
          <w:rFonts w:cs="Arial"/>
          <w:szCs w:val="22"/>
        </w:rPr>
      </w:pPr>
      <w:proofErr w:type="gramStart"/>
      <w:r w:rsidRPr="002129DD">
        <w:rPr>
          <w:rFonts w:cs="Arial"/>
          <w:szCs w:val="22"/>
        </w:rPr>
        <w:t>regulations</w:t>
      </w:r>
      <w:proofErr w:type="gramEnd"/>
      <w:r w:rsidRPr="002129DD">
        <w:rPr>
          <w:rFonts w:cs="Arial"/>
          <w:szCs w:val="22"/>
        </w:rPr>
        <w:t xml:space="preserve"> applicable to collection agencies, including the Fair Debt Collections Practices Act.</w:t>
      </w:r>
    </w:p>
    <w:p w14:paraId="566C86D5" w14:textId="77777777" w:rsidR="00417B00" w:rsidRPr="002129DD" w:rsidRDefault="00417B00" w:rsidP="003D5AB4">
      <w:pPr>
        <w:pStyle w:val="MyNormal"/>
        <w:jc w:val="left"/>
        <w:rPr>
          <w:rFonts w:cs="Arial"/>
          <w:szCs w:val="22"/>
        </w:rPr>
      </w:pPr>
    </w:p>
    <w:p w14:paraId="13242BE7" w14:textId="77777777" w:rsidR="00417B00" w:rsidRPr="002129DD" w:rsidRDefault="00417B00" w:rsidP="003D5AB4">
      <w:pPr>
        <w:pStyle w:val="MyNormal"/>
        <w:numPr>
          <w:ilvl w:val="0"/>
          <w:numId w:val="35"/>
        </w:numPr>
        <w:jc w:val="left"/>
        <w:rPr>
          <w:rFonts w:cs="Arial"/>
          <w:szCs w:val="22"/>
        </w:rPr>
      </w:pPr>
      <w:r w:rsidRPr="002129DD">
        <w:rPr>
          <w:rFonts w:cs="Arial"/>
          <w:szCs w:val="22"/>
        </w:rPr>
        <w:lastRenderedPageBreak/>
        <w:t>Before any accounts are placed with the successful bidder, the successful bidder</w:t>
      </w:r>
    </w:p>
    <w:p w14:paraId="7423E323" w14:textId="77777777" w:rsidR="00417B00" w:rsidRPr="002129DD" w:rsidRDefault="00417B00" w:rsidP="003D5AB4">
      <w:pPr>
        <w:pStyle w:val="MyNormal"/>
        <w:ind w:left="720"/>
        <w:jc w:val="left"/>
        <w:rPr>
          <w:rFonts w:cs="Arial"/>
          <w:szCs w:val="22"/>
        </w:rPr>
      </w:pPr>
      <w:r w:rsidRPr="002129DD">
        <w:rPr>
          <w:rFonts w:cs="Arial"/>
          <w:szCs w:val="22"/>
        </w:rPr>
        <w:tab/>
      </w:r>
      <w:proofErr w:type="gramStart"/>
      <w:r w:rsidRPr="002129DD">
        <w:rPr>
          <w:rFonts w:cs="Arial"/>
          <w:szCs w:val="22"/>
        </w:rPr>
        <w:t>shall</w:t>
      </w:r>
      <w:proofErr w:type="gramEnd"/>
      <w:r w:rsidRPr="002129DD">
        <w:rPr>
          <w:rFonts w:cs="Arial"/>
          <w:szCs w:val="22"/>
        </w:rPr>
        <w:t>:</w:t>
      </w:r>
    </w:p>
    <w:p w14:paraId="307B591F" w14:textId="77777777" w:rsidR="00417B00" w:rsidRPr="002129DD" w:rsidRDefault="00417B00" w:rsidP="003D5AB4">
      <w:pPr>
        <w:pStyle w:val="MyNormal"/>
        <w:ind w:left="720"/>
        <w:jc w:val="left"/>
        <w:rPr>
          <w:rFonts w:cs="Arial"/>
          <w:szCs w:val="22"/>
        </w:rPr>
      </w:pPr>
    </w:p>
    <w:p w14:paraId="066B48CE" w14:textId="77777777" w:rsidR="00417B00" w:rsidRPr="002129DD" w:rsidRDefault="00417B00" w:rsidP="003D5AB4">
      <w:pPr>
        <w:pStyle w:val="MyNormal"/>
        <w:numPr>
          <w:ilvl w:val="1"/>
          <w:numId w:val="35"/>
        </w:numPr>
        <w:jc w:val="left"/>
        <w:rPr>
          <w:rFonts w:cs="Arial"/>
          <w:szCs w:val="22"/>
        </w:rPr>
      </w:pPr>
      <w:r w:rsidRPr="002129DD">
        <w:rPr>
          <w:rFonts w:cs="Arial"/>
          <w:szCs w:val="22"/>
        </w:rPr>
        <w:t>Designate a single office and contact individual to be responsible for each account type to be referred by the University.</w:t>
      </w:r>
    </w:p>
    <w:p w14:paraId="0189E73B" w14:textId="77777777" w:rsidR="00417B00" w:rsidRPr="002129DD" w:rsidRDefault="00417B00" w:rsidP="003D5AB4">
      <w:pPr>
        <w:pStyle w:val="MyNormal"/>
        <w:numPr>
          <w:ilvl w:val="1"/>
          <w:numId w:val="35"/>
        </w:numPr>
        <w:jc w:val="left"/>
        <w:rPr>
          <w:rFonts w:cs="Arial"/>
          <w:szCs w:val="22"/>
        </w:rPr>
      </w:pPr>
      <w:r w:rsidRPr="002129DD">
        <w:rPr>
          <w:rFonts w:cs="Arial"/>
          <w:szCs w:val="22"/>
        </w:rPr>
        <w:t>Demonstrate that it maintains fidelity coverage to protect against employee theft and dishonesty in an amount not less than $500,000 combined single limit.</w:t>
      </w:r>
    </w:p>
    <w:p w14:paraId="35888B2E" w14:textId="2278796F" w:rsidR="00417B00" w:rsidRPr="002129DD" w:rsidRDefault="00417B00" w:rsidP="003D5AB4">
      <w:pPr>
        <w:pStyle w:val="MyNormal"/>
        <w:numPr>
          <w:ilvl w:val="1"/>
          <w:numId w:val="35"/>
        </w:numPr>
        <w:jc w:val="left"/>
        <w:rPr>
          <w:rFonts w:cs="Arial"/>
          <w:szCs w:val="22"/>
        </w:rPr>
      </w:pPr>
      <w:r w:rsidRPr="002129DD">
        <w:rPr>
          <w:rFonts w:cs="Arial"/>
          <w:szCs w:val="22"/>
        </w:rPr>
        <w:t>Provide a copy of the most recent annual compliance audit on file with the Inspector General or the Department of Education.</w:t>
      </w:r>
    </w:p>
    <w:p w14:paraId="52503768" w14:textId="77777777" w:rsidR="00417B00" w:rsidRPr="002129DD" w:rsidRDefault="00417B00" w:rsidP="003D5AB4">
      <w:pPr>
        <w:pStyle w:val="ListParagraph"/>
        <w:ind w:hanging="360"/>
        <w:rPr>
          <w:rFonts w:ascii="Arial" w:hAnsi="Arial" w:cs="Arial"/>
          <w:sz w:val="22"/>
          <w:szCs w:val="22"/>
        </w:rPr>
      </w:pPr>
    </w:p>
    <w:p w14:paraId="708AA4A5" w14:textId="77777777" w:rsidR="006602E6"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to accept all accounts on a referred basis only, with ownership of all interest in the account remaining at all times with the University.</w:t>
      </w:r>
    </w:p>
    <w:p w14:paraId="2CDDEEAB" w14:textId="77777777" w:rsidR="002A1AB3" w:rsidRPr="002129DD" w:rsidRDefault="002A1AB3" w:rsidP="003D5AB4">
      <w:pPr>
        <w:pStyle w:val="ListParagraph"/>
        <w:ind w:left="1440"/>
        <w:contextualSpacing/>
        <w:rPr>
          <w:rFonts w:ascii="Arial" w:hAnsi="Arial" w:cs="Arial"/>
          <w:sz w:val="22"/>
          <w:szCs w:val="22"/>
        </w:rPr>
      </w:pPr>
    </w:p>
    <w:p w14:paraId="5919DF66" w14:textId="16DBE5DF" w:rsidR="002A1AB3"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to provide a placement acknowledge report for each account placed, with debtor name, date placed, account number, and amount referred, within ten (10) days of receipt from the University.</w:t>
      </w:r>
    </w:p>
    <w:p w14:paraId="0D0E54A9" w14:textId="77777777" w:rsidR="002A1AB3" w:rsidRPr="002129DD" w:rsidRDefault="002A1AB3" w:rsidP="003D5AB4">
      <w:pPr>
        <w:spacing w:after="0" w:line="240" w:lineRule="auto"/>
        <w:contextualSpacing/>
        <w:rPr>
          <w:rFonts w:ascii="Arial" w:hAnsi="Arial" w:cs="Arial"/>
        </w:rPr>
      </w:pPr>
    </w:p>
    <w:p w14:paraId="57070F27" w14:textId="705AC438" w:rsidR="002A1AB3"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to make no compromise settlement without written authorization from the University.</w:t>
      </w:r>
    </w:p>
    <w:p w14:paraId="41403391" w14:textId="77777777" w:rsidR="002A1AB3" w:rsidRPr="002129DD" w:rsidRDefault="002A1AB3" w:rsidP="003D5AB4">
      <w:pPr>
        <w:pStyle w:val="ListParagraph"/>
        <w:ind w:left="1440"/>
        <w:contextualSpacing/>
        <w:rPr>
          <w:rFonts w:ascii="Arial" w:hAnsi="Arial" w:cs="Arial"/>
          <w:sz w:val="22"/>
          <w:szCs w:val="22"/>
        </w:rPr>
      </w:pPr>
    </w:p>
    <w:p w14:paraId="194857A6" w14:textId="77777777" w:rsidR="006602E6"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to skip trace accounts with unknown addresses and provide new addresses, places of employment, home telephone numbers, and work telephone numbers to the University.</w:t>
      </w:r>
    </w:p>
    <w:p w14:paraId="075A888C" w14:textId="77777777" w:rsidR="002A1AB3" w:rsidRPr="002129DD" w:rsidRDefault="002A1AB3" w:rsidP="003D5AB4">
      <w:pPr>
        <w:pStyle w:val="ListParagraph"/>
        <w:ind w:left="1440"/>
        <w:contextualSpacing/>
        <w:rPr>
          <w:rFonts w:ascii="Arial" w:hAnsi="Arial" w:cs="Arial"/>
          <w:sz w:val="22"/>
          <w:szCs w:val="22"/>
        </w:rPr>
      </w:pPr>
    </w:p>
    <w:p w14:paraId="085F2D2C" w14:textId="4F5C3644" w:rsidR="002A1AB3"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to contact the University for final payoff amounts prior to the settlement of any account.</w:t>
      </w:r>
    </w:p>
    <w:p w14:paraId="37350720" w14:textId="77777777" w:rsidR="002A1AB3" w:rsidRPr="002129DD" w:rsidRDefault="002A1AB3" w:rsidP="003D5AB4">
      <w:pPr>
        <w:pStyle w:val="ListParagraph"/>
        <w:ind w:left="1440"/>
        <w:contextualSpacing/>
        <w:rPr>
          <w:rFonts w:ascii="Arial" w:hAnsi="Arial" w:cs="Arial"/>
          <w:sz w:val="22"/>
          <w:szCs w:val="22"/>
        </w:rPr>
      </w:pPr>
    </w:p>
    <w:p w14:paraId="40B82A09" w14:textId="77777777" w:rsidR="00AF5E25"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the University is under no obligation to pay a commission fee if a payment to the University is unrelated to efforts undertaken by the agency.  Examples are:</w:t>
      </w:r>
    </w:p>
    <w:p w14:paraId="292FBBCB" w14:textId="77777777" w:rsidR="00AF5E25" w:rsidRPr="002129DD" w:rsidRDefault="00AF5E25" w:rsidP="003D5AB4">
      <w:pPr>
        <w:pStyle w:val="ListParagraph"/>
        <w:rPr>
          <w:rFonts w:ascii="Arial" w:hAnsi="Arial" w:cs="Arial"/>
          <w:sz w:val="22"/>
          <w:szCs w:val="22"/>
        </w:rPr>
      </w:pPr>
    </w:p>
    <w:p w14:paraId="72993C53" w14:textId="74317A5A" w:rsidR="006602E6" w:rsidRPr="002129DD" w:rsidRDefault="00417B00" w:rsidP="003D5AB4">
      <w:pPr>
        <w:pStyle w:val="ListParagraph"/>
        <w:numPr>
          <w:ilvl w:val="0"/>
          <w:numId w:val="42"/>
        </w:numPr>
        <w:contextualSpacing/>
        <w:rPr>
          <w:rFonts w:ascii="Arial" w:hAnsi="Arial" w:cs="Arial"/>
          <w:sz w:val="22"/>
          <w:szCs w:val="22"/>
        </w:rPr>
      </w:pPr>
      <w:r w:rsidRPr="002129DD">
        <w:rPr>
          <w:rFonts w:ascii="Arial" w:hAnsi="Arial" w:cs="Arial"/>
          <w:sz w:val="22"/>
          <w:szCs w:val="22"/>
        </w:rPr>
        <w:t>Debtor pays in full to re-enroll in school or have a transcript released.</w:t>
      </w:r>
    </w:p>
    <w:p w14:paraId="195AC365" w14:textId="77777777" w:rsidR="006602E6" w:rsidRPr="002129DD" w:rsidRDefault="00417B00" w:rsidP="003D5AB4">
      <w:pPr>
        <w:pStyle w:val="ListParagraph"/>
        <w:numPr>
          <w:ilvl w:val="0"/>
          <w:numId w:val="38"/>
        </w:numPr>
        <w:contextualSpacing/>
        <w:rPr>
          <w:rFonts w:ascii="Arial" w:hAnsi="Arial" w:cs="Arial"/>
          <w:sz w:val="22"/>
          <w:szCs w:val="22"/>
        </w:rPr>
      </w:pPr>
      <w:r w:rsidRPr="002129DD">
        <w:rPr>
          <w:rFonts w:ascii="Arial" w:hAnsi="Arial" w:cs="Arial"/>
          <w:sz w:val="22"/>
          <w:szCs w:val="22"/>
        </w:rPr>
        <w:t>Payment is received from the Arkansas Department of Revenue as a debt set-off of the debtor’s State Income Tax refund.</w:t>
      </w:r>
    </w:p>
    <w:p w14:paraId="6B4F28BB" w14:textId="4A06B975" w:rsidR="00417B00" w:rsidRPr="002129DD" w:rsidRDefault="00417B00" w:rsidP="003D5AB4">
      <w:pPr>
        <w:pStyle w:val="ListParagraph"/>
        <w:numPr>
          <w:ilvl w:val="0"/>
          <w:numId w:val="38"/>
        </w:numPr>
        <w:contextualSpacing/>
        <w:rPr>
          <w:rFonts w:ascii="Arial" w:hAnsi="Arial" w:cs="Arial"/>
          <w:sz w:val="22"/>
          <w:szCs w:val="22"/>
        </w:rPr>
      </w:pPr>
      <w:r w:rsidRPr="002129DD">
        <w:rPr>
          <w:rFonts w:ascii="Arial" w:hAnsi="Arial" w:cs="Arial"/>
          <w:sz w:val="22"/>
          <w:szCs w:val="22"/>
        </w:rPr>
        <w:t>Debtor is in the Cohort population and makes payment bringing the loan current.</w:t>
      </w:r>
    </w:p>
    <w:p w14:paraId="56DA842B" w14:textId="77777777" w:rsidR="00417B00" w:rsidRPr="002129DD" w:rsidRDefault="00417B00" w:rsidP="003D5AB4">
      <w:pPr>
        <w:pStyle w:val="ListParagraph"/>
        <w:ind w:hanging="360"/>
        <w:rPr>
          <w:rFonts w:ascii="Arial" w:hAnsi="Arial" w:cs="Arial"/>
          <w:sz w:val="22"/>
          <w:szCs w:val="22"/>
        </w:rPr>
      </w:pPr>
    </w:p>
    <w:p w14:paraId="180D57BD" w14:textId="77777777" w:rsidR="00417B00"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to provide copies of bankruptcy petitions requested or bankruptcy petitions granted that are discovered in the collections process.  In the event of bankruptcy petitions, the debtor’s account shall be closed and returned.</w:t>
      </w:r>
    </w:p>
    <w:p w14:paraId="52EBB9A3" w14:textId="77777777" w:rsidR="00417B00" w:rsidRPr="002129DD" w:rsidRDefault="00417B00" w:rsidP="003D5AB4">
      <w:pPr>
        <w:pStyle w:val="ListParagraph"/>
        <w:ind w:hanging="360"/>
        <w:rPr>
          <w:rFonts w:ascii="Arial" w:hAnsi="Arial" w:cs="Arial"/>
          <w:sz w:val="22"/>
          <w:szCs w:val="22"/>
        </w:rPr>
      </w:pPr>
    </w:p>
    <w:p w14:paraId="383D8319" w14:textId="77777777" w:rsidR="00417B00"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to provide the following on a monthly basis:</w:t>
      </w:r>
    </w:p>
    <w:p w14:paraId="2ADB2A9A" w14:textId="77777777" w:rsidR="00417B00" w:rsidRPr="002129DD" w:rsidRDefault="00417B00" w:rsidP="003D5AB4">
      <w:pPr>
        <w:pStyle w:val="ListParagraph"/>
        <w:rPr>
          <w:rFonts w:ascii="Arial" w:hAnsi="Arial" w:cs="Arial"/>
          <w:sz w:val="22"/>
          <w:szCs w:val="22"/>
        </w:rPr>
      </w:pPr>
    </w:p>
    <w:p w14:paraId="34FE2B97" w14:textId="5AEC96C4" w:rsidR="00417B00" w:rsidRPr="002129DD" w:rsidRDefault="00417B00" w:rsidP="003D5AB4">
      <w:pPr>
        <w:pStyle w:val="ListParagraph"/>
        <w:numPr>
          <w:ilvl w:val="1"/>
          <w:numId w:val="35"/>
        </w:numPr>
        <w:rPr>
          <w:rFonts w:ascii="Arial" w:hAnsi="Arial" w:cs="Arial"/>
          <w:sz w:val="22"/>
          <w:szCs w:val="22"/>
        </w:rPr>
      </w:pPr>
      <w:r w:rsidRPr="002129DD">
        <w:rPr>
          <w:rFonts w:ascii="Arial" w:hAnsi="Arial" w:cs="Arial"/>
          <w:sz w:val="22"/>
          <w:szCs w:val="22"/>
        </w:rPr>
        <w:t>By the fifth (5th) of each month, payment of gross collections for the previous month to the University.</w:t>
      </w:r>
    </w:p>
    <w:p w14:paraId="223208AB" w14:textId="77777777" w:rsidR="006602E6" w:rsidRPr="002129DD" w:rsidRDefault="006602E6" w:rsidP="003D5AB4">
      <w:pPr>
        <w:spacing w:after="0" w:line="240" w:lineRule="auto"/>
        <w:ind w:left="1440" w:firstLine="720"/>
        <w:contextualSpacing/>
        <w:rPr>
          <w:rFonts w:ascii="Arial" w:eastAsia="Times New Roman" w:hAnsi="Arial" w:cs="Arial"/>
        </w:rPr>
      </w:pPr>
    </w:p>
    <w:p w14:paraId="4EE1E822" w14:textId="77777777" w:rsidR="006602E6" w:rsidRPr="002129DD" w:rsidRDefault="00417B00" w:rsidP="003D5AB4">
      <w:pPr>
        <w:pStyle w:val="ListParagraph"/>
        <w:numPr>
          <w:ilvl w:val="0"/>
          <w:numId w:val="39"/>
        </w:numPr>
        <w:contextualSpacing/>
        <w:rPr>
          <w:rFonts w:ascii="Arial" w:hAnsi="Arial" w:cs="Arial"/>
          <w:sz w:val="22"/>
          <w:szCs w:val="22"/>
        </w:rPr>
      </w:pPr>
      <w:r w:rsidRPr="002129DD">
        <w:rPr>
          <w:rFonts w:ascii="Arial" w:hAnsi="Arial" w:cs="Arial"/>
          <w:sz w:val="22"/>
          <w:szCs w:val="22"/>
        </w:rPr>
        <w:t>An invoice shall accompany payment.</w:t>
      </w:r>
    </w:p>
    <w:p w14:paraId="14C6B14A" w14:textId="77777777" w:rsidR="006602E6" w:rsidRPr="002129DD" w:rsidRDefault="00417B00" w:rsidP="003D5AB4">
      <w:pPr>
        <w:pStyle w:val="ListParagraph"/>
        <w:numPr>
          <w:ilvl w:val="0"/>
          <w:numId w:val="39"/>
        </w:numPr>
        <w:contextualSpacing/>
        <w:rPr>
          <w:rFonts w:ascii="Arial" w:hAnsi="Arial" w:cs="Arial"/>
          <w:sz w:val="22"/>
          <w:szCs w:val="22"/>
        </w:rPr>
      </w:pPr>
      <w:r w:rsidRPr="002129DD">
        <w:rPr>
          <w:rFonts w:ascii="Arial" w:hAnsi="Arial" w:cs="Arial"/>
          <w:sz w:val="22"/>
          <w:szCs w:val="22"/>
        </w:rPr>
        <w:t>Separate payments and invoices are required for each account type (i.e., Federal Perkins Loans, Tuition and Fees, and Parking and Transit).</w:t>
      </w:r>
    </w:p>
    <w:p w14:paraId="3F80F800" w14:textId="77777777" w:rsidR="006602E6" w:rsidRPr="002129DD" w:rsidRDefault="00417B00" w:rsidP="003D5AB4">
      <w:pPr>
        <w:pStyle w:val="ListParagraph"/>
        <w:numPr>
          <w:ilvl w:val="0"/>
          <w:numId w:val="39"/>
        </w:numPr>
        <w:contextualSpacing/>
        <w:rPr>
          <w:rFonts w:ascii="Arial" w:hAnsi="Arial" w:cs="Arial"/>
          <w:sz w:val="22"/>
          <w:szCs w:val="22"/>
        </w:rPr>
      </w:pPr>
      <w:r w:rsidRPr="002129DD">
        <w:rPr>
          <w:rFonts w:ascii="Arial" w:hAnsi="Arial" w:cs="Arial"/>
          <w:sz w:val="22"/>
          <w:szCs w:val="22"/>
        </w:rPr>
        <w:lastRenderedPageBreak/>
        <w:t>Invoices must include the account numbers, names, dates paid, amount paid, commission fee, account balances, and whether the collected amount was paid to the agency or to the University.</w:t>
      </w:r>
    </w:p>
    <w:p w14:paraId="0E1BA881" w14:textId="77777777" w:rsidR="006602E6" w:rsidRPr="002129DD" w:rsidRDefault="00417B00" w:rsidP="003D5AB4">
      <w:pPr>
        <w:pStyle w:val="ListParagraph"/>
        <w:numPr>
          <w:ilvl w:val="0"/>
          <w:numId w:val="39"/>
        </w:numPr>
        <w:contextualSpacing/>
        <w:rPr>
          <w:rFonts w:ascii="Arial" w:hAnsi="Arial" w:cs="Arial"/>
          <w:sz w:val="22"/>
          <w:szCs w:val="22"/>
        </w:rPr>
      </w:pPr>
      <w:r w:rsidRPr="002129DD">
        <w:rPr>
          <w:rFonts w:ascii="Arial" w:hAnsi="Arial" w:cs="Arial"/>
          <w:sz w:val="22"/>
          <w:szCs w:val="22"/>
        </w:rPr>
        <w:t>Court costs and other billable costs for litigation accounts must be included on the invoice.</w:t>
      </w:r>
    </w:p>
    <w:p w14:paraId="3FE24F47" w14:textId="77777777" w:rsidR="006602E6" w:rsidRPr="002129DD" w:rsidRDefault="00417B00" w:rsidP="003D5AB4">
      <w:pPr>
        <w:pStyle w:val="ListParagraph"/>
        <w:numPr>
          <w:ilvl w:val="0"/>
          <w:numId w:val="39"/>
        </w:numPr>
        <w:contextualSpacing/>
        <w:rPr>
          <w:rFonts w:ascii="Arial" w:hAnsi="Arial" w:cs="Arial"/>
          <w:sz w:val="22"/>
          <w:szCs w:val="22"/>
        </w:rPr>
      </w:pPr>
      <w:r w:rsidRPr="002129DD">
        <w:rPr>
          <w:rFonts w:ascii="Arial" w:hAnsi="Arial" w:cs="Arial"/>
          <w:sz w:val="22"/>
          <w:szCs w:val="22"/>
        </w:rPr>
        <w:t>No commission fees will be paid on accounts reduced due to deferments, cancellations, or returned by the agency as uncollectible.</w:t>
      </w:r>
    </w:p>
    <w:p w14:paraId="48E3BC03" w14:textId="77777777" w:rsidR="006602E6" w:rsidRPr="002129DD" w:rsidRDefault="00417B00" w:rsidP="003D5AB4">
      <w:pPr>
        <w:pStyle w:val="ListParagraph"/>
        <w:numPr>
          <w:ilvl w:val="0"/>
          <w:numId w:val="39"/>
        </w:numPr>
        <w:contextualSpacing/>
        <w:rPr>
          <w:rFonts w:ascii="Arial" w:hAnsi="Arial" w:cs="Arial"/>
          <w:sz w:val="22"/>
          <w:szCs w:val="22"/>
        </w:rPr>
      </w:pPr>
      <w:r w:rsidRPr="002129DD">
        <w:rPr>
          <w:rFonts w:ascii="Arial" w:hAnsi="Arial" w:cs="Arial"/>
          <w:sz w:val="22"/>
          <w:szCs w:val="22"/>
        </w:rPr>
        <w:t>Court cost will not be paid by the University without documentation showing the court costs were paid by the agency and documents were filed.</w:t>
      </w:r>
    </w:p>
    <w:p w14:paraId="33165D93" w14:textId="63B08CB7" w:rsidR="00417B00" w:rsidRPr="002129DD" w:rsidRDefault="00417B00" w:rsidP="003D5AB4">
      <w:pPr>
        <w:pStyle w:val="ListParagraph"/>
        <w:numPr>
          <w:ilvl w:val="0"/>
          <w:numId w:val="39"/>
        </w:numPr>
        <w:contextualSpacing/>
        <w:rPr>
          <w:rFonts w:ascii="Arial" w:hAnsi="Arial" w:cs="Arial"/>
          <w:sz w:val="22"/>
          <w:szCs w:val="22"/>
        </w:rPr>
      </w:pPr>
      <w:r w:rsidRPr="002129DD">
        <w:rPr>
          <w:rFonts w:ascii="Arial" w:hAnsi="Arial" w:cs="Arial"/>
          <w:sz w:val="22"/>
          <w:szCs w:val="22"/>
        </w:rPr>
        <w:t>No commission fees will be paid on amounts collected from checks returned unpaid by a bank.</w:t>
      </w:r>
    </w:p>
    <w:p w14:paraId="7C1090D6" w14:textId="77777777" w:rsidR="00417B00" w:rsidRPr="002129DD" w:rsidRDefault="00417B00" w:rsidP="003D5AB4">
      <w:pPr>
        <w:pStyle w:val="ListParagraph"/>
        <w:ind w:left="1170" w:hanging="360"/>
        <w:rPr>
          <w:rFonts w:ascii="Arial" w:hAnsi="Arial" w:cs="Arial"/>
          <w:sz w:val="22"/>
          <w:szCs w:val="22"/>
        </w:rPr>
      </w:pPr>
    </w:p>
    <w:p w14:paraId="422DF661" w14:textId="77777777" w:rsidR="006602E6" w:rsidRPr="002129DD" w:rsidRDefault="00417B00" w:rsidP="003D5AB4">
      <w:pPr>
        <w:pStyle w:val="ListParagraph"/>
        <w:numPr>
          <w:ilvl w:val="1"/>
          <w:numId w:val="35"/>
        </w:numPr>
        <w:rPr>
          <w:rFonts w:ascii="Arial" w:hAnsi="Arial" w:cs="Arial"/>
          <w:sz w:val="22"/>
          <w:szCs w:val="22"/>
        </w:rPr>
      </w:pPr>
      <w:r w:rsidRPr="002129DD">
        <w:rPr>
          <w:rFonts w:ascii="Arial" w:hAnsi="Arial" w:cs="Arial"/>
          <w:sz w:val="22"/>
          <w:szCs w:val="22"/>
        </w:rPr>
        <w:t>Placement inventory reports by account type, name, account number, placement date, amount-placed, balance of account, last payment date, and date of last activity.</w:t>
      </w:r>
    </w:p>
    <w:p w14:paraId="1897BCD1" w14:textId="18360DE9" w:rsidR="006602E6" w:rsidRPr="002129DD" w:rsidRDefault="00417B00" w:rsidP="003D5AB4">
      <w:pPr>
        <w:pStyle w:val="ListParagraph"/>
        <w:numPr>
          <w:ilvl w:val="1"/>
          <w:numId w:val="35"/>
        </w:numPr>
        <w:rPr>
          <w:rFonts w:ascii="Arial" w:hAnsi="Arial" w:cs="Arial"/>
          <w:sz w:val="22"/>
          <w:szCs w:val="22"/>
        </w:rPr>
      </w:pPr>
      <w:r w:rsidRPr="002129DD">
        <w:rPr>
          <w:rFonts w:ascii="Arial" w:hAnsi="Arial" w:cs="Arial"/>
          <w:sz w:val="22"/>
          <w:szCs w:val="22"/>
        </w:rPr>
        <w:t xml:space="preserve">Status report on litigation accounts by account type, account </w:t>
      </w:r>
      <w:r w:rsidR="002A1AB3" w:rsidRPr="002129DD">
        <w:rPr>
          <w:rFonts w:ascii="Arial" w:hAnsi="Arial" w:cs="Arial"/>
          <w:sz w:val="22"/>
          <w:szCs w:val="22"/>
        </w:rPr>
        <w:t xml:space="preserve">number, name, placement </w:t>
      </w:r>
      <w:r w:rsidRPr="002129DD">
        <w:rPr>
          <w:rFonts w:ascii="Arial" w:hAnsi="Arial" w:cs="Arial"/>
          <w:sz w:val="22"/>
          <w:szCs w:val="22"/>
        </w:rPr>
        <w:t>date, balance, costs, amount of judgment (if any), date of last payment, and status.</w:t>
      </w:r>
    </w:p>
    <w:p w14:paraId="0DD4CF53" w14:textId="10335347" w:rsidR="00417B00" w:rsidRPr="002129DD" w:rsidRDefault="00417B00" w:rsidP="003D5AB4">
      <w:pPr>
        <w:pStyle w:val="ListParagraph"/>
        <w:numPr>
          <w:ilvl w:val="1"/>
          <w:numId w:val="35"/>
        </w:numPr>
        <w:rPr>
          <w:rFonts w:ascii="Arial" w:hAnsi="Arial" w:cs="Arial"/>
          <w:sz w:val="22"/>
          <w:szCs w:val="22"/>
        </w:rPr>
      </w:pPr>
      <w:r w:rsidRPr="002129DD">
        <w:rPr>
          <w:rFonts w:ascii="Arial" w:hAnsi="Arial" w:cs="Arial"/>
          <w:sz w:val="22"/>
          <w:szCs w:val="22"/>
        </w:rPr>
        <w:t>Recovery evaluation reports by account type, number and amount of accounts placed, accounts closed and returned to the University, cumulative collections by month and by year of referral.  Recovery percentages reported must be on the gross amount placed.</w:t>
      </w:r>
    </w:p>
    <w:p w14:paraId="38226B4F" w14:textId="77777777" w:rsidR="00417B00" w:rsidRPr="002129DD" w:rsidRDefault="00417B00" w:rsidP="003D5AB4">
      <w:pPr>
        <w:pStyle w:val="ListParagraph"/>
        <w:ind w:hanging="360"/>
        <w:rPr>
          <w:rFonts w:ascii="Arial" w:hAnsi="Arial" w:cs="Arial"/>
          <w:sz w:val="22"/>
          <w:szCs w:val="22"/>
        </w:rPr>
      </w:pPr>
    </w:p>
    <w:p w14:paraId="31F32564" w14:textId="77777777" w:rsidR="00BF3CFE"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to the following for accounts which have authorizations for litigation:</w:t>
      </w:r>
    </w:p>
    <w:p w14:paraId="6980C18F" w14:textId="77777777" w:rsidR="00BF3CFE" w:rsidRPr="002129DD" w:rsidRDefault="00BF3CFE" w:rsidP="003D5AB4">
      <w:pPr>
        <w:pStyle w:val="ListParagraph"/>
        <w:ind w:left="1440"/>
        <w:contextualSpacing/>
        <w:rPr>
          <w:rFonts w:ascii="Arial" w:hAnsi="Arial" w:cs="Arial"/>
          <w:sz w:val="22"/>
          <w:szCs w:val="22"/>
        </w:rPr>
      </w:pPr>
    </w:p>
    <w:p w14:paraId="7C7CEC69" w14:textId="77777777" w:rsidR="00BF3CFE" w:rsidRPr="002129DD" w:rsidRDefault="00417B00" w:rsidP="003D5AB4">
      <w:pPr>
        <w:pStyle w:val="ListParagraph"/>
        <w:numPr>
          <w:ilvl w:val="1"/>
          <w:numId w:val="35"/>
        </w:numPr>
        <w:contextualSpacing/>
        <w:rPr>
          <w:rFonts w:ascii="Arial" w:hAnsi="Arial" w:cs="Arial"/>
          <w:sz w:val="22"/>
          <w:szCs w:val="22"/>
        </w:rPr>
      </w:pPr>
      <w:r w:rsidRPr="002129DD">
        <w:rPr>
          <w:rFonts w:ascii="Arial" w:hAnsi="Arial" w:cs="Arial"/>
          <w:sz w:val="22"/>
          <w:szCs w:val="22"/>
        </w:rPr>
        <w:t xml:space="preserve">Initiate legal action </w:t>
      </w:r>
      <w:r w:rsidRPr="002129DD">
        <w:rPr>
          <w:rFonts w:ascii="Arial" w:hAnsi="Arial" w:cs="Arial"/>
          <w:sz w:val="22"/>
          <w:szCs w:val="22"/>
          <w:u w:val="single"/>
        </w:rPr>
        <w:t>only</w:t>
      </w:r>
      <w:r w:rsidRPr="002129DD">
        <w:rPr>
          <w:rFonts w:ascii="Arial" w:hAnsi="Arial" w:cs="Arial"/>
          <w:sz w:val="22"/>
          <w:szCs w:val="22"/>
        </w:rPr>
        <w:t xml:space="preserve"> after receiving written authorization from the University.</w:t>
      </w:r>
    </w:p>
    <w:p w14:paraId="723059A0" w14:textId="77777777" w:rsidR="00BF3CFE" w:rsidRPr="002129DD" w:rsidRDefault="00417B00" w:rsidP="003D5AB4">
      <w:pPr>
        <w:pStyle w:val="ListParagraph"/>
        <w:numPr>
          <w:ilvl w:val="1"/>
          <w:numId w:val="35"/>
        </w:numPr>
        <w:contextualSpacing/>
        <w:rPr>
          <w:rFonts w:ascii="Arial" w:hAnsi="Arial" w:cs="Arial"/>
          <w:sz w:val="22"/>
          <w:szCs w:val="22"/>
        </w:rPr>
      </w:pPr>
      <w:r w:rsidRPr="002129DD">
        <w:rPr>
          <w:rFonts w:ascii="Arial" w:hAnsi="Arial" w:cs="Arial"/>
          <w:sz w:val="22"/>
          <w:szCs w:val="22"/>
        </w:rPr>
        <w:t>Provide proof that litigation was filed and court costs paid.</w:t>
      </w:r>
    </w:p>
    <w:p w14:paraId="4672E723" w14:textId="77777777" w:rsidR="00BF3CFE" w:rsidRPr="002129DD" w:rsidRDefault="00417B00" w:rsidP="003D5AB4">
      <w:pPr>
        <w:pStyle w:val="ListParagraph"/>
        <w:numPr>
          <w:ilvl w:val="1"/>
          <w:numId w:val="35"/>
        </w:numPr>
        <w:contextualSpacing/>
        <w:rPr>
          <w:rFonts w:ascii="Arial" w:hAnsi="Arial" w:cs="Arial"/>
          <w:sz w:val="22"/>
          <w:szCs w:val="22"/>
        </w:rPr>
      </w:pPr>
      <w:r w:rsidRPr="002129DD">
        <w:rPr>
          <w:rFonts w:ascii="Arial" w:hAnsi="Arial" w:cs="Arial"/>
          <w:sz w:val="22"/>
          <w:szCs w:val="22"/>
        </w:rPr>
        <w:t>Provide the University with copies of all documents, filed with, or issued by, any court</w:t>
      </w:r>
      <w:r w:rsidR="006602E6" w:rsidRPr="002129DD">
        <w:rPr>
          <w:rFonts w:ascii="Arial" w:hAnsi="Arial" w:cs="Arial"/>
          <w:sz w:val="22"/>
          <w:szCs w:val="22"/>
        </w:rPr>
        <w:t xml:space="preserve"> </w:t>
      </w:r>
      <w:r w:rsidRPr="002129DD">
        <w:rPr>
          <w:rFonts w:ascii="Arial" w:hAnsi="Arial" w:cs="Arial"/>
          <w:sz w:val="22"/>
          <w:szCs w:val="22"/>
        </w:rPr>
        <w:t>pertaining to litigation accounts.</w:t>
      </w:r>
    </w:p>
    <w:p w14:paraId="44E79B91" w14:textId="411A0FB1" w:rsidR="00417B00" w:rsidRPr="002129DD" w:rsidRDefault="00417B00" w:rsidP="003D5AB4">
      <w:pPr>
        <w:pStyle w:val="ListParagraph"/>
        <w:numPr>
          <w:ilvl w:val="1"/>
          <w:numId w:val="35"/>
        </w:numPr>
        <w:contextualSpacing/>
        <w:rPr>
          <w:rFonts w:ascii="Arial" w:hAnsi="Arial" w:cs="Arial"/>
          <w:sz w:val="22"/>
          <w:szCs w:val="22"/>
        </w:rPr>
      </w:pPr>
      <w:r w:rsidRPr="002129DD">
        <w:rPr>
          <w:rFonts w:ascii="Arial" w:hAnsi="Arial" w:cs="Arial"/>
          <w:sz w:val="22"/>
          <w:szCs w:val="22"/>
        </w:rPr>
        <w:t>Provide copies of judgments when obtained.</w:t>
      </w:r>
    </w:p>
    <w:p w14:paraId="0447E731" w14:textId="77777777" w:rsidR="00417B00" w:rsidRPr="002129DD" w:rsidRDefault="00417B00" w:rsidP="003D5AB4">
      <w:pPr>
        <w:pStyle w:val="ListParagraph"/>
        <w:ind w:hanging="360"/>
        <w:rPr>
          <w:rFonts w:ascii="Arial" w:hAnsi="Arial" w:cs="Arial"/>
          <w:sz w:val="22"/>
          <w:szCs w:val="22"/>
        </w:rPr>
      </w:pPr>
    </w:p>
    <w:p w14:paraId="56E477BB" w14:textId="77777777" w:rsidR="00BF3CFE"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to the following for accounts that are closed and returned:</w:t>
      </w:r>
    </w:p>
    <w:p w14:paraId="3BE9269B" w14:textId="77777777" w:rsidR="00BF3CFE" w:rsidRPr="002129DD" w:rsidRDefault="00BF3CFE" w:rsidP="003D5AB4">
      <w:pPr>
        <w:pStyle w:val="ListParagraph"/>
        <w:ind w:left="1440"/>
        <w:contextualSpacing/>
        <w:rPr>
          <w:rFonts w:ascii="Arial" w:hAnsi="Arial" w:cs="Arial"/>
          <w:sz w:val="22"/>
          <w:szCs w:val="22"/>
        </w:rPr>
      </w:pPr>
    </w:p>
    <w:p w14:paraId="644FFD04" w14:textId="77777777" w:rsidR="00BF3CFE" w:rsidRPr="002129DD" w:rsidRDefault="00417B00" w:rsidP="003D5AB4">
      <w:pPr>
        <w:pStyle w:val="ListParagraph"/>
        <w:numPr>
          <w:ilvl w:val="1"/>
          <w:numId w:val="35"/>
        </w:numPr>
        <w:contextualSpacing/>
        <w:rPr>
          <w:rFonts w:ascii="Arial" w:hAnsi="Arial" w:cs="Arial"/>
          <w:sz w:val="22"/>
          <w:szCs w:val="22"/>
        </w:rPr>
      </w:pPr>
      <w:r w:rsidRPr="002129DD">
        <w:rPr>
          <w:rFonts w:ascii="Arial" w:hAnsi="Arial" w:cs="Arial"/>
          <w:sz w:val="22"/>
          <w:szCs w:val="22"/>
        </w:rPr>
        <w:t xml:space="preserve">Accounts shall be closed and returned, in a timely manner, when the agency determines the account to be uncollectible, when the agency receives notice of bankruptcy (including Chapter 7, 11, 12, 13), when a written request is received from the University, when a student loan has been rehabilitated per federal regulations or when the account has had no payment for twelve (12) months, unless </w:t>
      </w:r>
      <w:r w:rsidR="00BF3CFE" w:rsidRPr="002129DD">
        <w:rPr>
          <w:rFonts w:ascii="Arial" w:hAnsi="Arial" w:cs="Arial"/>
          <w:sz w:val="22"/>
          <w:szCs w:val="22"/>
        </w:rPr>
        <w:t>legal action has been initiated.</w:t>
      </w:r>
    </w:p>
    <w:p w14:paraId="3700F01A" w14:textId="77777777" w:rsidR="00BF3CFE" w:rsidRPr="002129DD" w:rsidRDefault="00417B00" w:rsidP="003D5AB4">
      <w:pPr>
        <w:pStyle w:val="ListParagraph"/>
        <w:numPr>
          <w:ilvl w:val="1"/>
          <w:numId w:val="35"/>
        </w:numPr>
        <w:contextualSpacing/>
        <w:rPr>
          <w:rFonts w:ascii="Arial" w:hAnsi="Arial" w:cs="Arial"/>
          <w:sz w:val="22"/>
          <w:szCs w:val="22"/>
        </w:rPr>
      </w:pPr>
      <w:r w:rsidRPr="002129DD">
        <w:rPr>
          <w:rFonts w:ascii="Arial" w:hAnsi="Arial" w:cs="Arial"/>
          <w:sz w:val="22"/>
          <w:szCs w:val="22"/>
        </w:rPr>
        <w:t>To provide a separate report for cancel and return accounts for each account with account number, name, date, gross amount of initial placement, amount collected, amount cancelled, date of last payment, and reason for the close and return.</w:t>
      </w:r>
    </w:p>
    <w:p w14:paraId="3659B1A0" w14:textId="77777777" w:rsidR="00BF3CFE" w:rsidRPr="002129DD" w:rsidRDefault="00417B00" w:rsidP="003D5AB4">
      <w:pPr>
        <w:pStyle w:val="ListParagraph"/>
        <w:numPr>
          <w:ilvl w:val="1"/>
          <w:numId w:val="35"/>
        </w:numPr>
        <w:contextualSpacing/>
        <w:rPr>
          <w:rFonts w:ascii="Arial" w:hAnsi="Arial" w:cs="Arial"/>
          <w:sz w:val="22"/>
          <w:szCs w:val="22"/>
        </w:rPr>
      </w:pPr>
      <w:r w:rsidRPr="002129DD">
        <w:rPr>
          <w:rFonts w:ascii="Arial" w:hAnsi="Arial" w:cs="Arial"/>
          <w:sz w:val="22"/>
          <w:szCs w:val="22"/>
        </w:rPr>
        <w:t>To provide a separate cancel and return sheet for each account with the account number, name, date, and gross amount of initial placement, amount collected, amount being canceled, date of last payment, and reason for the close and return.</w:t>
      </w:r>
    </w:p>
    <w:p w14:paraId="24D2E404" w14:textId="77777777" w:rsidR="00BF3CFE" w:rsidRPr="002129DD" w:rsidRDefault="00417B00" w:rsidP="003D5AB4">
      <w:pPr>
        <w:pStyle w:val="ListParagraph"/>
        <w:numPr>
          <w:ilvl w:val="1"/>
          <w:numId w:val="35"/>
        </w:numPr>
        <w:contextualSpacing/>
        <w:rPr>
          <w:rFonts w:ascii="Arial" w:hAnsi="Arial" w:cs="Arial"/>
          <w:sz w:val="22"/>
          <w:szCs w:val="22"/>
        </w:rPr>
      </w:pPr>
      <w:r w:rsidRPr="002129DD">
        <w:rPr>
          <w:rFonts w:ascii="Arial" w:hAnsi="Arial" w:cs="Arial"/>
          <w:sz w:val="22"/>
          <w:szCs w:val="22"/>
        </w:rPr>
        <w:t>To provide a written summary of the collection attempts made.</w:t>
      </w:r>
    </w:p>
    <w:p w14:paraId="0906622E" w14:textId="2CC15C7A" w:rsidR="00417B00" w:rsidRPr="002129DD" w:rsidRDefault="00417B00" w:rsidP="003D5AB4">
      <w:pPr>
        <w:pStyle w:val="ListParagraph"/>
        <w:numPr>
          <w:ilvl w:val="1"/>
          <w:numId w:val="35"/>
        </w:numPr>
        <w:contextualSpacing/>
        <w:rPr>
          <w:rFonts w:ascii="Arial" w:hAnsi="Arial" w:cs="Arial"/>
          <w:sz w:val="22"/>
          <w:szCs w:val="22"/>
        </w:rPr>
      </w:pPr>
      <w:r w:rsidRPr="002129DD">
        <w:rPr>
          <w:rFonts w:ascii="Arial" w:hAnsi="Arial" w:cs="Arial"/>
          <w:sz w:val="22"/>
          <w:szCs w:val="22"/>
        </w:rPr>
        <w:lastRenderedPageBreak/>
        <w:t xml:space="preserve">Remit to the University any payments received after an </w:t>
      </w:r>
      <w:r w:rsidR="00BF3CFE" w:rsidRPr="002129DD">
        <w:rPr>
          <w:rFonts w:ascii="Arial" w:hAnsi="Arial" w:cs="Arial"/>
          <w:sz w:val="22"/>
          <w:szCs w:val="22"/>
        </w:rPr>
        <w:t xml:space="preserve">account is closed and returned </w:t>
      </w:r>
      <w:r w:rsidRPr="002129DD">
        <w:rPr>
          <w:rFonts w:ascii="Arial" w:hAnsi="Arial" w:cs="Arial"/>
          <w:sz w:val="22"/>
          <w:szCs w:val="22"/>
        </w:rPr>
        <w:t>with no commission due or deducted for such payment.</w:t>
      </w:r>
    </w:p>
    <w:p w14:paraId="54F14538" w14:textId="77777777" w:rsidR="00417B00" w:rsidRPr="002129DD" w:rsidRDefault="00417B00" w:rsidP="003D5AB4">
      <w:pPr>
        <w:pStyle w:val="ListParagraph"/>
        <w:ind w:hanging="360"/>
        <w:rPr>
          <w:rFonts w:ascii="Arial" w:hAnsi="Arial" w:cs="Arial"/>
          <w:sz w:val="22"/>
          <w:szCs w:val="22"/>
        </w:rPr>
      </w:pPr>
      <w:r w:rsidRPr="002129DD">
        <w:rPr>
          <w:rFonts w:ascii="Arial" w:hAnsi="Arial" w:cs="Arial"/>
          <w:sz w:val="22"/>
          <w:szCs w:val="22"/>
        </w:rPr>
        <w:tab/>
      </w:r>
    </w:p>
    <w:p w14:paraId="46F94C43" w14:textId="77777777" w:rsidR="00417B00"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to comply with all applicable federal and state law concerning the privacy of student records and the related access to and release of those records.</w:t>
      </w:r>
    </w:p>
    <w:p w14:paraId="64EF74CA" w14:textId="77777777" w:rsidR="00417B00" w:rsidRPr="002129DD" w:rsidRDefault="00417B00" w:rsidP="003D5AB4">
      <w:pPr>
        <w:pStyle w:val="ListParagraph"/>
        <w:ind w:hanging="360"/>
        <w:rPr>
          <w:rFonts w:ascii="Arial" w:hAnsi="Arial" w:cs="Arial"/>
          <w:sz w:val="22"/>
          <w:szCs w:val="22"/>
        </w:rPr>
      </w:pPr>
    </w:p>
    <w:p w14:paraId="51604A0A" w14:textId="77777777" w:rsidR="00417B00"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to ensure that all agency personnel have adequate knowledge and training of Federal Regulations, due diligence, deferment, and cancellation provisions related to the Federal Perkins loan programs.</w:t>
      </w:r>
    </w:p>
    <w:p w14:paraId="7605479B" w14:textId="77777777" w:rsidR="00417B00" w:rsidRPr="002129DD" w:rsidRDefault="00417B00" w:rsidP="003D5AB4">
      <w:pPr>
        <w:pStyle w:val="ListParagraph"/>
        <w:ind w:hanging="360"/>
        <w:rPr>
          <w:rFonts w:ascii="Arial" w:hAnsi="Arial" w:cs="Arial"/>
          <w:sz w:val="22"/>
          <w:szCs w:val="22"/>
        </w:rPr>
      </w:pPr>
    </w:p>
    <w:p w14:paraId="43990DAE" w14:textId="77777777" w:rsidR="00417B00"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to provide training to University personnel in the use of agency’s reports and services.</w:t>
      </w:r>
    </w:p>
    <w:p w14:paraId="61AE962A" w14:textId="77777777" w:rsidR="00417B00" w:rsidRPr="002129DD" w:rsidRDefault="00417B00" w:rsidP="003D5AB4">
      <w:pPr>
        <w:pStyle w:val="ListParagraph"/>
        <w:ind w:hanging="360"/>
        <w:rPr>
          <w:rFonts w:ascii="Arial" w:hAnsi="Arial" w:cs="Arial"/>
          <w:sz w:val="22"/>
          <w:szCs w:val="22"/>
        </w:rPr>
      </w:pPr>
    </w:p>
    <w:p w14:paraId="01C3ADD1" w14:textId="77777777" w:rsidR="00417B00"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 xml:space="preserve">For Federal Perkins Loans only, obtain written, signed repayment agreements from debtors who have agreed to pay and submit an original to the University.  </w:t>
      </w:r>
    </w:p>
    <w:p w14:paraId="4AEFD543" w14:textId="77777777" w:rsidR="00417B00" w:rsidRPr="002129DD" w:rsidRDefault="00417B00" w:rsidP="003D5AB4">
      <w:pPr>
        <w:pStyle w:val="ListParagraph"/>
        <w:ind w:hanging="360"/>
        <w:rPr>
          <w:rFonts w:ascii="Arial" w:hAnsi="Arial" w:cs="Arial"/>
          <w:sz w:val="22"/>
          <w:szCs w:val="22"/>
        </w:rPr>
      </w:pPr>
    </w:p>
    <w:p w14:paraId="6DD536DE" w14:textId="77777777" w:rsidR="00417B00"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the University or its agent may review or audit all agency records related to the University’s accounts after reasonable advance notice.  The successful bidder shall maintain records for a period of not less than three (3) years.</w:t>
      </w:r>
    </w:p>
    <w:p w14:paraId="27A6D717" w14:textId="77777777" w:rsidR="00417B00" w:rsidRPr="002129DD" w:rsidRDefault="00417B00" w:rsidP="003D5AB4">
      <w:pPr>
        <w:pStyle w:val="ListParagraph"/>
        <w:ind w:hanging="360"/>
        <w:rPr>
          <w:rFonts w:ascii="Arial" w:hAnsi="Arial" w:cs="Arial"/>
          <w:sz w:val="22"/>
          <w:szCs w:val="22"/>
        </w:rPr>
      </w:pPr>
    </w:p>
    <w:p w14:paraId="46964B52" w14:textId="77777777" w:rsidR="00417B00"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to suspend action temporarily (up to ten days) on verbal request from the University.</w:t>
      </w:r>
    </w:p>
    <w:p w14:paraId="0ED46AF3" w14:textId="77777777" w:rsidR="00417B00" w:rsidRPr="002129DD" w:rsidRDefault="00417B00" w:rsidP="003D5AB4">
      <w:pPr>
        <w:pStyle w:val="ListParagraph"/>
        <w:ind w:hanging="360"/>
        <w:rPr>
          <w:rFonts w:ascii="Arial" w:hAnsi="Arial" w:cs="Arial"/>
          <w:sz w:val="22"/>
          <w:szCs w:val="22"/>
        </w:rPr>
      </w:pPr>
    </w:p>
    <w:p w14:paraId="06179DCF" w14:textId="77777777" w:rsidR="00417B00"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agrees to provide any reports necessary for preparation of federal reports that may be required currently or in the future.</w:t>
      </w:r>
    </w:p>
    <w:p w14:paraId="530DC426" w14:textId="77777777" w:rsidR="00417B00" w:rsidRPr="002129DD" w:rsidRDefault="00417B00" w:rsidP="003D5AB4">
      <w:pPr>
        <w:pStyle w:val="ListParagraph"/>
        <w:rPr>
          <w:rFonts w:ascii="Arial" w:hAnsi="Arial" w:cs="Arial"/>
          <w:sz w:val="22"/>
          <w:szCs w:val="22"/>
        </w:rPr>
      </w:pPr>
    </w:p>
    <w:p w14:paraId="522AB740" w14:textId="77777777" w:rsidR="00417B00" w:rsidRPr="002129DD" w:rsidRDefault="00417B00" w:rsidP="003D5AB4">
      <w:pPr>
        <w:pStyle w:val="ListParagraph"/>
        <w:numPr>
          <w:ilvl w:val="0"/>
          <w:numId w:val="35"/>
        </w:numPr>
        <w:contextualSpacing/>
        <w:rPr>
          <w:rFonts w:ascii="Arial" w:hAnsi="Arial" w:cs="Arial"/>
          <w:sz w:val="22"/>
          <w:szCs w:val="22"/>
        </w:rPr>
      </w:pPr>
      <w:r w:rsidRPr="002129DD">
        <w:rPr>
          <w:rFonts w:ascii="Arial" w:hAnsi="Arial" w:cs="Arial"/>
          <w:sz w:val="22"/>
          <w:szCs w:val="22"/>
        </w:rPr>
        <w:t>The successful bidder will report to national credit bureaus based upon criteria prescribed by the University.</w:t>
      </w:r>
    </w:p>
    <w:p w14:paraId="4BC4FD19" w14:textId="77777777" w:rsidR="00417B00" w:rsidRPr="002129DD" w:rsidRDefault="00417B00" w:rsidP="003D5AB4">
      <w:pPr>
        <w:pStyle w:val="ListParagraph"/>
        <w:ind w:left="360"/>
        <w:rPr>
          <w:rFonts w:ascii="Arial" w:hAnsi="Arial" w:cs="Arial"/>
          <w:sz w:val="22"/>
          <w:szCs w:val="22"/>
        </w:rPr>
      </w:pPr>
    </w:p>
    <w:p w14:paraId="3B011444" w14:textId="77777777" w:rsidR="00493A5F" w:rsidRPr="002129DD" w:rsidRDefault="00417B00" w:rsidP="003D5AB4">
      <w:pPr>
        <w:pStyle w:val="ListParagraph"/>
        <w:numPr>
          <w:ilvl w:val="0"/>
          <w:numId w:val="35"/>
        </w:numPr>
        <w:rPr>
          <w:rFonts w:ascii="Arial" w:hAnsi="Arial" w:cs="Arial"/>
          <w:sz w:val="22"/>
          <w:szCs w:val="22"/>
        </w:rPr>
      </w:pPr>
      <w:r w:rsidRPr="002129DD">
        <w:rPr>
          <w:rFonts w:ascii="Arial" w:hAnsi="Arial" w:cs="Arial"/>
          <w:sz w:val="22"/>
          <w:szCs w:val="22"/>
        </w:rPr>
        <w:t>Borrowers rehabilitating their loans will remit payments directly to the University or ECSI and collection costs will be remitted to the successful bidder.</w:t>
      </w:r>
    </w:p>
    <w:p w14:paraId="6620C421" w14:textId="77777777" w:rsidR="00493A5F" w:rsidRPr="002129DD" w:rsidRDefault="00493A5F" w:rsidP="003D5AB4">
      <w:pPr>
        <w:pStyle w:val="ListParagraph"/>
        <w:rPr>
          <w:rFonts w:ascii="Arial" w:hAnsi="Arial" w:cs="Arial"/>
          <w:sz w:val="22"/>
          <w:szCs w:val="22"/>
        </w:rPr>
      </w:pPr>
    </w:p>
    <w:p w14:paraId="09C02CCC" w14:textId="33733764" w:rsidR="00417B00" w:rsidRPr="002129DD" w:rsidRDefault="00417B00" w:rsidP="003D5AB4">
      <w:pPr>
        <w:pStyle w:val="ListParagraph"/>
        <w:numPr>
          <w:ilvl w:val="0"/>
          <w:numId w:val="35"/>
        </w:numPr>
        <w:rPr>
          <w:rFonts w:ascii="Arial" w:hAnsi="Arial" w:cs="Arial"/>
          <w:sz w:val="22"/>
          <w:szCs w:val="22"/>
        </w:rPr>
      </w:pPr>
      <w:r w:rsidRPr="002129DD">
        <w:rPr>
          <w:rFonts w:ascii="Arial" w:hAnsi="Arial" w:cs="Arial"/>
          <w:sz w:val="22"/>
          <w:szCs w:val="22"/>
        </w:rPr>
        <w:t>The successful bidder will provide two visits per year by an account representative.</w:t>
      </w:r>
    </w:p>
    <w:p w14:paraId="4B5DD8D8" w14:textId="77777777" w:rsidR="002F67E3" w:rsidRDefault="002F67E3" w:rsidP="003D5AB4">
      <w:pPr>
        <w:spacing w:after="0" w:line="240" w:lineRule="auto"/>
        <w:ind w:left="540" w:hanging="540"/>
        <w:rPr>
          <w:rFonts w:ascii="Arial" w:eastAsia="Times New Roman" w:hAnsi="Arial" w:cs="Arial"/>
        </w:rPr>
      </w:pPr>
    </w:p>
    <w:p w14:paraId="7DE5F7C2" w14:textId="77777777" w:rsidR="001D2D15" w:rsidRPr="002129DD" w:rsidRDefault="001D2D15" w:rsidP="003D5AB4">
      <w:pPr>
        <w:spacing w:after="0" w:line="240" w:lineRule="auto"/>
        <w:ind w:left="540" w:hanging="540"/>
        <w:rPr>
          <w:rFonts w:ascii="Arial" w:eastAsia="Times New Roman" w:hAnsi="Arial" w:cs="Arial"/>
        </w:rPr>
      </w:pPr>
    </w:p>
    <w:p w14:paraId="6A54BEC4" w14:textId="287EC591" w:rsidR="00572BB1" w:rsidRPr="002129DD" w:rsidRDefault="009045EE" w:rsidP="003D5AB4">
      <w:pPr>
        <w:spacing w:after="0" w:line="240" w:lineRule="auto"/>
        <w:ind w:left="540" w:hanging="540"/>
        <w:rPr>
          <w:rFonts w:ascii="Arial" w:eastAsia="Times New Roman" w:hAnsi="Arial" w:cs="Arial"/>
          <w:b/>
          <w:sz w:val="24"/>
          <w:szCs w:val="24"/>
        </w:rPr>
      </w:pPr>
      <w:r w:rsidRPr="002129DD">
        <w:rPr>
          <w:rFonts w:ascii="Arial" w:eastAsia="Times New Roman" w:hAnsi="Arial" w:cs="Arial"/>
          <w:b/>
          <w:sz w:val="24"/>
          <w:szCs w:val="24"/>
        </w:rPr>
        <w:t>3.</w:t>
      </w:r>
      <w:r w:rsidRPr="002129DD">
        <w:rPr>
          <w:rFonts w:ascii="Arial" w:eastAsia="Times New Roman" w:hAnsi="Arial" w:cs="Arial"/>
          <w:b/>
          <w:sz w:val="24"/>
          <w:szCs w:val="24"/>
        </w:rPr>
        <w:tab/>
      </w:r>
      <w:r w:rsidR="00581501" w:rsidRPr="002129DD">
        <w:rPr>
          <w:rFonts w:ascii="Arial" w:eastAsia="Times New Roman" w:hAnsi="Arial" w:cs="Arial"/>
          <w:b/>
          <w:sz w:val="24"/>
          <w:szCs w:val="24"/>
        </w:rPr>
        <w:t>PRICING</w:t>
      </w:r>
      <w:r w:rsidR="00DC2D65">
        <w:rPr>
          <w:rFonts w:ascii="Arial" w:eastAsia="Times New Roman" w:hAnsi="Arial" w:cs="Arial"/>
          <w:b/>
          <w:sz w:val="24"/>
          <w:szCs w:val="24"/>
        </w:rPr>
        <w:t xml:space="preserve"> / FEES</w:t>
      </w:r>
    </w:p>
    <w:p w14:paraId="23A6F515" w14:textId="77777777" w:rsidR="00D61670" w:rsidRDefault="00581501" w:rsidP="003D5AB4">
      <w:pPr>
        <w:spacing w:after="0" w:line="240" w:lineRule="auto"/>
        <w:ind w:left="540"/>
        <w:rPr>
          <w:rFonts w:ascii="Arial" w:hAnsi="Arial" w:cs="Arial"/>
        </w:rPr>
      </w:pPr>
      <w:r w:rsidRPr="00D61670">
        <w:rPr>
          <w:rFonts w:ascii="Arial" w:hAnsi="Arial" w:cs="Arial"/>
        </w:rPr>
        <w:t>The following collection contingency fees shall be the sole consideration paid to the successful bidder for its services under this contract for all student accounts receivable, Perkins Loan accounts and other university account receivables</w:t>
      </w:r>
      <w:r w:rsidR="00D61670" w:rsidRPr="00D61670">
        <w:rPr>
          <w:rFonts w:ascii="Arial" w:hAnsi="Arial" w:cs="Arial"/>
        </w:rPr>
        <w:t>:</w:t>
      </w:r>
    </w:p>
    <w:p w14:paraId="0BA77899" w14:textId="77777777" w:rsidR="009F15C3" w:rsidRPr="00D61670" w:rsidRDefault="009F15C3" w:rsidP="003D5AB4">
      <w:pPr>
        <w:spacing w:after="0" w:line="240" w:lineRule="auto"/>
        <w:ind w:left="540"/>
        <w:rPr>
          <w:rFonts w:ascii="Arial" w:hAnsi="Arial" w:cs="Arial"/>
        </w:rPr>
      </w:pPr>
    </w:p>
    <w:p w14:paraId="2650433A" w14:textId="77777777" w:rsidR="00D61670" w:rsidRPr="00D61670" w:rsidRDefault="00581501" w:rsidP="003D5AB4">
      <w:pPr>
        <w:pStyle w:val="ListParagraph"/>
        <w:numPr>
          <w:ilvl w:val="0"/>
          <w:numId w:val="47"/>
        </w:numPr>
        <w:rPr>
          <w:rFonts w:ascii="Arial" w:hAnsi="Arial" w:cs="Arial"/>
          <w:sz w:val="22"/>
          <w:szCs w:val="22"/>
        </w:rPr>
      </w:pPr>
      <w:r w:rsidRPr="00D61670">
        <w:rPr>
          <w:rFonts w:ascii="Arial" w:hAnsi="Arial" w:cs="Arial"/>
          <w:sz w:val="22"/>
          <w:szCs w:val="22"/>
        </w:rPr>
        <w:t>21% collection contingency fee on the delinquent balance of each account collected on</w:t>
      </w:r>
      <w:r w:rsidR="00D61670" w:rsidRPr="00D61670">
        <w:rPr>
          <w:rFonts w:ascii="Arial" w:hAnsi="Arial" w:cs="Arial"/>
          <w:sz w:val="22"/>
          <w:szCs w:val="22"/>
        </w:rPr>
        <w:t xml:space="preserve"> </w:t>
      </w:r>
      <w:r w:rsidRPr="00D61670">
        <w:rPr>
          <w:rFonts w:ascii="Arial" w:hAnsi="Arial" w:cs="Arial"/>
          <w:sz w:val="22"/>
          <w:szCs w:val="22"/>
        </w:rPr>
        <w:t>first placements</w:t>
      </w:r>
    </w:p>
    <w:p w14:paraId="59EC90EC" w14:textId="18EA21B8" w:rsidR="009B2797" w:rsidRPr="00D61670" w:rsidRDefault="00581501" w:rsidP="003D5AB4">
      <w:pPr>
        <w:pStyle w:val="ListParagraph"/>
        <w:numPr>
          <w:ilvl w:val="0"/>
          <w:numId w:val="47"/>
        </w:numPr>
        <w:rPr>
          <w:rFonts w:ascii="Arial" w:hAnsi="Arial" w:cs="Arial"/>
          <w:sz w:val="22"/>
          <w:szCs w:val="22"/>
        </w:rPr>
      </w:pPr>
      <w:r w:rsidRPr="00D61670">
        <w:rPr>
          <w:rFonts w:ascii="Arial" w:hAnsi="Arial" w:cs="Arial"/>
          <w:sz w:val="22"/>
          <w:szCs w:val="22"/>
        </w:rPr>
        <w:t>26% collection contingency fee on the delinquent balance of each</w:t>
      </w:r>
      <w:r w:rsidR="00D61670" w:rsidRPr="00D61670">
        <w:rPr>
          <w:rFonts w:ascii="Arial" w:hAnsi="Arial" w:cs="Arial"/>
          <w:sz w:val="22"/>
          <w:szCs w:val="22"/>
        </w:rPr>
        <w:t xml:space="preserve"> </w:t>
      </w:r>
      <w:r w:rsidRPr="00D61670">
        <w:rPr>
          <w:rFonts w:ascii="Arial" w:hAnsi="Arial" w:cs="Arial"/>
          <w:sz w:val="22"/>
          <w:szCs w:val="22"/>
        </w:rPr>
        <w:t>account collected for second or third placements.</w:t>
      </w:r>
      <w:r w:rsidR="004856B4" w:rsidRPr="00D61670">
        <w:rPr>
          <w:rFonts w:ascii="Arial" w:hAnsi="Arial" w:cs="Arial"/>
          <w:sz w:val="22"/>
          <w:szCs w:val="22"/>
        </w:rPr>
        <w:t xml:space="preserve"> </w:t>
      </w:r>
    </w:p>
    <w:p w14:paraId="7A5ED3E5" w14:textId="77777777" w:rsidR="001D2D15" w:rsidRPr="002129DD" w:rsidRDefault="001D2D15" w:rsidP="003D5AB4">
      <w:pPr>
        <w:spacing w:after="0" w:line="240" w:lineRule="auto"/>
        <w:ind w:left="540" w:hanging="540"/>
        <w:rPr>
          <w:rFonts w:ascii="Arial" w:eastAsia="Times New Roman" w:hAnsi="Arial" w:cs="Arial"/>
        </w:rPr>
      </w:pPr>
    </w:p>
    <w:p w14:paraId="540EED62" w14:textId="77777777" w:rsidR="00E517FE" w:rsidRPr="002129DD" w:rsidRDefault="00B9684E" w:rsidP="003D5AB4">
      <w:pPr>
        <w:numPr>
          <w:ilvl w:val="1"/>
          <w:numId w:val="0"/>
        </w:numPr>
        <w:tabs>
          <w:tab w:val="num" w:pos="540"/>
        </w:tabs>
        <w:spacing w:after="0" w:line="240" w:lineRule="auto"/>
        <w:ind w:left="540" w:hanging="540"/>
        <w:outlineLvl w:val="1"/>
        <w:rPr>
          <w:rFonts w:ascii="Arial" w:eastAsia="Times New Roman" w:hAnsi="Arial" w:cs="Arial"/>
          <w:b/>
          <w:noProof/>
          <w:sz w:val="24"/>
          <w:szCs w:val="24"/>
        </w:rPr>
      </w:pPr>
      <w:bookmarkStart w:id="1" w:name="_Toc251665749"/>
      <w:bookmarkEnd w:id="0"/>
      <w:r w:rsidRPr="002129DD">
        <w:rPr>
          <w:rFonts w:ascii="Arial" w:eastAsia="Times New Roman" w:hAnsi="Arial" w:cs="Arial"/>
          <w:b/>
          <w:noProof/>
          <w:sz w:val="24"/>
          <w:szCs w:val="24"/>
        </w:rPr>
        <w:t>4</w:t>
      </w:r>
      <w:r w:rsidR="00B20B53" w:rsidRPr="002129DD">
        <w:rPr>
          <w:rFonts w:ascii="Arial" w:eastAsia="Times New Roman" w:hAnsi="Arial" w:cs="Arial"/>
          <w:b/>
          <w:noProof/>
          <w:sz w:val="24"/>
          <w:szCs w:val="24"/>
        </w:rPr>
        <w:t>.</w:t>
      </w:r>
      <w:r w:rsidR="00B20B53" w:rsidRPr="002129DD">
        <w:rPr>
          <w:rFonts w:ascii="Arial" w:eastAsia="Times New Roman" w:hAnsi="Arial" w:cs="Arial"/>
          <w:b/>
          <w:noProof/>
          <w:sz w:val="24"/>
          <w:szCs w:val="24"/>
        </w:rPr>
        <w:tab/>
      </w:r>
      <w:bookmarkEnd w:id="1"/>
      <w:r w:rsidR="00E517FE" w:rsidRPr="002129DD">
        <w:rPr>
          <w:rFonts w:ascii="Arial" w:eastAsia="Times New Roman" w:hAnsi="Arial" w:cs="Arial"/>
          <w:b/>
          <w:noProof/>
          <w:sz w:val="24"/>
          <w:szCs w:val="24"/>
        </w:rPr>
        <w:t>VENDOR REFERENCES</w:t>
      </w:r>
    </w:p>
    <w:p w14:paraId="5BB5BE2A" w14:textId="771A4358" w:rsidR="00E517FE" w:rsidRPr="002129DD" w:rsidRDefault="00E517FE" w:rsidP="003D5AB4">
      <w:pPr>
        <w:numPr>
          <w:ilvl w:val="1"/>
          <w:numId w:val="0"/>
        </w:numPr>
        <w:tabs>
          <w:tab w:val="num" w:pos="540"/>
        </w:tabs>
        <w:spacing w:after="0" w:line="240" w:lineRule="auto"/>
        <w:ind w:left="540" w:hanging="540"/>
        <w:outlineLvl w:val="1"/>
        <w:rPr>
          <w:rFonts w:ascii="Arial" w:hAnsi="Arial" w:cs="Arial"/>
          <w:color w:val="FF0000"/>
        </w:rPr>
      </w:pPr>
      <w:r w:rsidRPr="002129DD">
        <w:rPr>
          <w:rFonts w:ascii="Arial" w:eastAsia="Times New Roman" w:hAnsi="Arial" w:cs="Arial"/>
          <w:b/>
          <w:noProof/>
        </w:rPr>
        <w:tab/>
      </w:r>
      <w:r w:rsidRPr="002129DD">
        <w:rPr>
          <w:rFonts w:ascii="Arial" w:hAnsi="Arial" w:cs="Arial"/>
        </w:rPr>
        <w:t xml:space="preserve">The University requires assurance that the offered </w:t>
      </w:r>
      <w:r w:rsidR="0062082B" w:rsidRPr="002129DD">
        <w:rPr>
          <w:rFonts w:ascii="Arial" w:hAnsi="Arial" w:cs="Arial"/>
        </w:rPr>
        <w:t>services</w:t>
      </w:r>
      <w:r w:rsidRPr="002129DD">
        <w:rPr>
          <w:rFonts w:ascii="Arial" w:hAnsi="Arial" w:cs="Arial"/>
        </w:rPr>
        <w:t xml:space="preserve"> function properly.  The University reserves the right to request or obtain additional information.  Respondents must supply, with the bid, at least three (3) reference accounts, preferably in higher education, (including persons to contact, telephone numbers, and email addresses) </w:t>
      </w:r>
      <w:r w:rsidRPr="002129DD">
        <w:rPr>
          <w:rFonts w:ascii="Arial" w:hAnsi="Arial" w:cs="Arial"/>
        </w:rPr>
        <w:lastRenderedPageBreak/>
        <w:t>located in the continental United States currently served by respondent.  The University reserves the right to contact or visit any of the supplier’s current and/or past customers to evaluate the level of performance and customer satisfaction.</w:t>
      </w:r>
      <w:r w:rsidR="00A42BD7" w:rsidRPr="002129DD">
        <w:rPr>
          <w:rFonts w:ascii="Arial" w:hAnsi="Arial" w:cs="Arial"/>
        </w:rPr>
        <w:t xml:space="preserve">  </w:t>
      </w:r>
      <w:r w:rsidR="00A42BD7" w:rsidRPr="00463573">
        <w:rPr>
          <w:rFonts w:ascii="Arial" w:hAnsi="Arial" w:cs="Arial"/>
          <w:b/>
        </w:rPr>
        <w:t>See Appendix I for format.</w:t>
      </w:r>
    </w:p>
    <w:p w14:paraId="664D2ADF" w14:textId="77777777" w:rsidR="00F951CC" w:rsidRPr="002129DD" w:rsidRDefault="00F951CC" w:rsidP="003D5AB4">
      <w:pPr>
        <w:numPr>
          <w:ilvl w:val="1"/>
          <w:numId w:val="0"/>
        </w:numPr>
        <w:tabs>
          <w:tab w:val="num" w:pos="540"/>
        </w:tabs>
        <w:spacing w:after="0" w:line="240" w:lineRule="auto"/>
        <w:ind w:left="540" w:hanging="540"/>
        <w:outlineLvl w:val="1"/>
        <w:rPr>
          <w:rFonts w:ascii="Arial" w:hAnsi="Arial" w:cs="Arial"/>
        </w:rPr>
      </w:pPr>
    </w:p>
    <w:p w14:paraId="39729024" w14:textId="51D5AE83" w:rsidR="00F951CC" w:rsidRPr="002129DD" w:rsidRDefault="00BE3543" w:rsidP="003D5AB4">
      <w:pPr>
        <w:numPr>
          <w:ilvl w:val="1"/>
          <w:numId w:val="0"/>
        </w:numPr>
        <w:tabs>
          <w:tab w:val="num" w:pos="540"/>
        </w:tabs>
        <w:spacing w:after="0" w:line="240" w:lineRule="auto"/>
        <w:ind w:left="540" w:hanging="540"/>
        <w:outlineLvl w:val="1"/>
        <w:rPr>
          <w:rFonts w:ascii="Arial" w:hAnsi="Arial" w:cs="Arial"/>
          <w:b/>
          <w:sz w:val="24"/>
          <w:szCs w:val="24"/>
        </w:rPr>
      </w:pPr>
      <w:r w:rsidRPr="002129DD">
        <w:rPr>
          <w:rFonts w:ascii="Arial" w:hAnsi="Arial" w:cs="Arial"/>
          <w:b/>
          <w:sz w:val="24"/>
          <w:szCs w:val="24"/>
        </w:rPr>
        <w:t>5</w:t>
      </w:r>
      <w:r w:rsidR="00E0384C" w:rsidRPr="002129DD">
        <w:rPr>
          <w:rFonts w:ascii="Arial" w:hAnsi="Arial" w:cs="Arial"/>
          <w:b/>
          <w:sz w:val="24"/>
          <w:szCs w:val="24"/>
        </w:rPr>
        <w:t>.</w:t>
      </w:r>
      <w:r w:rsidR="00E0384C" w:rsidRPr="002129DD">
        <w:rPr>
          <w:rFonts w:ascii="Arial" w:hAnsi="Arial" w:cs="Arial"/>
          <w:b/>
          <w:sz w:val="24"/>
          <w:szCs w:val="24"/>
        </w:rPr>
        <w:tab/>
      </w:r>
      <w:r w:rsidR="00F951CC" w:rsidRPr="002129DD">
        <w:rPr>
          <w:rFonts w:ascii="Arial" w:hAnsi="Arial" w:cs="Arial"/>
          <w:b/>
          <w:sz w:val="24"/>
          <w:szCs w:val="24"/>
        </w:rPr>
        <w:t>RESPONDENTS RESPONSIBILITY TO READ RFP</w:t>
      </w:r>
    </w:p>
    <w:p w14:paraId="7B109AD4" w14:textId="0AB0E8D1" w:rsidR="00F951CC" w:rsidRPr="002129DD" w:rsidRDefault="00F951CC" w:rsidP="003D5AB4">
      <w:pPr>
        <w:numPr>
          <w:ilvl w:val="1"/>
          <w:numId w:val="0"/>
        </w:numPr>
        <w:tabs>
          <w:tab w:val="num" w:pos="540"/>
        </w:tabs>
        <w:spacing w:after="0" w:line="240" w:lineRule="auto"/>
        <w:ind w:left="540" w:hanging="540"/>
        <w:outlineLvl w:val="1"/>
        <w:rPr>
          <w:rFonts w:ascii="Arial" w:hAnsi="Arial" w:cs="Arial"/>
        </w:rPr>
      </w:pPr>
      <w:r w:rsidRPr="002129DD">
        <w:rPr>
          <w:rFonts w:ascii="Arial" w:hAnsi="Arial" w:cs="Arial"/>
        </w:rPr>
        <w:tab/>
        <w:t xml:space="preserve">It is the Respondent's responsibility to thoroughly examine and read the entire RFP document.  Failure of Respondents to fully acquaint themselves with existing conditions or the amount of goods and work involved will not be a basis for requesting extra </w:t>
      </w:r>
      <w:r w:rsidR="001B4B64">
        <w:rPr>
          <w:rFonts w:ascii="Arial" w:hAnsi="Arial" w:cs="Arial"/>
        </w:rPr>
        <w:t>c</w:t>
      </w:r>
      <w:r w:rsidRPr="002129DD">
        <w:rPr>
          <w:rFonts w:ascii="Arial" w:hAnsi="Arial" w:cs="Arial"/>
        </w:rPr>
        <w:t>ompensation after the award of a Contract.</w:t>
      </w:r>
    </w:p>
    <w:p w14:paraId="2EF71910" w14:textId="77777777" w:rsidR="008B067A" w:rsidRPr="002129DD" w:rsidRDefault="008B067A" w:rsidP="003D5AB4">
      <w:pPr>
        <w:numPr>
          <w:ilvl w:val="1"/>
          <w:numId w:val="0"/>
        </w:numPr>
        <w:tabs>
          <w:tab w:val="num" w:pos="540"/>
        </w:tabs>
        <w:spacing w:after="0" w:line="240" w:lineRule="auto"/>
        <w:ind w:left="540" w:hanging="540"/>
        <w:outlineLvl w:val="1"/>
        <w:rPr>
          <w:rFonts w:ascii="Arial" w:hAnsi="Arial" w:cs="Arial"/>
        </w:rPr>
      </w:pPr>
    </w:p>
    <w:p w14:paraId="65690713" w14:textId="1B53A70D" w:rsidR="009C0813" w:rsidRPr="002129DD" w:rsidRDefault="00BE3543" w:rsidP="003D5AB4">
      <w:pPr>
        <w:numPr>
          <w:ilvl w:val="1"/>
          <w:numId w:val="0"/>
        </w:numPr>
        <w:tabs>
          <w:tab w:val="num" w:pos="540"/>
        </w:tabs>
        <w:spacing w:after="0" w:line="240" w:lineRule="auto"/>
        <w:ind w:left="540" w:hanging="540"/>
        <w:outlineLvl w:val="1"/>
        <w:rPr>
          <w:rFonts w:ascii="Arial" w:eastAsia="Times New Roman" w:hAnsi="Arial" w:cs="Arial"/>
          <w:b/>
          <w:noProof/>
          <w:sz w:val="24"/>
          <w:szCs w:val="24"/>
        </w:rPr>
      </w:pPr>
      <w:r w:rsidRPr="002129DD">
        <w:rPr>
          <w:rFonts w:ascii="Arial" w:eastAsia="Times New Roman" w:hAnsi="Arial" w:cs="Arial"/>
          <w:b/>
          <w:noProof/>
          <w:sz w:val="24"/>
          <w:szCs w:val="24"/>
        </w:rPr>
        <w:t>6</w:t>
      </w:r>
      <w:r w:rsidR="00E517FE" w:rsidRPr="002129DD">
        <w:rPr>
          <w:rFonts w:ascii="Arial" w:eastAsia="Times New Roman" w:hAnsi="Arial" w:cs="Arial"/>
          <w:b/>
          <w:noProof/>
          <w:sz w:val="24"/>
          <w:szCs w:val="24"/>
        </w:rPr>
        <w:t>.</w:t>
      </w:r>
      <w:r w:rsidR="00E517FE" w:rsidRPr="002129DD">
        <w:rPr>
          <w:rFonts w:ascii="Arial" w:eastAsia="Times New Roman" w:hAnsi="Arial" w:cs="Arial"/>
          <w:b/>
          <w:noProof/>
          <w:sz w:val="24"/>
          <w:szCs w:val="24"/>
        </w:rPr>
        <w:tab/>
      </w:r>
      <w:r w:rsidR="00213B1D" w:rsidRPr="002129DD">
        <w:rPr>
          <w:rFonts w:ascii="Arial" w:eastAsia="Times New Roman" w:hAnsi="Arial" w:cs="Arial"/>
          <w:b/>
          <w:noProof/>
          <w:sz w:val="24"/>
          <w:szCs w:val="24"/>
        </w:rPr>
        <w:t xml:space="preserve">PROJECTED </w:t>
      </w:r>
      <w:r w:rsidR="00C626E4" w:rsidRPr="002129DD">
        <w:rPr>
          <w:rFonts w:ascii="Arial" w:eastAsia="Times New Roman" w:hAnsi="Arial" w:cs="Arial"/>
          <w:b/>
          <w:noProof/>
          <w:sz w:val="24"/>
          <w:szCs w:val="24"/>
        </w:rPr>
        <w:t>T</w:t>
      </w:r>
      <w:r w:rsidR="00213B1D" w:rsidRPr="002129DD">
        <w:rPr>
          <w:rFonts w:ascii="Arial" w:eastAsia="Times New Roman" w:hAnsi="Arial" w:cs="Arial"/>
          <w:b/>
          <w:noProof/>
          <w:sz w:val="24"/>
          <w:szCs w:val="24"/>
        </w:rPr>
        <w:t>IMETABLE OF ACTIVITIES</w:t>
      </w:r>
    </w:p>
    <w:p w14:paraId="09414E4E" w14:textId="77777777" w:rsidR="001D2657" w:rsidRPr="002129DD" w:rsidRDefault="009C0813" w:rsidP="003D5AB4">
      <w:pPr>
        <w:numPr>
          <w:ilvl w:val="1"/>
          <w:numId w:val="0"/>
        </w:numPr>
        <w:tabs>
          <w:tab w:val="num" w:pos="540"/>
        </w:tabs>
        <w:spacing w:after="0" w:line="240" w:lineRule="auto"/>
        <w:ind w:left="540" w:hanging="540"/>
        <w:outlineLvl w:val="1"/>
        <w:rPr>
          <w:rFonts w:ascii="Arial" w:eastAsia="Times New Roman" w:hAnsi="Arial" w:cs="Arial"/>
        </w:rPr>
      </w:pPr>
      <w:r w:rsidRPr="002129DD">
        <w:rPr>
          <w:rFonts w:ascii="Arial" w:eastAsia="Times New Roman" w:hAnsi="Arial" w:cs="Arial"/>
        </w:rPr>
        <w:tab/>
      </w:r>
      <w:r w:rsidR="00130663" w:rsidRPr="002129DD">
        <w:rPr>
          <w:rFonts w:ascii="Arial" w:eastAsia="Times New Roman" w:hAnsi="Arial" w:cs="Arial"/>
        </w:rPr>
        <w:t>The following schedule will apply to this RFP, but may change in accorda</w:t>
      </w:r>
      <w:r w:rsidR="00F951CC" w:rsidRPr="002129DD">
        <w:rPr>
          <w:rFonts w:ascii="Arial" w:eastAsia="Times New Roman" w:hAnsi="Arial" w:cs="Arial"/>
        </w:rPr>
        <w:t>nce with the University's needs:</w:t>
      </w:r>
    </w:p>
    <w:p w14:paraId="17F0A6D9" w14:textId="77777777" w:rsidR="00117D52" w:rsidRPr="002129DD" w:rsidRDefault="00184D03" w:rsidP="003D5AB4">
      <w:pPr>
        <w:numPr>
          <w:ilvl w:val="1"/>
          <w:numId w:val="0"/>
        </w:numPr>
        <w:tabs>
          <w:tab w:val="num" w:pos="540"/>
        </w:tabs>
        <w:spacing w:after="0" w:line="240" w:lineRule="auto"/>
        <w:ind w:left="540" w:hanging="540"/>
        <w:outlineLvl w:val="1"/>
        <w:rPr>
          <w:rFonts w:ascii="Arial" w:eastAsia="Times New Roman" w:hAnsi="Arial" w:cs="Arial"/>
          <w:color w:val="FF0000"/>
        </w:rPr>
      </w:pPr>
      <w:r w:rsidRPr="002129DD">
        <w:rPr>
          <w:rFonts w:ascii="Arial" w:eastAsia="Times New Roman" w:hAnsi="Arial" w:cs="Arial"/>
          <w:color w:val="FF0000"/>
        </w:rPr>
        <w:tab/>
      </w:r>
    </w:p>
    <w:p w14:paraId="3E2EB6E4" w14:textId="4A25D744" w:rsidR="00184D03" w:rsidRPr="00A156C5" w:rsidRDefault="00117D52" w:rsidP="003D5AB4">
      <w:pPr>
        <w:numPr>
          <w:ilvl w:val="1"/>
          <w:numId w:val="0"/>
        </w:numPr>
        <w:tabs>
          <w:tab w:val="num" w:pos="540"/>
        </w:tabs>
        <w:spacing w:after="0" w:line="240" w:lineRule="auto"/>
        <w:ind w:left="540" w:hanging="540"/>
        <w:outlineLvl w:val="1"/>
        <w:rPr>
          <w:rFonts w:ascii="Arial" w:eastAsia="Times New Roman" w:hAnsi="Arial" w:cs="Arial"/>
        </w:rPr>
      </w:pPr>
      <w:r w:rsidRPr="00A156C5">
        <w:rPr>
          <w:rFonts w:ascii="Arial" w:eastAsia="Times New Roman" w:hAnsi="Arial" w:cs="Arial"/>
        </w:rPr>
        <w:tab/>
      </w:r>
      <w:r w:rsidR="001D2D15" w:rsidRPr="00A156C5">
        <w:rPr>
          <w:rFonts w:ascii="Arial" w:eastAsia="Times New Roman" w:hAnsi="Arial" w:cs="Arial"/>
        </w:rPr>
        <w:tab/>
      </w:r>
      <w:r w:rsidRPr="00A156C5">
        <w:rPr>
          <w:rFonts w:ascii="Arial" w:eastAsia="Times New Roman" w:hAnsi="Arial" w:cs="Arial"/>
        </w:rPr>
        <w:t>March 2</w:t>
      </w:r>
      <w:r w:rsidR="006B6489" w:rsidRPr="00A156C5">
        <w:rPr>
          <w:rFonts w:ascii="Arial" w:eastAsia="Times New Roman" w:hAnsi="Arial" w:cs="Arial"/>
        </w:rPr>
        <w:t>4</w:t>
      </w:r>
      <w:r w:rsidRPr="00A156C5">
        <w:rPr>
          <w:rFonts w:ascii="Arial" w:eastAsia="Times New Roman" w:hAnsi="Arial" w:cs="Arial"/>
        </w:rPr>
        <w:t>, 2015</w:t>
      </w:r>
      <w:r w:rsidR="009A6C9F" w:rsidRPr="00A156C5">
        <w:rPr>
          <w:rFonts w:ascii="Arial" w:eastAsia="Times New Roman" w:hAnsi="Arial" w:cs="Arial"/>
        </w:rPr>
        <w:tab/>
      </w:r>
      <w:r w:rsidR="00184D03" w:rsidRPr="00A156C5">
        <w:rPr>
          <w:rFonts w:ascii="Arial" w:eastAsia="Times New Roman" w:hAnsi="Arial" w:cs="Arial"/>
        </w:rPr>
        <w:t>RFP released to prospective respondents</w:t>
      </w:r>
    </w:p>
    <w:p w14:paraId="36250BB5" w14:textId="2142F023" w:rsidR="00A8345B" w:rsidRPr="00A156C5" w:rsidRDefault="00A8345B" w:rsidP="003D5AB4">
      <w:pPr>
        <w:numPr>
          <w:ilvl w:val="1"/>
          <w:numId w:val="0"/>
        </w:numPr>
        <w:tabs>
          <w:tab w:val="num" w:pos="540"/>
        </w:tabs>
        <w:spacing w:after="0" w:line="240" w:lineRule="auto"/>
        <w:ind w:left="540" w:hanging="540"/>
        <w:outlineLvl w:val="1"/>
        <w:rPr>
          <w:rFonts w:ascii="Arial" w:eastAsia="Times New Roman" w:hAnsi="Arial" w:cs="Arial"/>
          <w:noProof/>
        </w:rPr>
      </w:pPr>
      <w:r w:rsidRPr="00A156C5">
        <w:rPr>
          <w:rFonts w:ascii="Arial" w:eastAsia="Times New Roman" w:hAnsi="Arial" w:cs="Times New Roman"/>
        </w:rPr>
        <w:tab/>
      </w:r>
      <w:r w:rsidRPr="00A156C5">
        <w:rPr>
          <w:rFonts w:ascii="Arial" w:eastAsia="Times New Roman" w:hAnsi="Arial" w:cs="Times New Roman"/>
        </w:rPr>
        <w:tab/>
        <w:t xml:space="preserve">April </w:t>
      </w:r>
      <w:r w:rsidR="00410C19" w:rsidRPr="00A156C5">
        <w:rPr>
          <w:rFonts w:ascii="Arial" w:eastAsia="Times New Roman" w:hAnsi="Arial" w:cs="Times New Roman"/>
        </w:rPr>
        <w:t>7</w:t>
      </w:r>
      <w:r w:rsidRPr="00A156C5">
        <w:rPr>
          <w:rFonts w:ascii="Arial" w:eastAsia="Times New Roman" w:hAnsi="Arial" w:cs="Times New Roman"/>
        </w:rPr>
        <w:t>, 2015</w:t>
      </w:r>
      <w:r w:rsidRPr="00A156C5">
        <w:rPr>
          <w:rFonts w:ascii="Arial" w:eastAsia="Times New Roman" w:hAnsi="Arial" w:cs="Times New Roman"/>
        </w:rPr>
        <w:tab/>
      </w:r>
      <w:r w:rsidRPr="00A156C5">
        <w:rPr>
          <w:rFonts w:ascii="Arial" w:eastAsia="Times New Roman" w:hAnsi="Arial" w:cs="Times New Roman"/>
        </w:rPr>
        <w:tab/>
        <w:t>5:00 PM CST Last date/time University will accept questions</w:t>
      </w:r>
    </w:p>
    <w:p w14:paraId="2003274A" w14:textId="273FA0CC" w:rsidR="00410C19" w:rsidRPr="00A156C5" w:rsidRDefault="00184D03" w:rsidP="003D5AB4">
      <w:pPr>
        <w:numPr>
          <w:ilvl w:val="1"/>
          <w:numId w:val="0"/>
        </w:numPr>
        <w:tabs>
          <w:tab w:val="num" w:pos="540"/>
        </w:tabs>
        <w:spacing w:after="0" w:line="240" w:lineRule="auto"/>
        <w:ind w:left="540" w:hanging="540"/>
        <w:outlineLvl w:val="1"/>
        <w:rPr>
          <w:rFonts w:ascii="Arial" w:eastAsia="Times New Roman" w:hAnsi="Arial" w:cs="Arial"/>
          <w:noProof/>
        </w:rPr>
      </w:pPr>
      <w:r w:rsidRPr="00A156C5">
        <w:rPr>
          <w:rFonts w:ascii="Arial" w:eastAsia="Times New Roman" w:hAnsi="Arial" w:cs="Arial"/>
          <w:noProof/>
        </w:rPr>
        <w:tab/>
      </w:r>
      <w:r w:rsidR="001D2D15" w:rsidRPr="00A156C5">
        <w:rPr>
          <w:rFonts w:ascii="Arial" w:eastAsia="Times New Roman" w:hAnsi="Arial" w:cs="Arial"/>
          <w:noProof/>
        </w:rPr>
        <w:tab/>
      </w:r>
      <w:r w:rsidR="00117D52" w:rsidRPr="00A156C5">
        <w:rPr>
          <w:rFonts w:ascii="Arial" w:eastAsia="Times New Roman" w:hAnsi="Arial" w:cs="Arial"/>
          <w:noProof/>
        </w:rPr>
        <w:t>April</w:t>
      </w:r>
      <w:r w:rsidR="00410C19" w:rsidRPr="00A156C5">
        <w:rPr>
          <w:rFonts w:ascii="Arial" w:eastAsia="Times New Roman" w:hAnsi="Arial" w:cs="Arial"/>
          <w:noProof/>
        </w:rPr>
        <w:t xml:space="preserve"> 9,</w:t>
      </w:r>
      <w:r w:rsidR="00AF3694" w:rsidRPr="00A156C5">
        <w:rPr>
          <w:rFonts w:ascii="Arial" w:eastAsia="Times New Roman" w:hAnsi="Arial" w:cs="Arial"/>
          <w:noProof/>
        </w:rPr>
        <w:t xml:space="preserve"> 2015</w:t>
      </w:r>
      <w:r w:rsidR="00AF3694" w:rsidRPr="00A156C5">
        <w:rPr>
          <w:rFonts w:ascii="Arial" w:eastAsia="Times New Roman" w:hAnsi="Arial" w:cs="Arial"/>
          <w:noProof/>
        </w:rPr>
        <w:tab/>
      </w:r>
      <w:r w:rsidR="00AF3694" w:rsidRPr="00A156C5">
        <w:rPr>
          <w:rFonts w:ascii="Arial" w:eastAsia="Times New Roman" w:hAnsi="Arial" w:cs="Arial"/>
          <w:noProof/>
        </w:rPr>
        <w:tab/>
      </w:r>
      <w:r w:rsidR="00AF3694" w:rsidRPr="00A156C5">
        <w:rPr>
          <w:rFonts w:ascii="Arial" w:eastAsia="Times New Roman" w:hAnsi="Arial" w:cs="Times New Roman"/>
        </w:rPr>
        <w:t>Last date UAF will issue an addendum</w:t>
      </w:r>
    </w:p>
    <w:p w14:paraId="0D85683B" w14:textId="36D65E02" w:rsidR="00184D03" w:rsidRPr="00A156C5" w:rsidRDefault="00410C19" w:rsidP="003D5AB4">
      <w:pPr>
        <w:numPr>
          <w:ilvl w:val="1"/>
          <w:numId w:val="0"/>
        </w:numPr>
        <w:tabs>
          <w:tab w:val="num" w:pos="540"/>
        </w:tabs>
        <w:spacing w:after="0" w:line="240" w:lineRule="auto"/>
        <w:ind w:left="540" w:hanging="540"/>
        <w:outlineLvl w:val="1"/>
        <w:rPr>
          <w:rFonts w:ascii="Arial" w:eastAsia="Times New Roman" w:hAnsi="Arial" w:cs="Arial"/>
        </w:rPr>
      </w:pPr>
      <w:r w:rsidRPr="00A156C5">
        <w:rPr>
          <w:rFonts w:ascii="Arial" w:eastAsia="Times New Roman" w:hAnsi="Arial" w:cs="Arial"/>
          <w:noProof/>
        </w:rPr>
        <w:tab/>
      </w:r>
      <w:r w:rsidRPr="00A156C5">
        <w:rPr>
          <w:rFonts w:ascii="Arial" w:eastAsia="Times New Roman" w:hAnsi="Arial" w:cs="Arial"/>
          <w:noProof/>
        </w:rPr>
        <w:tab/>
        <w:t xml:space="preserve">April </w:t>
      </w:r>
      <w:r w:rsidR="00A8345B" w:rsidRPr="00A156C5">
        <w:rPr>
          <w:rFonts w:ascii="Arial" w:eastAsia="Times New Roman" w:hAnsi="Arial" w:cs="Arial"/>
          <w:noProof/>
        </w:rPr>
        <w:t>14</w:t>
      </w:r>
      <w:r w:rsidR="00117D52" w:rsidRPr="00A156C5">
        <w:rPr>
          <w:rFonts w:ascii="Arial" w:eastAsia="Times New Roman" w:hAnsi="Arial" w:cs="Arial"/>
          <w:noProof/>
        </w:rPr>
        <w:t>, 2015</w:t>
      </w:r>
      <w:r w:rsidR="00117D52" w:rsidRPr="00A156C5">
        <w:rPr>
          <w:rFonts w:ascii="Arial" w:eastAsia="Times New Roman" w:hAnsi="Arial" w:cs="Arial"/>
          <w:noProof/>
        </w:rPr>
        <w:tab/>
      </w:r>
      <w:r w:rsidR="00F56480" w:rsidRPr="00A156C5">
        <w:rPr>
          <w:rFonts w:ascii="Arial" w:eastAsia="Times New Roman" w:hAnsi="Arial" w:cs="Arial"/>
        </w:rPr>
        <w:tab/>
      </w:r>
      <w:r w:rsidR="00184D03" w:rsidRPr="00A156C5">
        <w:rPr>
          <w:rFonts w:ascii="Arial" w:eastAsia="Times New Roman" w:hAnsi="Arial" w:cs="Arial"/>
        </w:rPr>
        <w:t>Proposal submission deadline 2:30 PM CST</w:t>
      </w:r>
    </w:p>
    <w:p w14:paraId="6824CE1F" w14:textId="2564A168" w:rsidR="004C42D0" w:rsidRPr="002129DD" w:rsidRDefault="001D2657" w:rsidP="003D5AB4">
      <w:pPr>
        <w:numPr>
          <w:ilvl w:val="1"/>
          <w:numId w:val="0"/>
        </w:numPr>
        <w:tabs>
          <w:tab w:val="num" w:pos="540"/>
        </w:tabs>
        <w:spacing w:after="0" w:line="240" w:lineRule="auto"/>
        <w:ind w:left="540" w:hanging="540"/>
        <w:outlineLvl w:val="1"/>
        <w:rPr>
          <w:rFonts w:ascii="Arial" w:eastAsia="Times New Roman" w:hAnsi="Arial" w:cs="Arial"/>
          <w:sz w:val="24"/>
          <w:szCs w:val="24"/>
        </w:rPr>
      </w:pPr>
      <w:r w:rsidRPr="002129DD">
        <w:rPr>
          <w:rFonts w:ascii="Arial" w:eastAsia="Times New Roman" w:hAnsi="Arial" w:cs="Arial"/>
          <w:sz w:val="24"/>
          <w:szCs w:val="24"/>
        </w:rPr>
        <w:tab/>
      </w:r>
    </w:p>
    <w:p w14:paraId="53BC8073" w14:textId="1C20C215" w:rsidR="0092110F" w:rsidRPr="00AF2B9C" w:rsidRDefault="00BE3543" w:rsidP="003D5AB4">
      <w:pPr>
        <w:tabs>
          <w:tab w:val="num" w:pos="540"/>
        </w:tabs>
        <w:spacing w:after="0" w:line="240" w:lineRule="auto"/>
        <w:ind w:left="540" w:hanging="540"/>
        <w:outlineLvl w:val="0"/>
        <w:rPr>
          <w:rFonts w:ascii="Arial" w:eastAsia="Times New Roman" w:hAnsi="Arial" w:cs="Arial"/>
          <w:b/>
          <w:noProof/>
          <w:color w:val="FF0000"/>
          <w:sz w:val="24"/>
          <w:szCs w:val="24"/>
        </w:rPr>
      </w:pPr>
      <w:bookmarkStart w:id="2" w:name="_Toc472326936"/>
      <w:bookmarkStart w:id="3" w:name="_Toc251665759"/>
      <w:r w:rsidRPr="00AF2B9C">
        <w:rPr>
          <w:rFonts w:ascii="Arial" w:eastAsia="Times New Roman" w:hAnsi="Arial" w:cs="Arial"/>
          <w:b/>
          <w:bCs/>
          <w:smallCaps/>
          <w:noProof/>
          <w:sz w:val="24"/>
          <w:szCs w:val="24"/>
        </w:rPr>
        <w:t>7</w:t>
      </w:r>
      <w:r w:rsidR="00B20B53" w:rsidRPr="00AF2B9C">
        <w:rPr>
          <w:rFonts w:ascii="Arial" w:eastAsia="Times New Roman" w:hAnsi="Arial" w:cs="Arial"/>
          <w:b/>
          <w:bCs/>
          <w:smallCaps/>
          <w:noProof/>
          <w:sz w:val="24"/>
          <w:szCs w:val="24"/>
        </w:rPr>
        <w:t>.</w:t>
      </w:r>
      <w:r w:rsidR="00B20B53" w:rsidRPr="00AF2B9C">
        <w:rPr>
          <w:rFonts w:ascii="Arial" w:eastAsia="Times New Roman" w:hAnsi="Arial" w:cs="Arial"/>
          <w:b/>
          <w:bCs/>
          <w:smallCaps/>
          <w:noProof/>
          <w:sz w:val="24"/>
          <w:szCs w:val="24"/>
        </w:rPr>
        <w:tab/>
      </w:r>
      <w:bookmarkEnd w:id="2"/>
      <w:bookmarkEnd w:id="3"/>
      <w:r w:rsidR="00C807B0" w:rsidRPr="00AF2B9C">
        <w:rPr>
          <w:rFonts w:ascii="Arial" w:eastAsia="Times New Roman" w:hAnsi="Arial" w:cs="Arial"/>
          <w:b/>
          <w:noProof/>
          <w:sz w:val="24"/>
          <w:szCs w:val="24"/>
        </w:rPr>
        <w:t>CONTRACT TERM</w:t>
      </w:r>
      <w:r w:rsidR="009A569A" w:rsidRPr="00AF2B9C">
        <w:rPr>
          <w:rFonts w:ascii="Arial" w:eastAsia="Times New Roman" w:hAnsi="Arial" w:cs="Arial"/>
          <w:b/>
          <w:noProof/>
          <w:sz w:val="24"/>
          <w:szCs w:val="24"/>
        </w:rPr>
        <w:t xml:space="preserve"> AND TERMINATION</w:t>
      </w:r>
    </w:p>
    <w:p w14:paraId="52C3AF2B" w14:textId="54C7CA8B" w:rsidR="0092110F" w:rsidRPr="00AF2B9C" w:rsidRDefault="0092110F" w:rsidP="003D5AB4">
      <w:pPr>
        <w:tabs>
          <w:tab w:val="num" w:pos="540"/>
        </w:tabs>
        <w:spacing w:after="0" w:line="240" w:lineRule="auto"/>
        <w:ind w:left="540" w:hanging="540"/>
        <w:outlineLvl w:val="0"/>
        <w:rPr>
          <w:rFonts w:ascii="Arial" w:eastAsia="Times New Roman" w:hAnsi="Arial" w:cs="Arial"/>
          <w:b/>
          <w:noProof/>
          <w:color w:val="FF0000"/>
        </w:rPr>
      </w:pPr>
      <w:r w:rsidRPr="00AF2B9C">
        <w:rPr>
          <w:rFonts w:ascii="Arial" w:eastAsia="Times New Roman" w:hAnsi="Arial" w:cs="Arial"/>
          <w:b/>
          <w:noProof/>
          <w:color w:val="FF0000"/>
        </w:rPr>
        <w:tab/>
      </w:r>
      <w:r w:rsidRPr="00AF2B9C">
        <w:rPr>
          <w:rFonts w:ascii="Arial" w:hAnsi="Arial" w:cs="Arial"/>
        </w:rPr>
        <w:t>The term (“Term”) of this contract for any equipment lease or service agreement will be for</w:t>
      </w:r>
    </w:p>
    <w:p w14:paraId="085CE2AC" w14:textId="77777777" w:rsidR="00B57B9C" w:rsidRPr="00AF2B9C" w:rsidRDefault="0092110F" w:rsidP="003D5AB4">
      <w:pPr>
        <w:tabs>
          <w:tab w:val="num" w:pos="540"/>
        </w:tabs>
        <w:spacing w:after="0" w:line="240" w:lineRule="auto"/>
        <w:ind w:left="720" w:hanging="540"/>
        <w:outlineLvl w:val="0"/>
        <w:rPr>
          <w:rFonts w:ascii="Arial" w:hAnsi="Arial" w:cs="Arial"/>
        </w:rPr>
      </w:pPr>
      <w:r w:rsidRPr="00AF2B9C">
        <w:rPr>
          <w:rFonts w:ascii="Arial" w:hAnsi="Arial" w:cs="Arial"/>
        </w:rPr>
        <w:tab/>
      </w:r>
      <w:proofErr w:type="gramStart"/>
      <w:r w:rsidRPr="00AF2B9C">
        <w:rPr>
          <w:rFonts w:ascii="Arial" w:hAnsi="Arial" w:cs="Arial"/>
        </w:rPr>
        <w:t>a</w:t>
      </w:r>
      <w:proofErr w:type="gramEnd"/>
      <w:r w:rsidRPr="00AF2B9C">
        <w:rPr>
          <w:rFonts w:ascii="Arial" w:hAnsi="Arial" w:cs="Arial"/>
        </w:rPr>
        <w:t xml:space="preserve"> period beginning from the date of contract and will not exceed seven (7) years.  If</w:t>
      </w:r>
    </w:p>
    <w:p w14:paraId="64CB360D" w14:textId="725E99B7" w:rsidR="0092110F" w:rsidRPr="00AF2B9C" w:rsidRDefault="00B57B9C" w:rsidP="003D5AB4">
      <w:pPr>
        <w:tabs>
          <w:tab w:val="num" w:pos="540"/>
        </w:tabs>
        <w:spacing w:after="0" w:line="240" w:lineRule="auto"/>
        <w:ind w:left="720" w:hanging="540"/>
        <w:outlineLvl w:val="0"/>
        <w:rPr>
          <w:rFonts w:ascii="Arial" w:hAnsi="Arial" w:cs="Arial"/>
        </w:rPr>
      </w:pPr>
      <w:r w:rsidRPr="00AF2B9C">
        <w:rPr>
          <w:rFonts w:ascii="Arial" w:hAnsi="Arial" w:cs="Arial"/>
        </w:rPr>
        <w:tab/>
      </w:r>
      <w:proofErr w:type="gramStart"/>
      <w:r w:rsidRPr="00AF2B9C">
        <w:rPr>
          <w:rFonts w:ascii="Arial" w:hAnsi="Arial" w:cs="Arial"/>
        </w:rPr>
        <w:t>mutually</w:t>
      </w:r>
      <w:proofErr w:type="gramEnd"/>
      <w:r w:rsidRPr="00AF2B9C">
        <w:rPr>
          <w:rFonts w:ascii="Arial" w:hAnsi="Arial" w:cs="Arial"/>
        </w:rPr>
        <w:t xml:space="preserve"> </w:t>
      </w:r>
      <w:r w:rsidR="0092110F" w:rsidRPr="00AF2B9C">
        <w:rPr>
          <w:rFonts w:ascii="Arial" w:hAnsi="Arial" w:cs="Arial"/>
        </w:rPr>
        <w:t>agreed upon in writing by the contractor and the University of Arkansas, the</w:t>
      </w:r>
    </w:p>
    <w:p w14:paraId="69AEC3BD" w14:textId="77777777" w:rsidR="00441215" w:rsidRPr="00AF2B9C" w:rsidRDefault="0092110F" w:rsidP="003D5AB4">
      <w:pPr>
        <w:tabs>
          <w:tab w:val="num" w:pos="540"/>
        </w:tabs>
        <w:spacing w:after="0" w:line="240" w:lineRule="auto"/>
        <w:ind w:left="720" w:hanging="540"/>
        <w:outlineLvl w:val="0"/>
        <w:rPr>
          <w:rFonts w:ascii="Arial" w:hAnsi="Arial" w:cs="Arial"/>
        </w:rPr>
      </w:pPr>
      <w:r w:rsidRPr="00AF2B9C">
        <w:rPr>
          <w:rFonts w:ascii="Arial" w:hAnsi="Arial" w:cs="Arial"/>
        </w:rPr>
        <w:tab/>
        <w:t>University reserves the option to renew this contract on a yearly basis.</w:t>
      </w:r>
    </w:p>
    <w:p w14:paraId="13F8E998" w14:textId="77777777" w:rsidR="00441215" w:rsidRPr="00AF2B9C" w:rsidRDefault="00441215" w:rsidP="003D5AB4">
      <w:pPr>
        <w:tabs>
          <w:tab w:val="num" w:pos="540"/>
        </w:tabs>
        <w:spacing w:after="0" w:line="240" w:lineRule="auto"/>
        <w:ind w:left="720" w:hanging="540"/>
        <w:outlineLvl w:val="0"/>
        <w:rPr>
          <w:rFonts w:ascii="Arial" w:hAnsi="Arial" w:cs="Arial"/>
        </w:rPr>
      </w:pPr>
    </w:p>
    <w:p w14:paraId="18736DFF" w14:textId="77777777" w:rsidR="00441215" w:rsidRPr="00AF2B9C" w:rsidRDefault="00441215" w:rsidP="003D5AB4">
      <w:pPr>
        <w:tabs>
          <w:tab w:val="num" w:pos="540"/>
        </w:tabs>
        <w:spacing w:after="0" w:line="240" w:lineRule="auto"/>
        <w:ind w:left="720" w:hanging="540"/>
        <w:outlineLvl w:val="0"/>
        <w:rPr>
          <w:rFonts w:ascii="Arial" w:hAnsi="Arial" w:cs="Arial"/>
        </w:rPr>
      </w:pPr>
      <w:r w:rsidRPr="00AF2B9C">
        <w:rPr>
          <w:rFonts w:ascii="Arial" w:hAnsi="Arial" w:cs="Arial"/>
        </w:rPr>
        <w:tab/>
        <w:t>T</w:t>
      </w:r>
      <w:r w:rsidR="0092110F" w:rsidRPr="00AF2B9C">
        <w:rPr>
          <w:rFonts w:ascii="Arial" w:hAnsi="Arial" w:cs="Arial"/>
        </w:rPr>
        <w:t>he University may</w:t>
      </w:r>
      <w:r w:rsidRPr="00AF2B9C">
        <w:rPr>
          <w:rFonts w:ascii="Arial" w:hAnsi="Arial" w:cs="Arial"/>
        </w:rPr>
        <w:t xml:space="preserve"> </w:t>
      </w:r>
      <w:r w:rsidR="0092110F" w:rsidRPr="00AF2B9C">
        <w:rPr>
          <w:rFonts w:ascii="Arial" w:hAnsi="Arial" w:cs="Arial"/>
        </w:rPr>
        <w:t>terminate this Agreement without cau</w:t>
      </w:r>
      <w:r w:rsidRPr="00AF2B9C">
        <w:rPr>
          <w:rFonts w:ascii="Arial" w:hAnsi="Arial" w:cs="Arial"/>
        </w:rPr>
        <w:t>se, at any time during the Term</w:t>
      </w:r>
    </w:p>
    <w:p w14:paraId="192169F0" w14:textId="77777777" w:rsidR="00441215" w:rsidRPr="00AF2B9C" w:rsidRDefault="00441215" w:rsidP="003D5AB4">
      <w:pPr>
        <w:tabs>
          <w:tab w:val="num" w:pos="540"/>
        </w:tabs>
        <w:spacing w:after="0" w:line="240" w:lineRule="auto"/>
        <w:ind w:left="720" w:hanging="540"/>
        <w:outlineLvl w:val="0"/>
        <w:rPr>
          <w:rFonts w:ascii="Arial" w:hAnsi="Arial" w:cs="Arial"/>
        </w:rPr>
      </w:pPr>
      <w:r w:rsidRPr="00AF2B9C">
        <w:rPr>
          <w:rFonts w:ascii="Arial" w:hAnsi="Arial" w:cs="Arial"/>
        </w:rPr>
        <w:tab/>
      </w:r>
      <w:r w:rsidR="0092110F" w:rsidRPr="00AF2B9C">
        <w:rPr>
          <w:rFonts w:ascii="Arial" w:hAnsi="Arial" w:cs="Arial"/>
        </w:rPr>
        <w:t>(</w:t>
      </w:r>
      <w:proofErr w:type="gramStart"/>
      <w:r w:rsidR="0092110F" w:rsidRPr="00AF2B9C">
        <w:rPr>
          <w:rFonts w:ascii="Arial" w:hAnsi="Arial" w:cs="Arial"/>
        </w:rPr>
        <w:t>including</w:t>
      </w:r>
      <w:proofErr w:type="gramEnd"/>
      <w:r w:rsidR="0092110F" w:rsidRPr="00AF2B9C">
        <w:rPr>
          <w:rFonts w:ascii="Arial" w:hAnsi="Arial" w:cs="Arial"/>
        </w:rPr>
        <w:t xml:space="preserve"> any</w:t>
      </w:r>
      <w:r w:rsidRPr="00AF2B9C">
        <w:rPr>
          <w:rFonts w:ascii="Arial" w:hAnsi="Arial" w:cs="Arial"/>
        </w:rPr>
        <w:t xml:space="preserve"> </w:t>
      </w:r>
      <w:r w:rsidR="0092110F" w:rsidRPr="00AF2B9C">
        <w:rPr>
          <w:rFonts w:ascii="Arial" w:hAnsi="Arial" w:cs="Arial"/>
        </w:rPr>
        <w:t>renewal periods), by giving the other party n</w:t>
      </w:r>
      <w:r w:rsidRPr="00AF2B9C">
        <w:rPr>
          <w:rFonts w:ascii="Arial" w:hAnsi="Arial" w:cs="Arial"/>
        </w:rPr>
        <w:t>inety (90) days advance written</w:t>
      </w:r>
    </w:p>
    <w:p w14:paraId="5E50E6FB" w14:textId="3A6F9C20" w:rsidR="00E05D82" w:rsidRPr="00AF2B9C" w:rsidRDefault="00441215" w:rsidP="003D5AB4">
      <w:pPr>
        <w:tabs>
          <w:tab w:val="num" w:pos="540"/>
        </w:tabs>
        <w:spacing w:after="0" w:line="240" w:lineRule="auto"/>
        <w:ind w:left="720" w:hanging="540"/>
        <w:outlineLvl w:val="0"/>
        <w:rPr>
          <w:rFonts w:ascii="Arial" w:hAnsi="Arial" w:cs="Arial"/>
        </w:rPr>
      </w:pPr>
      <w:r w:rsidRPr="00AF2B9C">
        <w:rPr>
          <w:rFonts w:ascii="Arial" w:hAnsi="Arial" w:cs="Arial"/>
        </w:rPr>
        <w:tab/>
      </w:r>
      <w:proofErr w:type="gramStart"/>
      <w:r w:rsidR="0092110F" w:rsidRPr="00AF2B9C">
        <w:rPr>
          <w:rFonts w:ascii="Arial" w:hAnsi="Arial" w:cs="Arial"/>
        </w:rPr>
        <w:t>notice</w:t>
      </w:r>
      <w:proofErr w:type="gramEnd"/>
      <w:r w:rsidR="0092110F" w:rsidRPr="00AF2B9C">
        <w:rPr>
          <w:rFonts w:ascii="Arial" w:hAnsi="Arial" w:cs="Arial"/>
        </w:rPr>
        <w:t xml:space="preserve"> of</w:t>
      </w:r>
      <w:r w:rsidRPr="00AF2B9C">
        <w:rPr>
          <w:rFonts w:ascii="Arial" w:hAnsi="Arial" w:cs="Arial"/>
        </w:rPr>
        <w:t xml:space="preserve"> </w:t>
      </w:r>
      <w:r w:rsidR="0092110F" w:rsidRPr="00AF2B9C">
        <w:rPr>
          <w:rFonts w:ascii="Arial" w:hAnsi="Arial" w:cs="Arial"/>
        </w:rPr>
        <w:tab/>
        <w:t xml:space="preserve">termination. </w:t>
      </w:r>
      <w:r w:rsidR="00BE3543" w:rsidRPr="00AF2B9C">
        <w:rPr>
          <w:rFonts w:ascii="Arial" w:hAnsi="Arial" w:cs="Arial"/>
        </w:rPr>
        <w:t>The University, upon initiation of notice of intent to terminate, shall</w:t>
      </w:r>
    </w:p>
    <w:p w14:paraId="0ACBCDA5" w14:textId="77777777" w:rsidR="00E05D82" w:rsidRPr="00AF2B9C" w:rsidRDefault="00E05D82" w:rsidP="003D5AB4">
      <w:pPr>
        <w:tabs>
          <w:tab w:val="num" w:pos="540"/>
        </w:tabs>
        <w:spacing w:after="0" w:line="240" w:lineRule="auto"/>
        <w:ind w:left="720" w:hanging="540"/>
        <w:outlineLvl w:val="0"/>
        <w:rPr>
          <w:rFonts w:ascii="Arial" w:hAnsi="Arial" w:cs="Arial"/>
        </w:rPr>
      </w:pPr>
      <w:r w:rsidRPr="00AF2B9C">
        <w:rPr>
          <w:rFonts w:ascii="Arial" w:hAnsi="Arial" w:cs="Arial"/>
        </w:rPr>
        <w:tab/>
      </w:r>
      <w:proofErr w:type="gramStart"/>
      <w:r w:rsidR="00BE3543" w:rsidRPr="00AF2B9C">
        <w:rPr>
          <w:rFonts w:ascii="Arial" w:hAnsi="Arial" w:cs="Arial"/>
        </w:rPr>
        <w:t>immediately</w:t>
      </w:r>
      <w:proofErr w:type="gramEnd"/>
      <w:r w:rsidR="00BE3543" w:rsidRPr="00AF2B9C">
        <w:rPr>
          <w:rFonts w:ascii="Arial" w:hAnsi="Arial" w:cs="Arial"/>
        </w:rPr>
        <w:t xml:space="preserve"> cease placing new accounts with the agency. Wit</w:t>
      </w:r>
      <w:r w:rsidRPr="00AF2B9C">
        <w:rPr>
          <w:rFonts w:ascii="Arial" w:hAnsi="Arial" w:cs="Arial"/>
        </w:rPr>
        <w:t>hin ninety (90) days the</w:t>
      </w:r>
    </w:p>
    <w:p w14:paraId="00AD992F" w14:textId="77777777" w:rsidR="00E05D82" w:rsidRPr="00AF2B9C" w:rsidRDefault="00E05D82" w:rsidP="003D5AB4">
      <w:pPr>
        <w:tabs>
          <w:tab w:val="num" w:pos="540"/>
        </w:tabs>
        <w:spacing w:after="0" w:line="240" w:lineRule="auto"/>
        <w:ind w:left="720" w:hanging="540"/>
        <w:outlineLvl w:val="0"/>
        <w:rPr>
          <w:rFonts w:ascii="Arial" w:hAnsi="Arial" w:cs="Arial"/>
        </w:rPr>
      </w:pPr>
      <w:r w:rsidRPr="00AF2B9C">
        <w:rPr>
          <w:rFonts w:ascii="Arial" w:hAnsi="Arial" w:cs="Arial"/>
        </w:rPr>
        <w:tab/>
      </w:r>
      <w:proofErr w:type="gramStart"/>
      <w:r w:rsidRPr="00AF2B9C">
        <w:rPr>
          <w:rFonts w:ascii="Arial" w:hAnsi="Arial" w:cs="Arial"/>
        </w:rPr>
        <w:t>a</w:t>
      </w:r>
      <w:r w:rsidR="00BE3543" w:rsidRPr="00AF2B9C">
        <w:rPr>
          <w:rFonts w:ascii="Arial" w:hAnsi="Arial" w:cs="Arial"/>
        </w:rPr>
        <w:t>gency</w:t>
      </w:r>
      <w:proofErr w:type="gramEnd"/>
      <w:r w:rsidRPr="00AF2B9C">
        <w:rPr>
          <w:rFonts w:ascii="Arial" w:hAnsi="Arial" w:cs="Arial"/>
        </w:rPr>
        <w:t xml:space="preserve"> </w:t>
      </w:r>
      <w:r w:rsidR="00BE3543" w:rsidRPr="00AF2B9C">
        <w:rPr>
          <w:rFonts w:ascii="Arial" w:hAnsi="Arial" w:cs="Arial"/>
        </w:rPr>
        <w:t>shall close and return any accounts placed prior to notice o</w:t>
      </w:r>
      <w:r w:rsidRPr="00AF2B9C">
        <w:rPr>
          <w:rFonts w:ascii="Arial" w:hAnsi="Arial" w:cs="Arial"/>
        </w:rPr>
        <w:t>f cancellation that have</w:t>
      </w:r>
    </w:p>
    <w:p w14:paraId="219D2750" w14:textId="77777777" w:rsidR="00E05D82" w:rsidRPr="00AF2B9C" w:rsidRDefault="00E05D82" w:rsidP="003D5AB4">
      <w:pPr>
        <w:tabs>
          <w:tab w:val="num" w:pos="540"/>
        </w:tabs>
        <w:spacing w:after="0" w:line="240" w:lineRule="auto"/>
        <w:ind w:left="720" w:hanging="540"/>
        <w:outlineLvl w:val="0"/>
        <w:rPr>
          <w:rFonts w:ascii="Arial" w:hAnsi="Arial" w:cs="Arial"/>
        </w:rPr>
      </w:pPr>
      <w:r w:rsidRPr="00AF2B9C">
        <w:rPr>
          <w:rFonts w:ascii="Arial" w:hAnsi="Arial" w:cs="Arial"/>
        </w:rPr>
        <w:tab/>
      </w:r>
      <w:proofErr w:type="gramStart"/>
      <w:r w:rsidR="00BE3543" w:rsidRPr="00AF2B9C">
        <w:rPr>
          <w:rFonts w:ascii="Arial" w:hAnsi="Arial" w:cs="Arial"/>
        </w:rPr>
        <w:t>had</w:t>
      </w:r>
      <w:proofErr w:type="gramEnd"/>
      <w:r w:rsidR="00BE3543" w:rsidRPr="00AF2B9C">
        <w:rPr>
          <w:rFonts w:ascii="Arial" w:hAnsi="Arial" w:cs="Arial"/>
        </w:rPr>
        <w:t xml:space="preserve"> no</w:t>
      </w:r>
      <w:r w:rsidRPr="00AF2B9C">
        <w:rPr>
          <w:rFonts w:ascii="Arial" w:hAnsi="Arial" w:cs="Arial"/>
        </w:rPr>
        <w:t xml:space="preserve"> </w:t>
      </w:r>
      <w:r w:rsidR="00BE3543" w:rsidRPr="00AF2B9C">
        <w:rPr>
          <w:rFonts w:ascii="Arial" w:hAnsi="Arial" w:cs="Arial"/>
        </w:rPr>
        <w:t>payment activity in the proceeding ninety (90) days. At the discretion of t</w:t>
      </w:r>
      <w:r w:rsidRPr="00AF2B9C">
        <w:rPr>
          <w:rFonts w:ascii="Arial" w:hAnsi="Arial" w:cs="Arial"/>
        </w:rPr>
        <w:t>he</w:t>
      </w:r>
    </w:p>
    <w:p w14:paraId="520EFF96" w14:textId="77777777" w:rsidR="00E05D82" w:rsidRPr="00AF2B9C" w:rsidRDefault="00E05D82" w:rsidP="003D5AB4">
      <w:pPr>
        <w:tabs>
          <w:tab w:val="num" w:pos="540"/>
        </w:tabs>
        <w:spacing w:after="0" w:line="240" w:lineRule="auto"/>
        <w:ind w:left="720" w:hanging="540"/>
        <w:outlineLvl w:val="0"/>
        <w:rPr>
          <w:rFonts w:ascii="Arial" w:hAnsi="Arial" w:cs="Arial"/>
        </w:rPr>
      </w:pPr>
      <w:r w:rsidRPr="00AF2B9C">
        <w:rPr>
          <w:rFonts w:ascii="Arial" w:hAnsi="Arial" w:cs="Arial"/>
        </w:rPr>
        <w:tab/>
      </w:r>
      <w:r w:rsidR="00BE3543" w:rsidRPr="00AF2B9C">
        <w:rPr>
          <w:rFonts w:ascii="Arial" w:hAnsi="Arial" w:cs="Arial"/>
        </w:rPr>
        <w:t>University, the</w:t>
      </w:r>
      <w:r w:rsidRPr="00AF2B9C">
        <w:rPr>
          <w:rFonts w:ascii="Arial" w:hAnsi="Arial" w:cs="Arial"/>
        </w:rPr>
        <w:t xml:space="preserve"> </w:t>
      </w:r>
      <w:r w:rsidR="00BE3543" w:rsidRPr="00AF2B9C">
        <w:rPr>
          <w:rFonts w:ascii="Arial" w:hAnsi="Arial" w:cs="Arial"/>
        </w:rPr>
        <w:t xml:space="preserve">agency may keep accounts beyond ninety (90) days after </w:t>
      </w:r>
      <w:r w:rsidRPr="00AF2B9C">
        <w:rPr>
          <w:rFonts w:ascii="Arial" w:hAnsi="Arial" w:cs="Arial"/>
        </w:rPr>
        <w:t>notice of</w:t>
      </w:r>
    </w:p>
    <w:p w14:paraId="5F421BA9" w14:textId="77777777" w:rsidR="00E05D82" w:rsidRPr="00AF2B9C" w:rsidRDefault="00E05D82" w:rsidP="003D5AB4">
      <w:pPr>
        <w:tabs>
          <w:tab w:val="num" w:pos="540"/>
        </w:tabs>
        <w:spacing w:after="0" w:line="240" w:lineRule="auto"/>
        <w:ind w:left="720" w:hanging="540"/>
        <w:outlineLvl w:val="0"/>
        <w:rPr>
          <w:rFonts w:ascii="Arial" w:hAnsi="Arial" w:cs="Arial"/>
        </w:rPr>
      </w:pPr>
      <w:r w:rsidRPr="00AF2B9C">
        <w:rPr>
          <w:rFonts w:ascii="Arial" w:hAnsi="Arial" w:cs="Arial"/>
        </w:rPr>
        <w:tab/>
      </w:r>
      <w:proofErr w:type="gramStart"/>
      <w:r w:rsidR="00BE3543" w:rsidRPr="00AF2B9C">
        <w:rPr>
          <w:rFonts w:ascii="Arial" w:hAnsi="Arial" w:cs="Arial"/>
        </w:rPr>
        <w:t>cancellation</w:t>
      </w:r>
      <w:proofErr w:type="gramEnd"/>
      <w:r w:rsidR="00BE3543" w:rsidRPr="00AF2B9C">
        <w:rPr>
          <w:rFonts w:ascii="Arial" w:hAnsi="Arial" w:cs="Arial"/>
        </w:rPr>
        <w:t xml:space="preserve"> provided</w:t>
      </w:r>
      <w:r w:rsidRPr="00AF2B9C">
        <w:rPr>
          <w:rFonts w:ascii="Arial" w:hAnsi="Arial" w:cs="Arial"/>
        </w:rPr>
        <w:t xml:space="preserve"> </w:t>
      </w:r>
      <w:r w:rsidR="00BE3543" w:rsidRPr="00AF2B9C">
        <w:rPr>
          <w:rFonts w:ascii="Arial" w:hAnsi="Arial" w:cs="Arial"/>
        </w:rPr>
        <w:t>periodic payments (at least every thirty (30) days) are collected</w:t>
      </w:r>
      <w:r w:rsidRPr="00AF2B9C">
        <w:rPr>
          <w:rFonts w:ascii="Arial" w:hAnsi="Arial" w:cs="Arial"/>
        </w:rPr>
        <w:t xml:space="preserve"> and</w:t>
      </w:r>
    </w:p>
    <w:p w14:paraId="3755630E" w14:textId="59A96C83" w:rsidR="00BE3543" w:rsidRPr="00AF2B9C" w:rsidRDefault="00E05D82" w:rsidP="003D5AB4">
      <w:pPr>
        <w:tabs>
          <w:tab w:val="num" w:pos="540"/>
        </w:tabs>
        <w:spacing w:after="0" w:line="240" w:lineRule="auto"/>
        <w:ind w:left="720" w:hanging="540"/>
        <w:outlineLvl w:val="0"/>
        <w:rPr>
          <w:rFonts w:ascii="Arial" w:hAnsi="Arial" w:cs="Arial"/>
        </w:rPr>
      </w:pPr>
      <w:r w:rsidRPr="00AF2B9C">
        <w:rPr>
          <w:rFonts w:ascii="Arial" w:hAnsi="Arial" w:cs="Arial"/>
        </w:rPr>
        <w:tab/>
      </w:r>
      <w:proofErr w:type="gramStart"/>
      <w:r w:rsidR="00BE3543" w:rsidRPr="00AF2B9C">
        <w:rPr>
          <w:rFonts w:ascii="Arial" w:hAnsi="Arial" w:cs="Arial"/>
        </w:rPr>
        <w:t>remitted</w:t>
      </w:r>
      <w:proofErr w:type="gramEnd"/>
      <w:r w:rsidR="00BE3543" w:rsidRPr="00AF2B9C">
        <w:rPr>
          <w:rFonts w:ascii="Arial" w:hAnsi="Arial" w:cs="Arial"/>
        </w:rPr>
        <w:t xml:space="preserve"> to the University</w:t>
      </w:r>
      <w:r w:rsidRPr="00AF2B9C">
        <w:rPr>
          <w:rFonts w:ascii="Arial" w:hAnsi="Arial" w:cs="Arial"/>
        </w:rPr>
        <w:t xml:space="preserve"> </w:t>
      </w:r>
      <w:r w:rsidR="00BE3543" w:rsidRPr="00AF2B9C">
        <w:rPr>
          <w:rFonts w:ascii="Arial" w:hAnsi="Arial" w:cs="Arial"/>
        </w:rPr>
        <w:t>until such accounts are paid in full.</w:t>
      </w:r>
    </w:p>
    <w:p w14:paraId="063D7CE8" w14:textId="77777777" w:rsidR="006812D9" w:rsidRPr="00AF2B9C" w:rsidRDefault="006812D9" w:rsidP="003D5AB4">
      <w:pPr>
        <w:tabs>
          <w:tab w:val="num" w:pos="540"/>
        </w:tabs>
        <w:spacing w:after="0" w:line="240" w:lineRule="auto"/>
        <w:ind w:left="720" w:hanging="540"/>
        <w:outlineLvl w:val="0"/>
        <w:rPr>
          <w:rFonts w:ascii="Arial" w:hAnsi="Arial" w:cs="Arial"/>
        </w:rPr>
      </w:pPr>
    </w:p>
    <w:p w14:paraId="4F5FD90B" w14:textId="58F164F5" w:rsidR="006812D9" w:rsidRPr="00AF2B9C" w:rsidRDefault="00B913F9" w:rsidP="003D5AB4">
      <w:pPr>
        <w:tabs>
          <w:tab w:val="num" w:pos="540"/>
        </w:tabs>
        <w:spacing w:after="0" w:line="240" w:lineRule="auto"/>
        <w:ind w:left="720" w:hanging="540"/>
        <w:outlineLvl w:val="0"/>
        <w:rPr>
          <w:rFonts w:ascii="Arial" w:hAnsi="Arial" w:cs="Arial"/>
        </w:rPr>
      </w:pPr>
      <w:r w:rsidRPr="00AF2B9C">
        <w:rPr>
          <w:rFonts w:ascii="Arial" w:hAnsi="Arial" w:cs="Arial"/>
        </w:rPr>
        <w:tab/>
      </w:r>
      <w:r w:rsidR="0092110F" w:rsidRPr="00AF2B9C">
        <w:rPr>
          <w:rFonts w:ascii="Arial" w:hAnsi="Arial" w:cs="Arial"/>
        </w:rPr>
        <w:t>Additionally, in the event of non-appropriation of funds necessary to fulfill the</w:t>
      </w:r>
      <w:r w:rsidR="006812D9" w:rsidRPr="00AF2B9C">
        <w:rPr>
          <w:rFonts w:ascii="Arial" w:hAnsi="Arial" w:cs="Arial"/>
        </w:rPr>
        <w:t xml:space="preserve"> terms and</w:t>
      </w:r>
    </w:p>
    <w:p w14:paraId="1430B26B" w14:textId="77777777" w:rsidR="00B913F9" w:rsidRPr="00AF2B9C" w:rsidRDefault="00B913F9" w:rsidP="003D5AB4">
      <w:pPr>
        <w:tabs>
          <w:tab w:val="num" w:pos="540"/>
        </w:tabs>
        <w:spacing w:after="0" w:line="240" w:lineRule="auto"/>
        <w:ind w:left="720" w:hanging="540"/>
        <w:outlineLvl w:val="0"/>
        <w:rPr>
          <w:rFonts w:ascii="Arial" w:hAnsi="Arial" w:cs="Arial"/>
        </w:rPr>
      </w:pPr>
      <w:r w:rsidRPr="00AF2B9C">
        <w:rPr>
          <w:rFonts w:ascii="Arial" w:hAnsi="Arial" w:cs="Arial"/>
        </w:rPr>
        <w:tab/>
      </w:r>
      <w:proofErr w:type="gramStart"/>
      <w:r w:rsidR="0092110F" w:rsidRPr="00AF2B9C">
        <w:rPr>
          <w:rFonts w:ascii="Arial" w:hAnsi="Arial" w:cs="Arial"/>
        </w:rPr>
        <w:t>conditions</w:t>
      </w:r>
      <w:proofErr w:type="gramEnd"/>
      <w:r w:rsidR="0092110F" w:rsidRPr="00AF2B9C">
        <w:rPr>
          <w:rFonts w:ascii="Arial" w:hAnsi="Arial" w:cs="Arial"/>
        </w:rPr>
        <w:t xml:space="preserve"> of this Agreement during any biennium period of the Term (including</w:t>
      </w:r>
      <w:r w:rsidR="006812D9" w:rsidRPr="00AF2B9C">
        <w:rPr>
          <w:rFonts w:ascii="Arial" w:hAnsi="Arial" w:cs="Arial"/>
        </w:rPr>
        <w:t xml:space="preserve"> </w:t>
      </w:r>
      <w:r w:rsidRPr="00AF2B9C">
        <w:rPr>
          <w:rFonts w:ascii="Arial" w:hAnsi="Arial" w:cs="Arial"/>
        </w:rPr>
        <w:t>any</w:t>
      </w:r>
    </w:p>
    <w:p w14:paraId="4D7AB212" w14:textId="77777777" w:rsidR="00B913F9" w:rsidRPr="00AF2B9C" w:rsidRDefault="00B913F9" w:rsidP="003D5AB4">
      <w:pPr>
        <w:tabs>
          <w:tab w:val="num" w:pos="540"/>
        </w:tabs>
        <w:spacing w:after="0" w:line="240" w:lineRule="auto"/>
        <w:ind w:left="720" w:hanging="540"/>
        <w:outlineLvl w:val="0"/>
        <w:rPr>
          <w:rFonts w:ascii="Arial" w:hAnsi="Arial" w:cs="Arial"/>
        </w:rPr>
      </w:pPr>
      <w:r w:rsidRPr="00AF2B9C">
        <w:rPr>
          <w:rFonts w:ascii="Arial" w:hAnsi="Arial" w:cs="Arial"/>
        </w:rPr>
        <w:tab/>
      </w:r>
      <w:proofErr w:type="gramStart"/>
      <w:r w:rsidR="006812D9" w:rsidRPr="00AF2B9C">
        <w:rPr>
          <w:rFonts w:ascii="Arial" w:hAnsi="Arial" w:cs="Arial"/>
        </w:rPr>
        <w:t>renewal</w:t>
      </w:r>
      <w:proofErr w:type="gramEnd"/>
      <w:r w:rsidRPr="00AF2B9C">
        <w:rPr>
          <w:rFonts w:ascii="Arial" w:hAnsi="Arial" w:cs="Arial"/>
        </w:rPr>
        <w:t xml:space="preserve"> </w:t>
      </w:r>
      <w:r w:rsidR="0092110F" w:rsidRPr="00AF2B9C">
        <w:rPr>
          <w:rFonts w:ascii="Arial" w:hAnsi="Arial" w:cs="Arial"/>
        </w:rPr>
        <w:t>periods), the parties agree that this Agreement shall automatically terminate</w:t>
      </w:r>
    </w:p>
    <w:p w14:paraId="5355F813" w14:textId="77777777" w:rsidR="00B913F9" w:rsidRPr="00AF2B9C" w:rsidRDefault="00B913F9" w:rsidP="003D5AB4">
      <w:pPr>
        <w:tabs>
          <w:tab w:val="num" w:pos="540"/>
        </w:tabs>
        <w:spacing w:after="0" w:line="240" w:lineRule="auto"/>
        <w:ind w:left="720" w:hanging="540"/>
        <w:outlineLvl w:val="0"/>
        <w:rPr>
          <w:rFonts w:ascii="Arial" w:hAnsi="Arial" w:cs="Arial"/>
        </w:rPr>
      </w:pPr>
      <w:r w:rsidRPr="00AF2B9C">
        <w:rPr>
          <w:rFonts w:ascii="Arial" w:hAnsi="Arial" w:cs="Arial"/>
        </w:rPr>
        <w:tab/>
      </w:r>
      <w:proofErr w:type="gramStart"/>
      <w:r w:rsidR="0092110F" w:rsidRPr="00AF2B9C">
        <w:rPr>
          <w:rFonts w:ascii="Arial" w:hAnsi="Arial" w:cs="Arial"/>
        </w:rPr>
        <w:t>without</w:t>
      </w:r>
      <w:proofErr w:type="gramEnd"/>
      <w:r w:rsidR="0092110F" w:rsidRPr="00AF2B9C">
        <w:rPr>
          <w:rFonts w:ascii="Arial" w:hAnsi="Arial" w:cs="Arial"/>
        </w:rPr>
        <w:t xml:space="preserve"> notice</w:t>
      </w:r>
      <w:r w:rsidR="00E05D82" w:rsidRPr="00AF2B9C">
        <w:rPr>
          <w:rFonts w:ascii="Arial" w:hAnsi="Arial" w:cs="Arial"/>
        </w:rPr>
        <w:t>.</w:t>
      </w:r>
      <w:r w:rsidRPr="00AF2B9C">
        <w:rPr>
          <w:rFonts w:ascii="Arial" w:hAnsi="Arial" w:cs="Arial"/>
        </w:rPr>
        <w:t xml:space="preserve">  </w:t>
      </w:r>
      <w:r w:rsidR="00E05D82" w:rsidRPr="00AF2B9C">
        <w:rPr>
          <w:rFonts w:ascii="Arial" w:hAnsi="Arial" w:cs="Arial"/>
        </w:rPr>
        <w:t>Upon award, the agreement is subject to cancellation, without penalt</w:t>
      </w:r>
      <w:r w:rsidRPr="00AF2B9C">
        <w:rPr>
          <w:rFonts w:ascii="Arial" w:hAnsi="Arial" w:cs="Arial"/>
        </w:rPr>
        <w:t>y,</w:t>
      </w:r>
    </w:p>
    <w:p w14:paraId="19E564D8" w14:textId="70840661" w:rsidR="00175510" w:rsidRPr="00AF2B9C" w:rsidRDefault="00E05D82" w:rsidP="00175510">
      <w:pPr>
        <w:pStyle w:val="Default"/>
        <w:tabs>
          <w:tab w:val="left" w:pos="540"/>
        </w:tabs>
        <w:ind w:left="540"/>
        <w:rPr>
          <w:sz w:val="22"/>
          <w:szCs w:val="22"/>
        </w:rPr>
      </w:pPr>
      <w:proofErr w:type="gramStart"/>
      <w:r w:rsidRPr="00AF2B9C">
        <w:rPr>
          <w:sz w:val="22"/>
          <w:szCs w:val="22"/>
        </w:rPr>
        <w:t>either</w:t>
      </w:r>
      <w:proofErr w:type="gramEnd"/>
      <w:r w:rsidRPr="00AF2B9C">
        <w:rPr>
          <w:sz w:val="22"/>
          <w:szCs w:val="22"/>
        </w:rPr>
        <w:t xml:space="preserve"> in whole or in</w:t>
      </w:r>
      <w:r w:rsidR="00B913F9" w:rsidRPr="00AF2B9C">
        <w:rPr>
          <w:sz w:val="22"/>
          <w:szCs w:val="22"/>
        </w:rPr>
        <w:t xml:space="preserve"> </w:t>
      </w:r>
      <w:r w:rsidRPr="00AF2B9C">
        <w:rPr>
          <w:sz w:val="22"/>
          <w:szCs w:val="22"/>
        </w:rPr>
        <w:t>part, if funds are not appropriated.</w:t>
      </w:r>
      <w:r w:rsidR="00175510" w:rsidRPr="00AF2B9C">
        <w:rPr>
          <w:sz w:val="22"/>
          <w:szCs w:val="22"/>
        </w:rPr>
        <w:t xml:space="preserve">  The terms, conditions, representations, and warranties contained in the agreement shall survive the termination of the contract.</w:t>
      </w:r>
    </w:p>
    <w:p w14:paraId="406B47A1" w14:textId="77777777" w:rsidR="001D2CA1" w:rsidRPr="004D34A2" w:rsidRDefault="001D2CA1" w:rsidP="003D5AB4">
      <w:pPr>
        <w:tabs>
          <w:tab w:val="num" w:pos="540"/>
        </w:tabs>
        <w:spacing w:after="0" w:line="240" w:lineRule="auto"/>
        <w:ind w:left="720" w:hanging="720"/>
        <w:outlineLvl w:val="0"/>
        <w:rPr>
          <w:rFonts w:ascii="Arial" w:hAnsi="Arial" w:cs="Arial"/>
          <w:highlight w:val="yellow"/>
        </w:rPr>
      </w:pPr>
    </w:p>
    <w:p w14:paraId="7672A353" w14:textId="48B01024" w:rsidR="001D2CA1" w:rsidRPr="00AF2B9C" w:rsidRDefault="001D2CA1" w:rsidP="003D5AB4">
      <w:pPr>
        <w:tabs>
          <w:tab w:val="num" w:pos="540"/>
        </w:tabs>
        <w:spacing w:after="0" w:line="240" w:lineRule="auto"/>
        <w:ind w:left="540" w:hanging="540"/>
        <w:outlineLvl w:val="0"/>
        <w:rPr>
          <w:rFonts w:ascii="Arial" w:eastAsia="Times New Roman" w:hAnsi="Arial" w:cs="Arial"/>
          <w:b/>
          <w:noProof/>
          <w:sz w:val="24"/>
          <w:szCs w:val="24"/>
        </w:rPr>
      </w:pPr>
      <w:r w:rsidRPr="00AF2B9C">
        <w:rPr>
          <w:rFonts w:ascii="Arial" w:eastAsia="Times New Roman" w:hAnsi="Arial" w:cs="Arial"/>
          <w:b/>
          <w:bCs/>
          <w:smallCaps/>
          <w:noProof/>
          <w:sz w:val="24"/>
          <w:szCs w:val="24"/>
        </w:rPr>
        <w:t>8.</w:t>
      </w:r>
      <w:r w:rsidRPr="00AF2B9C">
        <w:rPr>
          <w:rFonts w:ascii="Arial" w:eastAsia="Times New Roman" w:hAnsi="Arial" w:cs="Arial"/>
          <w:b/>
          <w:bCs/>
          <w:smallCaps/>
          <w:noProof/>
          <w:sz w:val="24"/>
          <w:szCs w:val="24"/>
        </w:rPr>
        <w:tab/>
      </w:r>
      <w:r w:rsidRPr="00AF2B9C">
        <w:rPr>
          <w:rFonts w:ascii="Arial" w:eastAsia="Times New Roman" w:hAnsi="Arial" w:cs="Arial"/>
          <w:b/>
          <w:noProof/>
          <w:sz w:val="24"/>
          <w:szCs w:val="24"/>
        </w:rPr>
        <w:t>CONFLICT/PROBLEM RESOLUTION</w:t>
      </w:r>
    </w:p>
    <w:p w14:paraId="2261F272" w14:textId="3DD71FC7" w:rsidR="001D2CA1" w:rsidRPr="002129DD" w:rsidRDefault="001D2CA1" w:rsidP="003D5AB4">
      <w:pPr>
        <w:tabs>
          <w:tab w:val="num" w:pos="540"/>
        </w:tabs>
        <w:spacing w:after="0" w:line="240" w:lineRule="auto"/>
        <w:ind w:left="540" w:hanging="540"/>
        <w:outlineLvl w:val="0"/>
        <w:rPr>
          <w:rFonts w:ascii="Arial" w:eastAsia="Times New Roman" w:hAnsi="Arial" w:cs="Arial"/>
          <w:b/>
          <w:noProof/>
          <w:color w:val="FF0000"/>
        </w:rPr>
      </w:pPr>
      <w:r w:rsidRPr="00AF2B9C">
        <w:rPr>
          <w:rFonts w:ascii="Arial" w:eastAsia="Times New Roman" w:hAnsi="Arial" w:cs="Arial"/>
          <w:b/>
          <w:noProof/>
        </w:rPr>
        <w:tab/>
      </w:r>
      <w:r w:rsidRPr="00AF2B9C">
        <w:rPr>
          <w:rFonts w:ascii="Arial" w:hAnsi="Arial" w:cs="Arial"/>
        </w:rPr>
        <w:t>UAF expects the contractor to resolve any problems reported as soon as possible.  While UAF usually expects the problems to be resolved via telephone calls between UAF and contractor personnel, UAF also reserves the right to require the contactor to provide a representative to attend a meeting on site at UAF for any problems in which the bidder action does not commence within fifteen (15) calendar days of reporting by UAF, or bidder progress is not satisfactory to UAF.</w:t>
      </w:r>
    </w:p>
    <w:p w14:paraId="096A7075" w14:textId="6D4DDA26" w:rsidR="009A569A" w:rsidRDefault="001D2CA1" w:rsidP="009E1745">
      <w:pPr>
        <w:tabs>
          <w:tab w:val="num" w:pos="540"/>
        </w:tabs>
        <w:spacing w:after="0" w:line="240" w:lineRule="auto"/>
        <w:ind w:left="720" w:hanging="720"/>
        <w:outlineLvl w:val="0"/>
        <w:rPr>
          <w:rFonts w:ascii="Arial" w:hAnsi="Arial" w:cs="Arial"/>
        </w:rPr>
      </w:pPr>
      <w:r>
        <w:rPr>
          <w:rFonts w:ascii="Arial" w:hAnsi="Arial" w:cs="Arial"/>
        </w:rPr>
        <w:tab/>
      </w:r>
    </w:p>
    <w:p w14:paraId="5EB6CAAE" w14:textId="77777777" w:rsidR="009E1745" w:rsidRDefault="009E1745" w:rsidP="009E1745">
      <w:pPr>
        <w:tabs>
          <w:tab w:val="num" w:pos="540"/>
        </w:tabs>
        <w:spacing w:after="0" w:line="240" w:lineRule="auto"/>
        <w:ind w:left="720" w:hanging="720"/>
        <w:outlineLvl w:val="0"/>
        <w:rPr>
          <w:rFonts w:ascii="Arial" w:hAnsi="Arial" w:cs="Arial"/>
        </w:rPr>
      </w:pPr>
    </w:p>
    <w:p w14:paraId="258A5E30" w14:textId="77777777" w:rsidR="009E1745" w:rsidRDefault="009E1745" w:rsidP="009E1745">
      <w:pPr>
        <w:tabs>
          <w:tab w:val="num" w:pos="540"/>
        </w:tabs>
        <w:spacing w:after="0" w:line="240" w:lineRule="auto"/>
        <w:ind w:left="720" w:hanging="720"/>
        <w:outlineLvl w:val="0"/>
        <w:rPr>
          <w:rFonts w:ascii="Arial" w:hAnsi="Arial" w:cs="Arial"/>
        </w:rPr>
      </w:pPr>
    </w:p>
    <w:p w14:paraId="5368F100" w14:textId="7EBC0F0D" w:rsidR="00024BF8" w:rsidRPr="00387253" w:rsidRDefault="007D6174" w:rsidP="003D5AB4">
      <w:pPr>
        <w:tabs>
          <w:tab w:val="left" w:pos="540"/>
        </w:tabs>
        <w:spacing w:after="0" w:line="240" w:lineRule="auto"/>
        <w:rPr>
          <w:rFonts w:ascii="Arial" w:eastAsia="Times New Roman" w:hAnsi="Arial" w:cs="Arial"/>
          <w:b/>
          <w:noProof/>
          <w:sz w:val="24"/>
          <w:szCs w:val="24"/>
        </w:rPr>
      </w:pPr>
      <w:r w:rsidRPr="00387253">
        <w:rPr>
          <w:rFonts w:ascii="Arial" w:eastAsia="Times New Roman" w:hAnsi="Arial" w:cs="Arial"/>
          <w:b/>
          <w:noProof/>
          <w:sz w:val="24"/>
          <w:szCs w:val="24"/>
        </w:rPr>
        <w:lastRenderedPageBreak/>
        <w:t>9</w:t>
      </w:r>
      <w:r w:rsidR="005855CE" w:rsidRPr="00387253">
        <w:rPr>
          <w:rFonts w:ascii="Arial" w:eastAsia="Times New Roman" w:hAnsi="Arial" w:cs="Arial"/>
          <w:b/>
          <w:noProof/>
          <w:sz w:val="24"/>
          <w:szCs w:val="24"/>
        </w:rPr>
        <w:t xml:space="preserve">. </w:t>
      </w:r>
      <w:r w:rsidR="005855CE" w:rsidRPr="00387253">
        <w:rPr>
          <w:rFonts w:ascii="Arial" w:eastAsia="Times New Roman" w:hAnsi="Arial" w:cs="Arial"/>
          <w:b/>
          <w:noProof/>
          <w:sz w:val="24"/>
          <w:szCs w:val="24"/>
        </w:rPr>
        <w:tab/>
      </w:r>
      <w:r w:rsidR="00024BF8" w:rsidRPr="00387253">
        <w:rPr>
          <w:rFonts w:ascii="Arial" w:eastAsia="Times New Roman" w:hAnsi="Arial" w:cs="Arial"/>
          <w:b/>
          <w:noProof/>
          <w:sz w:val="24"/>
          <w:szCs w:val="24"/>
        </w:rPr>
        <w:t>GENERAL INFORMATION FOR BIDDERS</w:t>
      </w:r>
    </w:p>
    <w:p w14:paraId="7BF26530" w14:textId="77777777" w:rsidR="00024BF8" w:rsidRPr="00387253" w:rsidRDefault="00024BF8" w:rsidP="003D5AB4">
      <w:pPr>
        <w:tabs>
          <w:tab w:val="left" w:pos="540"/>
        </w:tabs>
        <w:spacing w:after="0" w:line="240" w:lineRule="auto"/>
        <w:rPr>
          <w:rFonts w:ascii="Arial" w:eastAsia="Times New Roman" w:hAnsi="Arial" w:cs="Arial"/>
          <w:b/>
          <w:noProof/>
        </w:rPr>
      </w:pPr>
    </w:p>
    <w:p w14:paraId="1D20DAA0" w14:textId="302B5385" w:rsidR="00024BF8" w:rsidRPr="00387253" w:rsidRDefault="007D6174" w:rsidP="003D5AB4">
      <w:pPr>
        <w:tabs>
          <w:tab w:val="left" w:pos="540"/>
        </w:tabs>
        <w:spacing w:after="0" w:line="240" w:lineRule="auto"/>
        <w:rPr>
          <w:rFonts w:ascii="Arial" w:eastAsia="Times New Roman" w:hAnsi="Arial" w:cs="Arial"/>
          <w:b/>
          <w:noProof/>
        </w:rPr>
      </w:pPr>
      <w:r w:rsidRPr="00387253">
        <w:rPr>
          <w:rFonts w:ascii="Arial" w:eastAsia="Times New Roman" w:hAnsi="Arial" w:cs="Arial"/>
          <w:b/>
          <w:noProof/>
        </w:rPr>
        <w:t>9</w:t>
      </w:r>
      <w:r w:rsidR="00024BF8" w:rsidRPr="00387253">
        <w:rPr>
          <w:rFonts w:ascii="Arial" w:eastAsia="Times New Roman" w:hAnsi="Arial" w:cs="Arial"/>
          <w:b/>
          <w:noProof/>
        </w:rPr>
        <w:t>.1</w:t>
      </w:r>
      <w:r w:rsidR="00685B13" w:rsidRPr="00387253">
        <w:rPr>
          <w:rFonts w:ascii="Arial" w:eastAsia="Times New Roman" w:hAnsi="Arial" w:cs="Arial"/>
          <w:b/>
          <w:noProof/>
        </w:rPr>
        <w:tab/>
      </w:r>
      <w:r w:rsidR="00024BF8" w:rsidRPr="00387253">
        <w:rPr>
          <w:rFonts w:ascii="Arial" w:eastAsia="Times New Roman" w:hAnsi="Arial" w:cs="Arial"/>
          <w:b/>
          <w:noProof/>
        </w:rPr>
        <w:t>Distributing Organization</w:t>
      </w:r>
    </w:p>
    <w:p w14:paraId="106FED17" w14:textId="31F7F8F8" w:rsidR="00024BF8" w:rsidRPr="00387253" w:rsidRDefault="00024BF8" w:rsidP="003D5AB4">
      <w:pPr>
        <w:tabs>
          <w:tab w:val="left" w:pos="540"/>
        </w:tabs>
        <w:spacing w:after="0" w:line="240" w:lineRule="auto"/>
        <w:ind w:left="540"/>
        <w:rPr>
          <w:rFonts w:ascii="Arial" w:hAnsi="Arial" w:cs="Arial"/>
        </w:rPr>
      </w:pPr>
      <w:r w:rsidRPr="00387253">
        <w:rPr>
          <w:rFonts w:ascii="Arial" w:hAnsi="Arial" w:cs="Arial"/>
        </w:rPr>
        <w:t xml:space="preserve">This Request for Proposal (RFP) is issued by the Office of Business Affairs, University of Arkansas, </w:t>
      </w:r>
      <w:proofErr w:type="gramStart"/>
      <w:r w:rsidRPr="00387253">
        <w:rPr>
          <w:rFonts w:ascii="Arial" w:hAnsi="Arial" w:cs="Arial"/>
        </w:rPr>
        <w:t>Fayetteville</w:t>
      </w:r>
      <w:proofErr w:type="gramEnd"/>
      <w:r w:rsidRPr="00387253">
        <w:rPr>
          <w:rFonts w:ascii="Arial" w:hAnsi="Arial" w:cs="Arial"/>
        </w:rPr>
        <w:t xml:space="preserve"> (UAF)</w:t>
      </w:r>
      <w:r w:rsidR="00653017" w:rsidRPr="00387253">
        <w:rPr>
          <w:rFonts w:ascii="Arial" w:hAnsi="Arial" w:cs="Arial"/>
        </w:rPr>
        <w:t xml:space="preserve">. </w:t>
      </w:r>
      <w:r w:rsidRPr="00387253">
        <w:rPr>
          <w:rFonts w:ascii="Arial" w:hAnsi="Arial" w:cs="Arial"/>
        </w:rPr>
        <w:t xml:space="preserve">The University Purchasing Official is the sole point of </w:t>
      </w:r>
      <w:r w:rsidR="00653017" w:rsidRPr="00387253">
        <w:rPr>
          <w:rFonts w:ascii="Arial" w:hAnsi="Arial" w:cs="Arial"/>
        </w:rPr>
        <w:t>c</w:t>
      </w:r>
      <w:r w:rsidRPr="00387253">
        <w:rPr>
          <w:rFonts w:ascii="Arial" w:hAnsi="Arial" w:cs="Arial"/>
        </w:rPr>
        <w:t>ontact during this process. Vendor questions regarding all RFP matters should be addressed via email to Whitney Smith, Procurement</w:t>
      </w:r>
      <w:r w:rsidR="004D34A2">
        <w:rPr>
          <w:rFonts w:ascii="Arial" w:hAnsi="Arial" w:cs="Arial"/>
        </w:rPr>
        <w:t xml:space="preserve"> Coordinator</w:t>
      </w:r>
      <w:r w:rsidRPr="00387253">
        <w:rPr>
          <w:rFonts w:ascii="Arial" w:hAnsi="Arial" w:cs="Arial"/>
        </w:rPr>
        <w:t xml:space="preserve">, Office of Business Affairs, </w:t>
      </w:r>
      <w:hyperlink r:id="rId10" w:history="1">
        <w:r w:rsidRPr="00387253">
          <w:rPr>
            <w:rStyle w:val="Hyperlink"/>
            <w:rFonts w:ascii="Arial" w:hAnsi="Arial" w:cs="Arial"/>
          </w:rPr>
          <w:t>wesmith@uark.edu</w:t>
        </w:r>
      </w:hyperlink>
      <w:r w:rsidRPr="00387253">
        <w:rPr>
          <w:rFonts w:ascii="Arial" w:hAnsi="Arial" w:cs="Arial"/>
        </w:rPr>
        <w:t>.</w:t>
      </w:r>
    </w:p>
    <w:p w14:paraId="30E75157" w14:textId="77777777" w:rsidR="00024BF8" w:rsidRPr="00387253" w:rsidRDefault="00024BF8" w:rsidP="003D5AB4">
      <w:pPr>
        <w:tabs>
          <w:tab w:val="left" w:pos="540"/>
        </w:tabs>
        <w:spacing w:after="0" w:line="240" w:lineRule="auto"/>
        <w:rPr>
          <w:rFonts w:ascii="Arial" w:hAnsi="Arial" w:cs="Arial"/>
        </w:rPr>
      </w:pPr>
    </w:p>
    <w:p w14:paraId="3528431C" w14:textId="77777777" w:rsidR="00024BF8" w:rsidRPr="00387253" w:rsidRDefault="00392310" w:rsidP="003D5AB4">
      <w:pPr>
        <w:tabs>
          <w:tab w:val="left" w:pos="540"/>
        </w:tabs>
        <w:spacing w:after="0" w:line="240" w:lineRule="auto"/>
        <w:rPr>
          <w:rFonts w:ascii="Arial" w:hAnsi="Arial" w:cs="Arial"/>
        </w:rPr>
      </w:pPr>
      <w:r w:rsidRPr="00387253">
        <w:rPr>
          <w:rFonts w:ascii="Arial" w:hAnsi="Arial" w:cs="Arial"/>
        </w:rPr>
        <w:tab/>
      </w:r>
      <w:r w:rsidR="00024BF8" w:rsidRPr="00387253">
        <w:rPr>
          <w:rFonts w:ascii="Arial" w:hAnsi="Arial" w:cs="Arial"/>
        </w:rPr>
        <w:t xml:space="preserve">During the time between the bid opening and contract award(s), with the exception </w:t>
      </w:r>
      <w:r w:rsidRPr="00387253">
        <w:rPr>
          <w:rFonts w:ascii="Arial" w:hAnsi="Arial" w:cs="Arial"/>
        </w:rPr>
        <w:tab/>
      </w:r>
      <w:r w:rsidR="00024BF8" w:rsidRPr="00387253">
        <w:rPr>
          <w:rFonts w:ascii="Arial" w:hAnsi="Arial" w:cs="Arial"/>
        </w:rPr>
        <w:t xml:space="preserve">regarding vendor questions during this process, any contact concerning this RFP will be </w:t>
      </w:r>
      <w:r w:rsidRPr="00387253">
        <w:rPr>
          <w:rFonts w:ascii="Arial" w:hAnsi="Arial" w:cs="Arial"/>
        </w:rPr>
        <w:tab/>
      </w:r>
      <w:r w:rsidR="00024BF8" w:rsidRPr="00387253">
        <w:rPr>
          <w:rFonts w:ascii="Arial" w:hAnsi="Arial" w:cs="Arial"/>
        </w:rPr>
        <w:t xml:space="preserve">initiated by the issuing agency and not the respondent. Specifically, the persons named </w:t>
      </w:r>
      <w:r w:rsidR="00024BF8" w:rsidRPr="00387253">
        <w:rPr>
          <w:rFonts w:ascii="Arial" w:hAnsi="Arial" w:cs="Arial"/>
        </w:rPr>
        <w:tab/>
        <w:t>herein will initiate all contact.</w:t>
      </w:r>
    </w:p>
    <w:p w14:paraId="64A34E1B" w14:textId="77777777" w:rsidR="00024BF8" w:rsidRPr="00387253" w:rsidRDefault="00024BF8" w:rsidP="003D5AB4">
      <w:pPr>
        <w:pStyle w:val="Default"/>
        <w:ind w:right="-720"/>
        <w:rPr>
          <w:sz w:val="22"/>
          <w:szCs w:val="22"/>
        </w:rPr>
      </w:pPr>
      <w:r w:rsidRPr="00387253">
        <w:rPr>
          <w:sz w:val="22"/>
          <w:szCs w:val="22"/>
        </w:rPr>
        <w:t xml:space="preserve"> </w:t>
      </w:r>
    </w:p>
    <w:p w14:paraId="67F83FD7" w14:textId="77777777" w:rsidR="00024BF8" w:rsidRPr="00387253" w:rsidRDefault="00392310" w:rsidP="003D5AB4">
      <w:pPr>
        <w:tabs>
          <w:tab w:val="left" w:pos="540"/>
        </w:tabs>
        <w:spacing w:after="0" w:line="240" w:lineRule="auto"/>
        <w:rPr>
          <w:rFonts w:ascii="Arial" w:hAnsi="Arial" w:cs="Arial"/>
        </w:rPr>
      </w:pPr>
      <w:r w:rsidRPr="00387253">
        <w:rPr>
          <w:rFonts w:ascii="Arial" w:hAnsi="Arial" w:cs="Arial"/>
          <w:b/>
        </w:rPr>
        <w:tab/>
      </w:r>
      <w:r w:rsidR="00024BF8" w:rsidRPr="00387253">
        <w:rPr>
          <w:rFonts w:ascii="Arial" w:hAnsi="Arial" w:cs="Arial"/>
          <w:b/>
        </w:rPr>
        <w:t>ADDENDA:</w:t>
      </w:r>
      <w:r w:rsidR="00024BF8" w:rsidRPr="00387253">
        <w:rPr>
          <w:rFonts w:ascii="Arial" w:hAnsi="Arial" w:cs="Arial"/>
        </w:rPr>
        <w:t xml:space="preserve"> In the event it becomes necessary to revise any part of this RFP, any updates </w:t>
      </w:r>
      <w:r w:rsidRPr="00387253">
        <w:rPr>
          <w:rFonts w:ascii="Arial" w:hAnsi="Arial" w:cs="Arial"/>
        </w:rPr>
        <w:tab/>
      </w:r>
      <w:r w:rsidR="00024BF8" w:rsidRPr="00387253">
        <w:rPr>
          <w:rFonts w:ascii="Arial" w:hAnsi="Arial" w:cs="Arial"/>
        </w:rPr>
        <w:t xml:space="preserve">and addenda to this RFP will be available on </w:t>
      </w:r>
      <w:proofErr w:type="spellStart"/>
      <w:r w:rsidR="00024BF8" w:rsidRPr="00387253">
        <w:rPr>
          <w:rFonts w:ascii="Arial" w:hAnsi="Arial" w:cs="Arial"/>
        </w:rPr>
        <w:t>HogBid</w:t>
      </w:r>
      <w:proofErr w:type="spellEnd"/>
      <w:r w:rsidR="00024BF8" w:rsidRPr="00387253">
        <w:rPr>
          <w:rFonts w:ascii="Arial" w:hAnsi="Arial" w:cs="Arial"/>
        </w:rPr>
        <w:t xml:space="preserve">, the University of Arkansas bid </w:t>
      </w:r>
      <w:r w:rsidR="00024BF8" w:rsidRPr="00387253">
        <w:rPr>
          <w:rFonts w:ascii="Arial" w:hAnsi="Arial" w:cs="Arial"/>
        </w:rPr>
        <w:tab/>
        <w:t xml:space="preserve">solicitation web site: </w:t>
      </w:r>
      <w:r w:rsidR="00024BF8" w:rsidRPr="00387253">
        <w:rPr>
          <w:rFonts w:ascii="Arial" w:hAnsi="Arial" w:cs="Arial"/>
          <w:color w:val="0000FF"/>
          <w:u w:val="single"/>
        </w:rPr>
        <w:t>http://hogbid.uark.edu/</w:t>
      </w:r>
      <w:r w:rsidR="00024BF8" w:rsidRPr="00387253">
        <w:rPr>
          <w:rFonts w:ascii="Arial" w:hAnsi="Arial" w:cs="Arial"/>
        </w:rPr>
        <w:t xml:space="preserve">. Respondents shall not rely on any other </w:t>
      </w:r>
      <w:r w:rsidR="00024BF8" w:rsidRPr="00387253">
        <w:rPr>
          <w:rFonts w:ascii="Arial" w:hAnsi="Arial" w:cs="Arial"/>
        </w:rPr>
        <w:tab/>
        <w:t xml:space="preserve">interpretations, changes, or corrections. It is the Respondent's responsibility to thoroughly </w:t>
      </w:r>
      <w:r w:rsidRPr="00387253">
        <w:rPr>
          <w:rFonts w:ascii="Arial" w:hAnsi="Arial" w:cs="Arial"/>
        </w:rPr>
        <w:tab/>
      </w:r>
      <w:r w:rsidR="00024BF8" w:rsidRPr="00387253">
        <w:rPr>
          <w:rFonts w:ascii="Arial" w:hAnsi="Arial" w:cs="Arial"/>
        </w:rPr>
        <w:t xml:space="preserve">examine and read the entire RFP document and any addenda to this RFP. Failure of </w:t>
      </w:r>
      <w:r w:rsidR="00024BF8" w:rsidRPr="00387253">
        <w:rPr>
          <w:rFonts w:ascii="Arial" w:hAnsi="Arial" w:cs="Arial"/>
        </w:rPr>
        <w:tab/>
      </w:r>
      <w:r w:rsidR="00DA18A8" w:rsidRPr="00387253">
        <w:rPr>
          <w:rFonts w:ascii="Arial" w:hAnsi="Arial" w:cs="Arial"/>
        </w:rPr>
        <w:t>Respondents to</w:t>
      </w:r>
      <w:r w:rsidR="00024BF8" w:rsidRPr="00387253">
        <w:rPr>
          <w:rFonts w:ascii="Arial" w:hAnsi="Arial" w:cs="Arial"/>
        </w:rPr>
        <w:t xml:space="preserve"> fully acquaint themselves with existing conditions will not be a basis for </w:t>
      </w:r>
      <w:r w:rsidRPr="00387253">
        <w:rPr>
          <w:rFonts w:ascii="Arial" w:hAnsi="Arial" w:cs="Arial"/>
        </w:rPr>
        <w:tab/>
      </w:r>
      <w:r w:rsidR="00024BF8" w:rsidRPr="00387253">
        <w:rPr>
          <w:rFonts w:ascii="Arial" w:hAnsi="Arial" w:cs="Arial"/>
        </w:rPr>
        <w:t>requesting extra compensation after the award of a Contract.</w:t>
      </w:r>
    </w:p>
    <w:p w14:paraId="39B619BC" w14:textId="77777777" w:rsidR="00685B13" w:rsidRPr="008F3B9D" w:rsidRDefault="00685B13" w:rsidP="003D5AB4">
      <w:pPr>
        <w:tabs>
          <w:tab w:val="left" w:pos="540"/>
        </w:tabs>
        <w:spacing w:after="0" w:line="240" w:lineRule="auto"/>
        <w:rPr>
          <w:rFonts w:ascii="Arial" w:hAnsi="Arial" w:cs="Arial"/>
        </w:rPr>
      </w:pPr>
    </w:p>
    <w:p w14:paraId="1A061A17" w14:textId="0D391741" w:rsidR="008B07E9" w:rsidRPr="00387253" w:rsidRDefault="007D6174" w:rsidP="003D5AB4">
      <w:pPr>
        <w:tabs>
          <w:tab w:val="left" w:pos="540"/>
        </w:tabs>
        <w:spacing w:after="0" w:line="240" w:lineRule="auto"/>
        <w:rPr>
          <w:rFonts w:ascii="Arial" w:hAnsi="Arial" w:cs="Arial"/>
          <w:b/>
          <w:color w:val="000000"/>
        </w:rPr>
      </w:pPr>
      <w:r w:rsidRPr="00387253">
        <w:rPr>
          <w:rFonts w:ascii="Arial" w:hAnsi="Arial" w:cs="Arial"/>
          <w:b/>
        </w:rPr>
        <w:t>9</w:t>
      </w:r>
      <w:r w:rsidR="00685B13" w:rsidRPr="00387253">
        <w:rPr>
          <w:rFonts w:ascii="Arial" w:hAnsi="Arial" w:cs="Arial"/>
          <w:b/>
        </w:rPr>
        <w:t>.2</w:t>
      </w:r>
      <w:r w:rsidR="00685B13" w:rsidRPr="00387253">
        <w:rPr>
          <w:rFonts w:ascii="Arial" w:hAnsi="Arial" w:cs="Arial"/>
          <w:b/>
        </w:rPr>
        <w:tab/>
      </w:r>
      <w:r w:rsidR="00685B13" w:rsidRPr="00387253">
        <w:rPr>
          <w:rFonts w:ascii="Arial" w:hAnsi="Arial" w:cs="Arial"/>
          <w:b/>
          <w:color w:val="000000"/>
        </w:rPr>
        <w:t>Agency Employees and Agents</w:t>
      </w:r>
    </w:p>
    <w:p w14:paraId="7723A132" w14:textId="77777777" w:rsidR="00685B13" w:rsidRDefault="008B07E9" w:rsidP="003D5AB4">
      <w:pPr>
        <w:tabs>
          <w:tab w:val="left" w:pos="540"/>
        </w:tabs>
        <w:spacing w:after="0" w:line="240" w:lineRule="auto"/>
        <w:rPr>
          <w:rFonts w:ascii="Arial" w:hAnsi="Arial" w:cs="Arial"/>
          <w:color w:val="000000"/>
        </w:rPr>
      </w:pPr>
      <w:r w:rsidRPr="00387253">
        <w:rPr>
          <w:rFonts w:ascii="Arial" w:hAnsi="Arial" w:cs="Arial"/>
          <w:b/>
          <w:color w:val="000000"/>
        </w:rPr>
        <w:tab/>
      </w:r>
      <w:r w:rsidR="00685B13" w:rsidRPr="00387253">
        <w:rPr>
          <w:rFonts w:ascii="Arial" w:hAnsi="Arial" w:cs="Arial"/>
          <w:color w:val="000000"/>
        </w:rPr>
        <w:t xml:space="preserve">The Company shall be responsible for the acts of its employees and agents while </w:t>
      </w:r>
      <w:r w:rsidR="00392310" w:rsidRPr="00387253">
        <w:rPr>
          <w:rFonts w:ascii="Arial" w:hAnsi="Arial" w:cs="Arial"/>
          <w:color w:val="000000"/>
        </w:rPr>
        <w:tab/>
      </w:r>
      <w:r w:rsidR="00685B13" w:rsidRPr="00387253">
        <w:rPr>
          <w:rFonts w:ascii="Arial" w:hAnsi="Arial" w:cs="Arial"/>
          <w:color w:val="000000"/>
        </w:rPr>
        <w:t xml:space="preserve">performing services pursuant to the Agreement. Accordingly, the Company agrees to </w:t>
      </w:r>
      <w:r w:rsidR="00392310" w:rsidRPr="00387253">
        <w:rPr>
          <w:rFonts w:ascii="Arial" w:hAnsi="Arial" w:cs="Arial"/>
          <w:color w:val="000000"/>
        </w:rPr>
        <w:tab/>
      </w:r>
      <w:r w:rsidR="00685B13" w:rsidRPr="00387253">
        <w:rPr>
          <w:rFonts w:ascii="Arial" w:hAnsi="Arial" w:cs="Arial"/>
          <w:color w:val="000000"/>
        </w:rPr>
        <w:t xml:space="preserve">take all necessary measures to prevent injury and loss to persons or property while on </w:t>
      </w:r>
      <w:r w:rsidR="00392310" w:rsidRPr="00387253">
        <w:rPr>
          <w:rFonts w:ascii="Arial" w:hAnsi="Arial" w:cs="Arial"/>
          <w:color w:val="000000"/>
        </w:rPr>
        <w:tab/>
      </w:r>
      <w:r w:rsidR="00685B13" w:rsidRPr="00387253">
        <w:rPr>
          <w:rFonts w:ascii="Arial" w:hAnsi="Arial" w:cs="Arial"/>
          <w:color w:val="000000"/>
        </w:rPr>
        <w:t xml:space="preserve">the University premises. The Company shall be responsible for all damages to persons </w:t>
      </w:r>
      <w:r w:rsidR="00392310" w:rsidRPr="00387253">
        <w:rPr>
          <w:rFonts w:ascii="Arial" w:hAnsi="Arial" w:cs="Arial"/>
          <w:color w:val="000000"/>
        </w:rPr>
        <w:tab/>
      </w:r>
      <w:r w:rsidR="00685B13" w:rsidRPr="00387253">
        <w:rPr>
          <w:rFonts w:ascii="Arial" w:hAnsi="Arial" w:cs="Arial"/>
          <w:color w:val="000000"/>
        </w:rPr>
        <w:t xml:space="preserve">or property on and off campus caused solely or partially by the Company or any of its </w:t>
      </w:r>
      <w:r w:rsidR="00392310" w:rsidRPr="00387253">
        <w:rPr>
          <w:rFonts w:ascii="Arial" w:hAnsi="Arial" w:cs="Arial"/>
          <w:color w:val="000000"/>
        </w:rPr>
        <w:tab/>
      </w:r>
      <w:r w:rsidR="00685B13" w:rsidRPr="00387253">
        <w:rPr>
          <w:rFonts w:ascii="Arial" w:hAnsi="Arial" w:cs="Arial"/>
          <w:color w:val="000000"/>
        </w:rPr>
        <w:t xml:space="preserve">agents or employees. Company employees shall conduct themselves in a professional </w:t>
      </w:r>
      <w:r w:rsidR="00392310" w:rsidRPr="00387253">
        <w:rPr>
          <w:rFonts w:ascii="Arial" w:hAnsi="Arial" w:cs="Arial"/>
          <w:color w:val="000000"/>
        </w:rPr>
        <w:tab/>
      </w:r>
      <w:r w:rsidR="00685B13" w:rsidRPr="00387253">
        <w:rPr>
          <w:rFonts w:ascii="Arial" w:hAnsi="Arial" w:cs="Arial"/>
          <w:color w:val="000000"/>
        </w:rPr>
        <w:t xml:space="preserve">manner and shall not use the University’s facilities for any activity or operation other than </w:t>
      </w:r>
      <w:r w:rsidR="00392310" w:rsidRPr="00387253">
        <w:rPr>
          <w:rFonts w:ascii="Arial" w:hAnsi="Arial" w:cs="Arial"/>
          <w:color w:val="000000"/>
        </w:rPr>
        <w:tab/>
      </w:r>
      <w:r w:rsidR="00685B13" w:rsidRPr="00387253">
        <w:rPr>
          <w:rFonts w:ascii="Arial" w:hAnsi="Arial" w:cs="Arial"/>
          <w:color w:val="000000"/>
        </w:rPr>
        <w:t xml:space="preserve">the operation and performance of services as herein stated. The University reserves the </w:t>
      </w:r>
      <w:r w:rsidR="00392310" w:rsidRPr="00387253">
        <w:rPr>
          <w:rFonts w:ascii="Arial" w:hAnsi="Arial" w:cs="Arial"/>
          <w:color w:val="000000"/>
        </w:rPr>
        <w:tab/>
      </w:r>
      <w:r w:rsidR="00685B13" w:rsidRPr="00387253">
        <w:rPr>
          <w:rFonts w:ascii="Arial" w:hAnsi="Arial" w:cs="Arial"/>
          <w:color w:val="000000"/>
        </w:rPr>
        <w:t xml:space="preserve">right to deny access to any individual. The following conduct is unacceptable for the </w:t>
      </w:r>
      <w:r w:rsidRPr="00387253">
        <w:rPr>
          <w:rFonts w:ascii="Arial" w:hAnsi="Arial" w:cs="Arial"/>
          <w:color w:val="000000"/>
        </w:rPr>
        <w:tab/>
      </w:r>
      <w:r w:rsidR="00685B13" w:rsidRPr="00387253">
        <w:rPr>
          <w:rFonts w:ascii="Arial" w:hAnsi="Arial" w:cs="Arial"/>
          <w:color w:val="000000"/>
        </w:rPr>
        <w:t xml:space="preserve">Company’s employees and agents: foul language, offensive or distasteful comments </w:t>
      </w:r>
      <w:r w:rsidRPr="00387253">
        <w:rPr>
          <w:rFonts w:ascii="Arial" w:hAnsi="Arial" w:cs="Arial"/>
          <w:color w:val="000000"/>
        </w:rPr>
        <w:tab/>
      </w:r>
      <w:r w:rsidR="00685B13" w:rsidRPr="00387253">
        <w:rPr>
          <w:rFonts w:ascii="Arial" w:hAnsi="Arial" w:cs="Arial"/>
          <w:color w:val="000000"/>
        </w:rPr>
        <w:t xml:space="preserve">related to age, race, ethnic background or sex, evidence of alcohol influence or influence </w:t>
      </w:r>
      <w:r w:rsidRPr="00387253">
        <w:rPr>
          <w:rFonts w:ascii="Arial" w:hAnsi="Arial" w:cs="Arial"/>
          <w:color w:val="000000"/>
        </w:rPr>
        <w:tab/>
      </w:r>
      <w:r w:rsidR="00685B13" w:rsidRPr="00387253">
        <w:rPr>
          <w:rFonts w:ascii="Arial" w:hAnsi="Arial" w:cs="Arial"/>
          <w:color w:val="000000"/>
        </w:rPr>
        <w:t xml:space="preserve">of drugs, refusal to provide services requested, refusal to make arrangements for </w:t>
      </w:r>
      <w:r w:rsidRPr="00387253">
        <w:rPr>
          <w:rFonts w:ascii="Arial" w:hAnsi="Arial" w:cs="Arial"/>
          <w:color w:val="000000"/>
        </w:rPr>
        <w:tab/>
      </w:r>
      <w:r w:rsidR="00685B13" w:rsidRPr="00387253">
        <w:rPr>
          <w:rFonts w:ascii="Arial" w:hAnsi="Arial" w:cs="Arial"/>
          <w:color w:val="000000"/>
        </w:rPr>
        <w:t xml:space="preserve">additional services needed and general rudeness. The Company shall require standard </w:t>
      </w:r>
      <w:r w:rsidRPr="00387253">
        <w:rPr>
          <w:rFonts w:ascii="Arial" w:hAnsi="Arial" w:cs="Arial"/>
          <w:color w:val="000000"/>
        </w:rPr>
        <w:tab/>
      </w:r>
      <w:r w:rsidR="00685B13" w:rsidRPr="00387253">
        <w:rPr>
          <w:rFonts w:ascii="Arial" w:hAnsi="Arial" w:cs="Arial"/>
          <w:color w:val="000000"/>
        </w:rPr>
        <w:t xml:space="preserve">criminal background checks on all employees of the Company in advance of the </w:t>
      </w:r>
      <w:r w:rsidRPr="00387253">
        <w:rPr>
          <w:rFonts w:ascii="Arial" w:hAnsi="Arial" w:cs="Arial"/>
          <w:color w:val="000000"/>
        </w:rPr>
        <w:tab/>
      </w:r>
      <w:r w:rsidR="00685B13" w:rsidRPr="00387253">
        <w:rPr>
          <w:rFonts w:ascii="Arial" w:hAnsi="Arial" w:cs="Arial"/>
          <w:color w:val="000000"/>
        </w:rPr>
        <w:t xml:space="preserve">performance of any on-campus duties. Employees whose background checks reveal </w:t>
      </w:r>
      <w:r w:rsidRPr="00387253">
        <w:rPr>
          <w:rFonts w:ascii="Arial" w:hAnsi="Arial" w:cs="Arial"/>
          <w:color w:val="000000"/>
        </w:rPr>
        <w:tab/>
      </w:r>
      <w:r w:rsidR="00685B13" w:rsidRPr="00387253">
        <w:rPr>
          <w:rFonts w:ascii="Arial" w:hAnsi="Arial" w:cs="Arial"/>
          <w:color w:val="000000"/>
        </w:rPr>
        <w:t xml:space="preserve">felony convictions of any type are to be either removed from all support activities on the </w:t>
      </w:r>
      <w:r w:rsidRPr="00387253">
        <w:rPr>
          <w:rFonts w:ascii="Arial" w:hAnsi="Arial" w:cs="Arial"/>
          <w:color w:val="000000"/>
        </w:rPr>
        <w:tab/>
      </w:r>
      <w:r w:rsidR="00685B13" w:rsidRPr="00387253">
        <w:rPr>
          <w:rFonts w:ascii="Arial" w:hAnsi="Arial" w:cs="Arial"/>
          <w:color w:val="000000"/>
        </w:rPr>
        <w:t xml:space="preserve">University campus or reported to the University for </w:t>
      </w:r>
      <w:proofErr w:type="gramStart"/>
      <w:r w:rsidR="00685B13" w:rsidRPr="00387253">
        <w:rPr>
          <w:rFonts w:ascii="Arial" w:hAnsi="Arial" w:cs="Arial"/>
          <w:color w:val="000000"/>
        </w:rPr>
        <w:t>review</w:t>
      </w:r>
      <w:proofErr w:type="gramEnd"/>
      <w:r w:rsidR="00685B13" w:rsidRPr="00387253">
        <w:rPr>
          <w:rFonts w:ascii="Arial" w:hAnsi="Arial" w:cs="Arial"/>
          <w:color w:val="000000"/>
        </w:rPr>
        <w:t xml:space="preserve"> and approval in advance of the </w:t>
      </w:r>
      <w:r w:rsidRPr="00387253">
        <w:rPr>
          <w:rFonts w:ascii="Arial" w:hAnsi="Arial" w:cs="Arial"/>
          <w:color w:val="000000"/>
        </w:rPr>
        <w:tab/>
      </w:r>
      <w:r w:rsidR="00685B13" w:rsidRPr="00387253">
        <w:rPr>
          <w:rFonts w:ascii="Arial" w:hAnsi="Arial" w:cs="Arial"/>
          <w:color w:val="000000"/>
        </w:rPr>
        <w:t>performance of any on-campus duties.</w:t>
      </w:r>
    </w:p>
    <w:p w14:paraId="65F48A19" w14:textId="77777777" w:rsidR="000209C4" w:rsidRDefault="000209C4" w:rsidP="003D5AB4">
      <w:pPr>
        <w:tabs>
          <w:tab w:val="left" w:pos="540"/>
        </w:tabs>
        <w:spacing w:after="0" w:line="240" w:lineRule="auto"/>
        <w:rPr>
          <w:rFonts w:ascii="Arial" w:hAnsi="Arial" w:cs="Arial"/>
          <w:color w:val="000000"/>
        </w:rPr>
      </w:pPr>
    </w:p>
    <w:p w14:paraId="712BB884" w14:textId="75B797F3" w:rsidR="00FC5826" w:rsidRPr="00387253" w:rsidRDefault="007D6174" w:rsidP="003D5AB4">
      <w:pPr>
        <w:pStyle w:val="Default"/>
        <w:tabs>
          <w:tab w:val="left" w:pos="540"/>
        </w:tabs>
        <w:rPr>
          <w:b/>
          <w:color w:val="auto"/>
          <w:sz w:val="22"/>
          <w:szCs w:val="22"/>
        </w:rPr>
      </w:pPr>
      <w:r w:rsidRPr="00387253">
        <w:rPr>
          <w:b/>
          <w:sz w:val="22"/>
          <w:szCs w:val="22"/>
        </w:rPr>
        <w:t>9</w:t>
      </w:r>
      <w:r w:rsidR="00685B13" w:rsidRPr="00387253">
        <w:rPr>
          <w:b/>
          <w:sz w:val="22"/>
          <w:szCs w:val="22"/>
        </w:rPr>
        <w:t>.3</w:t>
      </w:r>
      <w:r w:rsidR="00685B13" w:rsidRPr="00387253">
        <w:rPr>
          <w:b/>
          <w:sz w:val="22"/>
          <w:szCs w:val="22"/>
        </w:rPr>
        <w:tab/>
      </w:r>
      <w:r w:rsidR="00685B13" w:rsidRPr="00387253">
        <w:rPr>
          <w:b/>
          <w:color w:val="auto"/>
          <w:sz w:val="22"/>
          <w:szCs w:val="22"/>
        </w:rPr>
        <w:t>Tobacco Free Campus</w:t>
      </w:r>
    </w:p>
    <w:p w14:paraId="3552A3FA" w14:textId="77777777" w:rsidR="00685B13" w:rsidRPr="008F3B9D" w:rsidRDefault="00FC5826" w:rsidP="003D5AB4">
      <w:pPr>
        <w:pStyle w:val="Default"/>
        <w:tabs>
          <w:tab w:val="left" w:pos="540"/>
        </w:tabs>
        <w:rPr>
          <w:b/>
          <w:color w:val="auto"/>
          <w:sz w:val="22"/>
          <w:szCs w:val="22"/>
        </w:rPr>
      </w:pPr>
      <w:r w:rsidRPr="00387253">
        <w:rPr>
          <w:b/>
          <w:color w:val="auto"/>
          <w:sz w:val="22"/>
          <w:szCs w:val="22"/>
        </w:rPr>
        <w:tab/>
      </w:r>
      <w:r w:rsidR="00685B13" w:rsidRPr="00387253">
        <w:rPr>
          <w:color w:val="auto"/>
          <w:sz w:val="22"/>
          <w:szCs w:val="22"/>
        </w:rPr>
        <w:t xml:space="preserve">Smoking and the use of tobacco products (including cigarettes, cigars, pipes, smokeless </w:t>
      </w:r>
      <w:r w:rsidRPr="00387253">
        <w:rPr>
          <w:color w:val="auto"/>
          <w:sz w:val="22"/>
          <w:szCs w:val="22"/>
        </w:rPr>
        <w:tab/>
      </w:r>
      <w:r w:rsidR="00685B13" w:rsidRPr="00387253">
        <w:rPr>
          <w:color w:val="auto"/>
          <w:sz w:val="22"/>
          <w:szCs w:val="22"/>
        </w:rPr>
        <w:t xml:space="preserve">tobacco, and other tobacco products), as well as the use of electronic cigarettes, by </w:t>
      </w:r>
      <w:r w:rsidRPr="00387253">
        <w:rPr>
          <w:color w:val="auto"/>
          <w:sz w:val="22"/>
          <w:szCs w:val="22"/>
        </w:rPr>
        <w:tab/>
      </w:r>
      <w:r w:rsidR="00685B13" w:rsidRPr="00387253">
        <w:rPr>
          <w:color w:val="auto"/>
          <w:sz w:val="22"/>
          <w:szCs w:val="22"/>
        </w:rPr>
        <w:t xml:space="preserve">students, faculty, staff, </w:t>
      </w:r>
      <w:r w:rsidR="00685B13" w:rsidRPr="00387253">
        <w:rPr>
          <w:sz w:val="22"/>
          <w:szCs w:val="22"/>
        </w:rPr>
        <w:t xml:space="preserve">contractors, and visitors, are prohibited at all times on and within all </w:t>
      </w:r>
      <w:r w:rsidRPr="00387253">
        <w:rPr>
          <w:sz w:val="22"/>
          <w:szCs w:val="22"/>
        </w:rPr>
        <w:tab/>
      </w:r>
      <w:r w:rsidR="00685B13" w:rsidRPr="00387253">
        <w:rPr>
          <w:sz w:val="22"/>
          <w:szCs w:val="22"/>
        </w:rPr>
        <w:t xml:space="preserve">property, including buildings, grounds, and </w:t>
      </w:r>
      <w:r w:rsidR="00E96882" w:rsidRPr="00387253">
        <w:rPr>
          <w:sz w:val="22"/>
          <w:szCs w:val="22"/>
        </w:rPr>
        <w:t xml:space="preserve">Athletic </w:t>
      </w:r>
      <w:r w:rsidR="00685B13" w:rsidRPr="00387253">
        <w:rPr>
          <w:sz w:val="22"/>
          <w:szCs w:val="22"/>
        </w:rPr>
        <w:t xml:space="preserve">facilities, owned or operated by the </w:t>
      </w:r>
      <w:r w:rsidRPr="00387253">
        <w:rPr>
          <w:sz w:val="22"/>
          <w:szCs w:val="22"/>
        </w:rPr>
        <w:tab/>
      </w:r>
      <w:r w:rsidR="00685B13" w:rsidRPr="00387253">
        <w:rPr>
          <w:sz w:val="22"/>
          <w:szCs w:val="22"/>
        </w:rPr>
        <w:t xml:space="preserve">University of Arkansas and on and within all vehicles on University property, and on and </w:t>
      </w:r>
      <w:r w:rsidRPr="00387253">
        <w:rPr>
          <w:sz w:val="22"/>
          <w:szCs w:val="22"/>
        </w:rPr>
        <w:tab/>
      </w:r>
      <w:r w:rsidR="00685B13" w:rsidRPr="00387253">
        <w:rPr>
          <w:sz w:val="22"/>
          <w:szCs w:val="22"/>
        </w:rPr>
        <w:t>within all University vehicles at any location.</w:t>
      </w:r>
    </w:p>
    <w:p w14:paraId="3E6989C2" w14:textId="77777777" w:rsidR="009A569A" w:rsidRPr="008F3B9D" w:rsidRDefault="009A569A" w:rsidP="003D5AB4">
      <w:pPr>
        <w:pStyle w:val="Default"/>
      </w:pPr>
    </w:p>
    <w:p w14:paraId="71D6AC71" w14:textId="71A33A89" w:rsidR="00FC5826" w:rsidRPr="00387253" w:rsidRDefault="007D6174" w:rsidP="003D5AB4">
      <w:pPr>
        <w:tabs>
          <w:tab w:val="left" w:pos="540"/>
        </w:tabs>
        <w:spacing w:after="0" w:line="240" w:lineRule="auto"/>
        <w:rPr>
          <w:rFonts w:ascii="Arial" w:hAnsi="Arial" w:cs="Arial"/>
          <w:b/>
        </w:rPr>
      </w:pPr>
      <w:r w:rsidRPr="00387253">
        <w:rPr>
          <w:rFonts w:ascii="Arial" w:hAnsi="Arial" w:cs="Arial"/>
          <w:b/>
        </w:rPr>
        <w:t>9</w:t>
      </w:r>
      <w:r w:rsidR="00685B13" w:rsidRPr="00387253">
        <w:rPr>
          <w:rFonts w:ascii="Arial" w:hAnsi="Arial" w:cs="Arial"/>
          <w:b/>
        </w:rPr>
        <w:t>.4</w:t>
      </w:r>
      <w:r w:rsidR="00685B13" w:rsidRPr="00387253">
        <w:rPr>
          <w:rFonts w:ascii="Arial" w:hAnsi="Arial" w:cs="Arial"/>
          <w:b/>
        </w:rPr>
        <w:tab/>
        <w:t>Disputes</w:t>
      </w:r>
    </w:p>
    <w:p w14:paraId="53A26A81" w14:textId="77777777" w:rsidR="00685B13" w:rsidRPr="00387253" w:rsidRDefault="00FC5826" w:rsidP="003D5AB4">
      <w:pPr>
        <w:tabs>
          <w:tab w:val="left" w:pos="540"/>
        </w:tabs>
        <w:spacing w:after="0" w:line="240" w:lineRule="auto"/>
        <w:rPr>
          <w:rFonts w:ascii="Arial" w:hAnsi="Arial" w:cs="Arial"/>
        </w:rPr>
      </w:pPr>
      <w:r w:rsidRPr="00387253">
        <w:rPr>
          <w:rFonts w:ascii="Arial" w:hAnsi="Arial" w:cs="Arial"/>
          <w:b/>
        </w:rPr>
        <w:tab/>
      </w:r>
      <w:r w:rsidR="00685B13" w:rsidRPr="00387253">
        <w:rPr>
          <w:rFonts w:ascii="Arial" w:hAnsi="Arial" w:cs="Arial"/>
        </w:rPr>
        <w:t xml:space="preserve">The successful vendor and the University agree that they will attempt to resolve any </w:t>
      </w:r>
      <w:r w:rsidRPr="00387253">
        <w:rPr>
          <w:rFonts w:ascii="Arial" w:hAnsi="Arial" w:cs="Arial"/>
        </w:rPr>
        <w:tab/>
      </w:r>
      <w:r w:rsidR="00685B13" w:rsidRPr="00387253">
        <w:rPr>
          <w:rFonts w:ascii="Arial" w:hAnsi="Arial" w:cs="Arial"/>
        </w:rPr>
        <w:t xml:space="preserve">disputes in good faith. The vendor and the University agree that the State of Arkansas </w:t>
      </w:r>
      <w:r w:rsidRPr="00387253">
        <w:rPr>
          <w:rFonts w:ascii="Arial" w:hAnsi="Arial" w:cs="Arial"/>
        </w:rPr>
        <w:lastRenderedPageBreak/>
        <w:tab/>
      </w:r>
      <w:r w:rsidR="00685B13" w:rsidRPr="00387253">
        <w:rPr>
          <w:rFonts w:ascii="Arial" w:hAnsi="Arial" w:cs="Arial"/>
        </w:rPr>
        <w:t xml:space="preserve">shall be the sole and exclusive venue for any litigation or proceeding that may arise out of </w:t>
      </w:r>
      <w:r w:rsidRPr="00387253">
        <w:rPr>
          <w:rFonts w:ascii="Arial" w:hAnsi="Arial" w:cs="Arial"/>
        </w:rPr>
        <w:tab/>
      </w:r>
      <w:r w:rsidR="00685B13" w:rsidRPr="00387253">
        <w:rPr>
          <w:rFonts w:ascii="Arial" w:hAnsi="Arial" w:cs="Arial"/>
        </w:rPr>
        <w:t xml:space="preserve">or in connection with this contract. The vendor acknowledges, understands and agrees </w:t>
      </w:r>
      <w:r w:rsidRPr="00387253">
        <w:rPr>
          <w:rFonts w:ascii="Arial" w:hAnsi="Arial" w:cs="Arial"/>
        </w:rPr>
        <w:tab/>
      </w:r>
      <w:r w:rsidR="00685B13" w:rsidRPr="00387253">
        <w:rPr>
          <w:rFonts w:ascii="Arial" w:hAnsi="Arial" w:cs="Arial"/>
        </w:rPr>
        <w:t xml:space="preserve">that any actions for damages against the University may only be initiated and pursued in </w:t>
      </w:r>
      <w:r w:rsidRPr="00387253">
        <w:rPr>
          <w:rFonts w:ascii="Arial" w:hAnsi="Arial" w:cs="Arial"/>
        </w:rPr>
        <w:tab/>
      </w:r>
      <w:r w:rsidR="00685B13" w:rsidRPr="00387253">
        <w:rPr>
          <w:rFonts w:ascii="Arial" w:hAnsi="Arial" w:cs="Arial"/>
        </w:rPr>
        <w:t xml:space="preserve">the Arkansas Claims Commission. Under no circumstances does the University agree to </w:t>
      </w:r>
      <w:r w:rsidRPr="00387253">
        <w:rPr>
          <w:rFonts w:ascii="Arial" w:hAnsi="Arial" w:cs="Arial"/>
        </w:rPr>
        <w:tab/>
      </w:r>
      <w:r w:rsidR="00685B13" w:rsidRPr="00387253">
        <w:rPr>
          <w:rFonts w:ascii="Arial" w:hAnsi="Arial" w:cs="Arial"/>
        </w:rPr>
        <w:t xml:space="preserve">binding arbitration of any disputes or to the payment of attorney fees, court costs or </w:t>
      </w:r>
      <w:r w:rsidRPr="00387253">
        <w:rPr>
          <w:rFonts w:ascii="Arial" w:hAnsi="Arial" w:cs="Arial"/>
        </w:rPr>
        <w:tab/>
      </w:r>
      <w:r w:rsidR="00685B13" w:rsidRPr="00387253">
        <w:rPr>
          <w:rFonts w:ascii="Arial" w:hAnsi="Arial" w:cs="Arial"/>
        </w:rPr>
        <w:t>litigation expenses.</w:t>
      </w:r>
    </w:p>
    <w:p w14:paraId="18DCAFA8" w14:textId="77777777" w:rsidR="00B53F6E" w:rsidRPr="00387253" w:rsidRDefault="00B53F6E" w:rsidP="003D5AB4">
      <w:pPr>
        <w:tabs>
          <w:tab w:val="left" w:pos="540"/>
        </w:tabs>
        <w:spacing w:after="0" w:line="240" w:lineRule="auto"/>
        <w:rPr>
          <w:rFonts w:ascii="Arial" w:hAnsi="Arial" w:cs="Arial"/>
          <w:b/>
        </w:rPr>
      </w:pPr>
    </w:p>
    <w:p w14:paraId="654B7CDF" w14:textId="6F2E70C1" w:rsidR="00FC5826" w:rsidRPr="00387253" w:rsidRDefault="007D6174" w:rsidP="003D5AB4">
      <w:pPr>
        <w:tabs>
          <w:tab w:val="left" w:pos="540"/>
        </w:tabs>
        <w:spacing w:after="0" w:line="240" w:lineRule="auto"/>
        <w:rPr>
          <w:rFonts w:ascii="Arial" w:hAnsi="Arial" w:cs="Arial"/>
          <w:b/>
        </w:rPr>
      </w:pPr>
      <w:r w:rsidRPr="00387253">
        <w:rPr>
          <w:rFonts w:ascii="Arial" w:hAnsi="Arial" w:cs="Arial"/>
          <w:b/>
        </w:rPr>
        <w:t>9</w:t>
      </w:r>
      <w:r w:rsidR="00685B13" w:rsidRPr="00387253">
        <w:rPr>
          <w:rFonts w:ascii="Arial" w:hAnsi="Arial" w:cs="Arial"/>
          <w:b/>
        </w:rPr>
        <w:t>.5</w:t>
      </w:r>
      <w:r w:rsidR="00685B13" w:rsidRPr="00387253">
        <w:rPr>
          <w:rFonts w:ascii="Arial" w:hAnsi="Arial" w:cs="Arial"/>
          <w:b/>
        </w:rPr>
        <w:tab/>
        <w:t>Conditions of Contract</w:t>
      </w:r>
    </w:p>
    <w:p w14:paraId="22B8EC47" w14:textId="3C0FE676" w:rsidR="0031743A" w:rsidRDefault="00FC5826" w:rsidP="003D5AB4">
      <w:pPr>
        <w:tabs>
          <w:tab w:val="left" w:pos="540"/>
        </w:tabs>
        <w:spacing w:after="0" w:line="240" w:lineRule="auto"/>
        <w:rPr>
          <w:rFonts w:ascii="Arial" w:hAnsi="Arial" w:cs="Arial"/>
          <w:color w:val="000000"/>
        </w:rPr>
      </w:pPr>
      <w:r w:rsidRPr="00387253">
        <w:rPr>
          <w:rFonts w:ascii="Arial" w:hAnsi="Arial" w:cs="Arial"/>
          <w:b/>
        </w:rPr>
        <w:tab/>
      </w:r>
      <w:r w:rsidR="00685B13" w:rsidRPr="00387253">
        <w:rPr>
          <w:rFonts w:ascii="Arial" w:hAnsi="Arial" w:cs="Arial"/>
          <w:color w:val="000000"/>
        </w:rPr>
        <w:t xml:space="preserve">The successful bidder shall at all times observe and comply with federal and Arkansas </w:t>
      </w:r>
      <w:r w:rsidRPr="00387253">
        <w:rPr>
          <w:rFonts w:ascii="Arial" w:hAnsi="Arial" w:cs="Arial"/>
          <w:color w:val="000000"/>
        </w:rPr>
        <w:tab/>
      </w:r>
      <w:r w:rsidR="00685B13" w:rsidRPr="00387253">
        <w:rPr>
          <w:rFonts w:ascii="Arial" w:hAnsi="Arial" w:cs="Arial"/>
          <w:color w:val="000000"/>
        </w:rPr>
        <w:t xml:space="preserve">State laws, local laws, ordinances, orders, and regulations existing at the time of or </w:t>
      </w:r>
      <w:r w:rsidRPr="00387253">
        <w:rPr>
          <w:rFonts w:ascii="Arial" w:hAnsi="Arial" w:cs="Arial"/>
          <w:color w:val="000000"/>
        </w:rPr>
        <w:tab/>
      </w:r>
      <w:r w:rsidR="00685B13" w:rsidRPr="00387253">
        <w:rPr>
          <w:rFonts w:ascii="Arial" w:hAnsi="Arial" w:cs="Arial"/>
          <w:color w:val="000000"/>
        </w:rPr>
        <w:t xml:space="preserve">enacted subsequent to the execution of this contract which in any manner affect the </w:t>
      </w:r>
      <w:r w:rsidRPr="00387253">
        <w:rPr>
          <w:rFonts w:ascii="Arial" w:hAnsi="Arial" w:cs="Arial"/>
          <w:color w:val="000000"/>
        </w:rPr>
        <w:tab/>
      </w:r>
      <w:r w:rsidR="00685B13" w:rsidRPr="00387253">
        <w:rPr>
          <w:rFonts w:ascii="Arial" w:hAnsi="Arial" w:cs="Arial"/>
          <w:color w:val="000000"/>
        </w:rPr>
        <w:t xml:space="preserve">completion of work.  The successful bidder shall indemnify and save harmless the </w:t>
      </w:r>
      <w:r w:rsidRPr="00387253">
        <w:rPr>
          <w:rFonts w:ascii="Arial" w:hAnsi="Arial" w:cs="Arial"/>
          <w:color w:val="000000"/>
        </w:rPr>
        <w:tab/>
      </w:r>
      <w:r w:rsidR="00685B13" w:rsidRPr="00387253">
        <w:rPr>
          <w:rFonts w:ascii="Arial" w:hAnsi="Arial" w:cs="Arial"/>
          <w:color w:val="000000"/>
        </w:rPr>
        <w:t xml:space="preserve">University and all its officers, representatives, agents, and employees against any claim or </w:t>
      </w:r>
      <w:r w:rsidRPr="00387253">
        <w:rPr>
          <w:rFonts w:ascii="Arial" w:hAnsi="Arial" w:cs="Arial"/>
          <w:color w:val="000000"/>
        </w:rPr>
        <w:tab/>
      </w:r>
      <w:r w:rsidR="00685B13" w:rsidRPr="00387253">
        <w:rPr>
          <w:rFonts w:ascii="Arial" w:hAnsi="Arial" w:cs="Arial"/>
          <w:color w:val="000000"/>
        </w:rPr>
        <w:t xml:space="preserve">liability arising from or based upon the violation of any such law, ordinance, regulation, </w:t>
      </w:r>
      <w:r w:rsidRPr="00387253">
        <w:rPr>
          <w:rFonts w:ascii="Arial" w:hAnsi="Arial" w:cs="Arial"/>
          <w:color w:val="000000"/>
        </w:rPr>
        <w:tab/>
      </w:r>
      <w:r w:rsidR="00685B13" w:rsidRPr="00387253">
        <w:rPr>
          <w:rFonts w:ascii="Arial" w:hAnsi="Arial" w:cs="Arial"/>
          <w:color w:val="000000"/>
        </w:rPr>
        <w:t>order or decree by an employee, representative, or subcontractor of the successful bidder.</w:t>
      </w:r>
    </w:p>
    <w:p w14:paraId="49090792" w14:textId="77777777" w:rsidR="00347527" w:rsidRPr="00387253" w:rsidRDefault="00347527" w:rsidP="003D5AB4">
      <w:pPr>
        <w:tabs>
          <w:tab w:val="left" w:pos="540"/>
        </w:tabs>
        <w:spacing w:after="0" w:line="240" w:lineRule="auto"/>
        <w:rPr>
          <w:rFonts w:ascii="Arial" w:hAnsi="Arial" w:cs="Arial"/>
          <w:color w:val="000000"/>
        </w:rPr>
      </w:pPr>
    </w:p>
    <w:p w14:paraId="2B4D367D" w14:textId="53B5E173" w:rsidR="00FC5826" w:rsidRPr="00387253" w:rsidRDefault="007D6174" w:rsidP="003D5AB4">
      <w:pPr>
        <w:tabs>
          <w:tab w:val="left" w:pos="540"/>
        </w:tabs>
        <w:spacing w:after="0" w:line="240" w:lineRule="auto"/>
        <w:rPr>
          <w:rFonts w:ascii="Arial" w:hAnsi="Arial" w:cs="Arial"/>
          <w:b/>
          <w:color w:val="000000"/>
        </w:rPr>
      </w:pPr>
      <w:r w:rsidRPr="00387253">
        <w:rPr>
          <w:rFonts w:ascii="Arial" w:hAnsi="Arial" w:cs="Arial"/>
          <w:b/>
          <w:color w:val="000000"/>
        </w:rPr>
        <w:t>9</w:t>
      </w:r>
      <w:r w:rsidR="0031743A" w:rsidRPr="00387253">
        <w:rPr>
          <w:rFonts w:ascii="Arial" w:hAnsi="Arial" w:cs="Arial"/>
          <w:b/>
          <w:color w:val="000000"/>
        </w:rPr>
        <w:t>.6</w:t>
      </w:r>
      <w:r w:rsidR="0031743A" w:rsidRPr="00387253">
        <w:rPr>
          <w:rFonts w:ascii="Arial" w:hAnsi="Arial" w:cs="Arial"/>
          <w:b/>
          <w:color w:val="000000"/>
        </w:rPr>
        <w:tab/>
        <w:t>Contract Information</w:t>
      </w:r>
    </w:p>
    <w:p w14:paraId="4C3012F4" w14:textId="77777777" w:rsidR="00FC5826" w:rsidRPr="00387253" w:rsidRDefault="00FC5826" w:rsidP="003D5AB4">
      <w:pPr>
        <w:tabs>
          <w:tab w:val="left" w:pos="540"/>
        </w:tabs>
        <w:spacing w:after="0" w:line="240" w:lineRule="auto"/>
        <w:rPr>
          <w:rFonts w:ascii="Arial" w:hAnsi="Arial" w:cs="Arial"/>
        </w:rPr>
      </w:pPr>
      <w:r w:rsidRPr="00387253">
        <w:rPr>
          <w:rFonts w:ascii="Arial" w:hAnsi="Arial" w:cs="Arial"/>
        </w:rPr>
        <w:tab/>
      </w:r>
      <w:r w:rsidR="00D534E6" w:rsidRPr="00387253">
        <w:rPr>
          <w:rFonts w:ascii="Arial" w:hAnsi="Arial" w:cs="Arial"/>
        </w:rPr>
        <w:t xml:space="preserve">Respondents </w:t>
      </w:r>
      <w:r w:rsidR="0031743A" w:rsidRPr="00387253">
        <w:rPr>
          <w:rFonts w:ascii="Arial" w:hAnsi="Arial" w:cs="Arial"/>
        </w:rPr>
        <w:t xml:space="preserve">should note the following regarding the State’s contracting authority, and </w:t>
      </w:r>
      <w:r w:rsidR="00D534E6" w:rsidRPr="00387253">
        <w:rPr>
          <w:rFonts w:ascii="Arial" w:hAnsi="Arial" w:cs="Arial"/>
        </w:rPr>
        <w:tab/>
      </w:r>
      <w:r w:rsidR="0031743A" w:rsidRPr="00387253">
        <w:rPr>
          <w:rFonts w:ascii="Arial" w:hAnsi="Arial" w:cs="Arial"/>
        </w:rPr>
        <w:t xml:space="preserve">amend any documents accordingly. Failure to conform to these standards may result in </w:t>
      </w:r>
      <w:r w:rsidR="00D534E6" w:rsidRPr="00387253">
        <w:rPr>
          <w:rFonts w:ascii="Arial" w:hAnsi="Arial" w:cs="Arial"/>
        </w:rPr>
        <w:tab/>
      </w:r>
      <w:r w:rsidR="0031743A" w:rsidRPr="00387253">
        <w:rPr>
          <w:rFonts w:ascii="Arial" w:hAnsi="Arial" w:cs="Arial"/>
        </w:rPr>
        <w:t xml:space="preserve">rejection </w:t>
      </w:r>
      <w:r w:rsidRPr="00387253">
        <w:rPr>
          <w:rFonts w:ascii="Arial" w:hAnsi="Arial" w:cs="Arial"/>
        </w:rPr>
        <w:tab/>
      </w:r>
      <w:r w:rsidR="0031743A" w:rsidRPr="00387253">
        <w:rPr>
          <w:rFonts w:ascii="Arial" w:hAnsi="Arial" w:cs="Arial"/>
        </w:rPr>
        <w:t>of agency response:</w:t>
      </w:r>
    </w:p>
    <w:p w14:paraId="6B5407A9" w14:textId="77777777" w:rsidR="00FC5826" w:rsidRPr="00387253" w:rsidRDefault="00FC5826" w:rsidP="003D5AB4">
      <w:pPr>
        <w:tabs>
          <w:tab w:val="left" w:pos="540"/>
        </w:tabs>
        <w:spacing w:after="0" w:line="240" w:lineRule="auto"/>
        <w:rPr>
          <w:rFonts w:ascii="Arial" w:hAnsi="Arial" w:cs="Arial"/>
        </w:rPr>
      </w:pPr>
    </w:p>
    <w:p w14:paraId="11B6C340" w14:textId="77777777" w:rsidR="0031743A" w:rsidRPr="00387253" w:rsidRDefault="00FC5826" w:rsidP="003D5AB4">
      <w:pPr>
        <w:tabs>
          <w:tab w:val="left" w:pos="540"/>
          <w:tab w:val="left" w:pos="810"/>
        </w:tabs>
        <w:spacing w:after="0" w:line="240" w:lineRule="auto"/>
      </w:pPr>
      <w:r w:rsidRPr="00387253">
        <w:rPr>
          <w:rFonts w:ascii="Arial" w:hAnsi="Arial" w:cs="Arial"/>
        </w:rPr>
        <w:tab/>
      </w:r>
      <w:r w:rsidR="0031743A" w:rsidRPr="00387253">
        <w:rPr>
          <w:rFonts w:ascii="Arial" w:hAnsi="Arial" w:cs="Arial"/>
        </w:rPr>
        <w:t>A.</w:t>
      </w:r>
      <w:r w:rsidR="0050504B" w:rsidRPr="00387253">
        <w:rPr>
          <w:rFonts w:ascii="Arial" w:hAnsi="Arial" w:cs="Arial"/>
        </w:rPr>
        <w:t xml:space="preserve"> </w:t>
      </w:r>
      <w:proofErr w:type="gramStart"/>
      <w:r w:rsidR="0050504B" w:rsidRPr="00387253">
        <w:rPr>
          <w:rFonts w:ascii="Arial" w:hAnsi="Arial" w:cs="Arial"/>
        </w:rPr>
        <w:t>T</w:t>
      </w:r>
      <w:r w:rsidR="0031743A" w:rsidRPr="00387253">
        <w:rPr>
          <w:rFonts w:ascii="Arial" w:hAnsi="Arial" w:cs="Arial"/>
        </w:rPr>
        <w:t>he</w:t>
      </w:r>
      <w:proofErr w:type="gramEnd"/>
      <w:r w:rsidR="0031743A" w:rsidRPr="00387253">
        <w:rPr>
          <w:rFonts w:ascii="Arial" w:hAnsi="Arial" w:cs="Arial"/>
        </w:rPr>
        <w:t xml:space="preserve"> State of Arkansas may not contract with another party: </w:t>
      </w:r>
    </w:p>
    <w:p w14:paraId="2B6D349C" w14:textId="77777777" w:rsidR="0031743A" w:rsidRPr="00C6153B" w:rsidRDefault="0031743A" w:rsidP="003D5AB4">
      <w:pPr>
        <w:pStyle w:val="Default"/>
        <w:rPr>
          <w:sz w:val="22"/>
          <w:szCs w:val="22"/>
          <w:highlight w:val="yellow"/>
        </w:rPr>
      </w:pPr>
    </w:p>
    <w:p w14:paraId="17880DA8" w14:textId="77777777" w:rsidR="0031743A" w:rsidRPr="00387253" w:rsidRDefault="0031743A" w:rsidP="003D5AB4">
      <w:pPr>
        <w:pStyle w:val="Default"/>
        <w:ind w:left="1170" w:hanging="360"/>
        <w:rPr>
          <w:sz w:val="22"/>
          <w:szCs w:val="22"/>
        </w:rPr>
      </w:pPr>
      <w:r w:rsidRPr="00387253">
        <w:rPr>
          <w:sz w:val="22"/>
          <w:szCs w:val="22"/>
        </w:rPr>
        <w:t xml:space="preserve">1. </w:t>
      </w:r>
      <w:r w:rsidR="00331384" w:rsidRPr="00387253">
        <w:rPr>
          <w:sz w:val="22"/>
          <w:szCs w:val="22"/>
        </w:rPr>
        <w:tab/>
      </w:r>
      <w:r w:rsidRPr="00387253">
        <w:rPr>
          <w:sz w:val="22"/>
          <w:szCs w:val="22"/>
        </w:rPr>
        <w:t>To pay any penalties or charges for late payment or any penalties or charges which in fact are penalties for any reason.</w:t>
      </w:r>
    </w:p>
    <w:p w14:paraId="5980965C" w14:textId="77777777" w:rsidR="0031743A" w:rsidRPr="00387253" w:rsidRDefault="0031743A" w:rsidP="003D5AB4">
      <w:pPr>
        <w:pStyle w:val="Default"/>
        <w:ind w:left="1170" w:hanging="360"/>
        <w:rPr>
          <w:sz w:val="22"/>
          <w:szCs w:val="22"/>
        </w:rPr>
      </w:pPr>
      <w:r w:rsidRPr="00387253">
        <w:rPr>
          <w:sz w:val="22"/>
          <w:szCs w:val="22"/>
        </w:rPr>
        <w:t xml:space="preserve">2. </w:t>
      </w:r>
      <w:r w:rsidR="00331384" w:rsidRPr="00387253">
        <w:rPr>
          <w:sz w:val="22"/>
          <w:szCs w:val="22"/>
        </w:rPr>
        <w:tab/>
      </w:r>
      <w:r w:rsidRPr="00387253">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387253" w:rsidRDefault="0031743A" w:rsidP="003D5AB4">
      <w:pPr>
        <w:pStyle w:val="Default"/>
        <w:ind w:left="1170" w:hanging="360"/>
        <w:rPr>
          <w:sz w:val="22"/>
          <w:szCs w:val="22"/>
        </w:rPr>
      </w:pPr>
      <w:r w:rsidRPr="00387253">
        <w:rPr>
          <w:sz w:val="22"/>
          <w:szCs w:val="22"/>
        </w:rPr>
        <w:t xml:space="preserve">3. </w:t>
      </w:r>
      <w:r w:rsidR="00331384" w:rsidRPr="00387253">
        <w:rPr>
          <w:sz w:val="22"/>
          <w:szCs w:val="22"/>
        </w:rPr>
        <w:tab/>
      </w:r>
      <w:r w:rsidRPr="00387253">
        <w:rPr>
          <w:sz w:val="22"/>
          <w:szCs w:val="22"/>
        </w:rPr>
        <w:t xml:space="preserve">Upon default, to pay all sums that become due under a contract. </w:t>
      </w:r>
    </w:p>
    <w:p w14:paraId="0792AE8A" w14:textId="77777777" w:rsidR="0031743A" w:rsidRPr="00387253" w:rsidRDefault="0031743A" w:rsidP="003D5AB4">
      <w:pPr>
        <w:pStyle w:val="Default"/>
        <w:ind w:left="1170" w:hanging="360"/>
        <w:rPr>
          <w:sz w:val="22"/>
          <w:szCs w:val="22"/>
        </w:rPr>
      </w:pPr>
      <w:r w:rsidRPr="00387253">
        <w:rPr>
          <w:sz w:val="22"/>
          <w:szCs w:val="22"/>
        </w:rPr>
        <w:t xml:space="preserve">4. </w:t>
      </w:r>
      <w:r w:rsidR="00331384" w:rsidRPr="00387253">
        <w:rPr>
          <w:sz w:val="22"/>
          <w:szCs w:val="22"/>
        </w:rPr>
        <w:tab/>
      </w:r>
      <w:r w:rsidRPr="00387253">
        <w:rPr>
          <w:sz w:val="22"/>
          <w:szCs w:val="22"/>
        </w:rPr>
        <w:t xml:space="preserve">To pay damages, legal expenses, or other costs and expenses of any party. </w:t>
      </w:r>
    </w:p>
    <w:p w14:paraId="213EA2A0" w14:textId="77777777" w:rsidR="00331384" w:rsidRPr="00387253" w:rsidRDefault="0031743A" w:rsidP="003D5AB4">
      <w:pPr>
        <w:pStyle w:val="Default"/>
        <w:ind w:left="1170" w:hanging="360"/>
        <w:rPr>
          <w:sz w:val="22"/>
          <w:szCs w:val="22"/>
        </w:rPr>
      </w:pPr>
      <w:r w:rsidRPr="00387253">
        <w:rPr>
          <w:sz w:val="22"/>
          <w:szCs w:val="22"/>
        </w:rPr>
        <w:t xml:space="preserve">5. </w:t>
      </w:r>
      <w:r w:rsidR="00331384" w:rsidRPr="00387253">
        <w:rPr>
          <w:sz w:val="22"/>
          <w:szCs w:val="22"/>
        </w:rPr>
        <w:tab/>
        <w:t>To conduct litigation in a place other than Washington County, Arkansas.</w:t>
      </w:r>
    </w:p>
    <w:p w14:paraId="7AF19A54" w14:textId="77777777" w:rsidR="0031743A" w:rsidRPr="00387253" w:rsidRDefault="00331384" w:rsidP="003D5AB4">
      <w:pPr>
        <w:pStyle w:val="Default"/>
        <w:ind w:left="1170" w:hanging="360"/>
        <w:rPr>
          <w:sz w:val="22"/>
          <w:szCs w:val="22"/>
        </w:rPr>
      </w:pPr>
      <w:r w:rsidRPr="00387253">
        <w:rPr>
          <w:sz w:val="22"/>
          <w:szCs w:val="22"/>
        </w:rPr>
        <w:t>6.</w:t>
      </w:r>
      <w:r w:rsidRPr="00387253">
        <w:rPr>
          <w:sz w:val="22"/>
          <w:szCs w:val="22"/>
        </w:rPr>
        <w:tab/>
      </w:r>
      <w:r w:rsidR="0031743A" w:rsidRPr="00387253">
        <w:rPr>
          <w:sz w:val="22"/>
          <w:szCs w:val="22"/>
        </w:rPr>
        <w:t xml:space="preserve">To agree to any provision of a contract that violates the laws and constitution of the State of Arkansas. </w:t>
      </w:r>
    </w:p>
    <w:p w14:paraId="21BA904A" w14:textId="77777777" w:rsidR="0031743A" w:rsidRPr="00387253" w:rsidRDefault="0031743A" w:rsidP="003D5AB4">
      <w:pPr>
        <w:pStyle w:val="Default"/>
        <w:rPr>
          <w:sz w:val="22"/>
          <w:szCs w:val="22"/>
        </w:rPr>
      </w:pPr>
    </w:p>
    <w:p w14:paraId="0D3E1F75" w14:textId="77777777" w:rsidR="0031743A" w:rsidRPr="00387253" w:rsidRDefault="0031743A" w:rsidP="003D5AB4">
      <w:pPr>
        <w:pStyle w:val="Default"/>
        <w:tabs>
          <w:tab w:val="left" w:pos="810"/>
        </w:tabs>
        <w:ind w:left="720" w:hanging="180"/>
        <w:rPr>
          <w:sz w:val="22"/>
          <w:szCs w:val="22"/>
        </w:rPr>
      </w:pPr>
      <w:r w:rsidRPr="00387253">
        <w:rPr>
          <w:sz w:val="22"/>
          <w:szCs w:val="22"/>
        </w:rPr>
        <w:t>B.</w:t>
      </w:r>
      <w:r w:rsidR="0050504B" w:rsidRPr="00387253">
        <w:rPr>
          <w:sz w:val="22"/>
          <w:szCs w:val="22"/>
        </w:rPr>
        <w:t xml:space="preserve"> A</w:t>
      </w:r>
      <w:r w:rsidRPr="00387253">
        <w:rPr>
          <w:sz w:val="22"/>
          <w:szCs w:val="22"/>
        </w:rPr>
        <w:t xml:space="preserve"> party wishing to contract with UAF should: </w:t>
      </w:r>
    </w:p>
    <w:p w14:paraId="2349844D" w14:textId="77777777" w:rsidR="0031743A" w:rsidRPr="00387253" w:rsidRDefault="0031743A" w:rsidP="003D5AB4">
      <w:pPr>
        <w:pStyle w:val="Default"/>
        <w:ind w:left="1170" w:hanging="360"/>
        <w:rPr>
          <w:sz w:val="22"/>
          <w:szCs w:val="22"/>
        </w:rPr>
      </w:pPr>
      <w:r w:rsidRPr="00387253">
        <w:rPr>
          <w:sz w:val="22"/>
          <w:szCs w:val="22"/>
        </w:rPr>
        <w:t xml:space="preserve">1. </w:t>
      </w:r>
      <w:r w:rsidR="00655DB0" w:rsidRPr="00387253">
        <w:rPr>
          <w:sz w:val="22"/>
          <w:szCs w:val="22"/>
        </w:rPr>
        <w:tab/>
      </w:r>
      <w:r w:rsidRPr="00387253">
        <w:rPr>
          <w:sz w:val="22"/>
          <w:szCs w:val="22"/>
        </w:rPr>
        <w:t xml:space="preserve">Remove any language from its contract which grants to it any remedies other than: </w:t>
      </w:r>
    </w:p>
    <w:p w14:paraId="56654BAC" w14:textId="77777777" w:rsidR="0031743A" w:rsidRPr="00387253" w:rsidRDefault="0031743A" w:rsidP="003D5AB4">
      <w:pPr>
        <w:pStyle w:val="Default"/>
        <w:ind w:left="1440" w:hanging="270"/>
        <w:rPr>
          <w:sz w:val="22"/>
          <w:szCs w:val="22"/>
        </w:rPr>
      </w:pPr>
      <w:r w:rsidRPr="00387253">
        <w:rPr>
          <w:sz w:val="22"/>
          <w:szCs w:val="22"/>
        </w:rPr>
        <w:t xml:space="preserve">- The right to possession. </w:t>
      </w:r>
    </w:p>
    <w:p w14:paraId="0714ED30" w14:textId="77777777" w:rsidR="001834F9" w:rsidRPr="00387253" w:rsidRDefault="0031743A" w:rsidP="003D5AB4">
      <w:pPr>
        <w:pStyle w:val="Default"/>
        <w:ind w:left="1440" w:hanging="270"/>
        <w:rPr>
          <w:sz w:val="22"/>
          <w:szCs w:val="22"/>
        </w:rPr>
      </w:pPr>
      <w:r w:rsidRPr="00387253">
        <w:rPr>
          <w:sz w:val="22"/>
          <w:szCs w:val="22"/>
        </w:rPr>
        <w:t>- The right to accrued payment.</w:t>
      </w:r>
    </w:p>
    <w:p w14:paraId="48DC0CE6" w14:textId="77777777" w:rsidR="0031743A" w:rsidRPr="00387253" w:rsidRDefault="001834F9" w:rsidP="003D5AB4">
      <w:pPr>
        <w:pStyle w:val="Default"/>
        <w:ind w:left="1440" w:hanging="270"/>
        <w:rPr>
          <w:sz w:val="22"/>
          <w:szCs w:val="22"/>
        </w:rPr>
      </w:pPr>
      <w:r w:rsidRPr="00387253">
        <w:rPr>
          <w:sz w:val="22"/>
          <w:szCs w:val="22"/>
        </w:rPr>
        <w:t>- The right to expenses of de-installation.</w:t>
      </w:r>
      <w:r w:rsidR="0031743A" w:rsidRPr="00387253">
        <w:rPr>
          <w:sz w:val="22"/>
          <w:szCs w:val="22"/>
        </w:rPr>
        <w:t xml:space="preserve"> </w:t>
      </w:r>
    </w:p>
    <w:p w14:paraId="3CE7B1D1" w14:textId="77777777" w:rsidR="0031743A" w:rsidRPr="00387253" w:rsidRDefault="0031743A" w:rsidP="003D5AB4">
      <w:pPr>
        <w:pStyle w:val="Default"/>
        <w:ind w:left="1170" w:hanging="360"/>
        <w:rPr>
          <w:sz w:val="22"/>
          <w:szCs w:val="22"/>
        </w:rPr>
      </w:pPr>
      <w:r w:rsidRPr="00387253">
        <w:rPr>
          <w:sz w:val="22"/>
          <w:szCs w:val="22"/>
        </w:rPr>
        <w:lastRenderedPageBreak/>
        <w:t>2.</w:t>
      </w:r>
      <w:r w:rsidR="00655DB0" w:rsidRPr="00387253">
        <w:rPr>
          <w:sz w:val="22"/>
          <w:szCs w:val="22"/>
        </w:rPr>
        <w:tab/>
      </w:r>
      <w:r w:rsidRPr="00387253">
        <w:rPr>
          <w:sz w:val="22"/>
          <w:szCs w:val="22"/>
        </w:rPr>
        <w:t xml:space="preserve">Include in its contract that the laws of the State of Arkansas govern the contract. </w:t>
      </w:r>
    </w:p>
    <w:p w14:paraId="1F9D65BC" w14:textId="77777777" w:rsidR="00EA520C" w:rsidRPr="008F3B9D" w:rsidRDefault="0031743A" w:rsidP="003D5AB4">
      <w:pPr>
        <w:pStyle w:val="Default"/>
        <w:ind w:left="1170" w:hanging="360"/>
        <w:rPr>
          <w:sz w:val="22"/>
          <w:szCs w:val="22"/>
        </w:rPr>
      </w:pPr>
      <w:r w:rsidRPr="00387253">
        <w:rPr>
          <w:sz w:val="22"/>
          <w:szCs w:val="22"/>
        </w:rPr>
        <w:t xml:space="preserve">3. </w:t>
      </w:r>
      <w:r w:rsidR="00655DB0" w:rsidRPr="00387253">
        <w:rPr>
          <w:sz w:val="22"/>
          <w:szCs w:val="22"/>
        </w:rPr>
        <w:tab/>
      </w:r>
      <w:r w:rsidRPr="00387253">
        <w:rPr>
          <w:sz w:val="22"/>
          <w:szCs w:val="22"/>
        </w:rPr>
        <w:t xml:space="preserve">Acknowledge in its contract that contracts become effective when awarded by </w:t>
      </w:r>
      <w:r w:rsidR="00655DB0" w:rsidRPr="00387253">
        <w:rPr>
          <w:sz w:val="22"/>
          <w:szCs w:val="22"/>
        </w:rPr>
        <w:t>the University Purchasing Official</w:t>
      </w:r>
      <w:r w:rsidRPr="00387253">
        <w:rPr>
          <w:sz w:val="22"/>
          <w:szCs w:val="22"/>
        </w:rPr>
        <w:t>.</w:t>
      </w:r>
    </w:p>
    <w:p w14:paraId="7454A9B9" w14:textId="77777777" w:rsidR="00EA520C" w:rsidRPr="008F3B9D" w:rsidRDefault="00EA520C" w:rsidP="003D5AB4">
      <w:pPr>
        <w:pStyle w:val="Default"/>
        <w:ind w:left="1080" w:hanging="1080"/>
        <w:rPr>
          <w:sz w:val="22"/>
          <w:szCs w:val="22"/>
        </w:rPr>
      </w:pPr>
    </w:p>
    <w:p w14:paraId="6F000289" w14:textId="4CAD6279" w:rsidR="000E3F61" w:rsidRPr="00056E18" w:rsidRDefault="007D6174" w:rsidP="003D5AB4">
      <w:pPr>
        <w:pStyle w:val="Default"/>
        <w:ind w:left="540" w:hanging="540"/>
        <w:rPr>
          <w:b/>
          <w:sz w:val="22"/>
          <w:szCs w:val="22"/>
        </w:rPr>
      </w:pPr>
      <w:r w:rsidRPr="00056E18">
        <w:rPr>
          <w:b/>
          <w:sz w:val="22"/>
          <w:szCs w:val="22"/>
        </w:rPr>
        <w:t>9</w:t>
      </w:r>
      <w:r w:rsidR="00EA520C" w:rsidRPr="00056E18">
        <w:rPr>
          <w:b/>
          <w:sz w:val="22"/>
          <w:szCs w:val="22"/>
        </w:rPr>
        <w:t>.7</w:t>
      </w:r>
      <w:r w:rsidR="00626845" w:rsidRPr="00056E18">
        <w:rPr>
          <w:b/>
          <w:sz w:val="22"/>
          <w:szCs w:val="22"/>
        </w:rPr>
        <w:tab/>
      </w:r>
      <w:r w:rsidR="00EA520C" w:rsidRPr="00056E18">
        <w:rPr>
          <w:b/>
          <w:sz w:val="22"/>
          <w:szCs w:val="22"/>
        </w:rPr>
        <w:t>Reservation</w:t>
      </w:r>
    </w:p>
    <w:p w14:paraId="6E6E23FF" w14:textId="77777777" w:rsidR="00D31407" w:rsidRPr="00056E18" w:rsidRDefault="000E3F61" w:rsidP="003D5AB4">
      <w:pPr>
        <w:pStyle w:val="Default"/>
        <w:ind w:left="540" w:hanging="540"/>
        <w:rPr>
          <w:sz w:val="22"/>
          <w:szCs w:val="22"/>
        </w:rPr>
      </w:pPr>
      <w:r w:rsidRPr="00056E18">
        <w:rPr>
          <w:b/>
          <w:sz w:val="22"/>
          <w:szCs w:val="22"/>
        </w:rPr>
        <w:tab/>
      </w:r>
      <w:r w:rsidR="00EA520C" w:rsidRPr="00056E18">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056E18" w:rsidRDefault="00D31407" w:rsidP="003D5AB4">
      <w:pPr>
        <w:pStyle w:val="Default"/>
        <w:rPr>
          <w:sz w:val="22"/>
          <w:szCs w:val="22"/>
        </w:rPr>
      </w:pPr>
    </w:p>
    <w:p w14:paraId="38DF9A0F" w14:textId="6518C306" w:rsidR="000E3F61" w:rsidRPr="00056E18" w:rsidRDefault="007D6174" w:rsidP="003D5AB4">
      <w:pPr>
        <w:pStyle w:val="Default"/>
        <w:tabs>
          <w:tab w:val="left" w:pos="540"/>
        </w:tabs>
        <w:rPr>
          <w:b/>
          <w:sz w:val="22"/>
          <w:szCs w:val="22"/>
        </w:rPr>
      </w:pPr>
      <w:r w:rsidRPr="00056E18">
        <w:rPr>
          <w:b/>
          <w:sz w:val="22"/>
          <w:szCs w:val="22"/>
        </w:rPr>
        <w:t>9</w:t>
      </w:r>
      <w:r w:rsidR="00D31407" w:rsidRPr="00056E18">
        <w:rPr>
          <w:b/>
          <w:sz w:val="22"/>
          <w:szCs w:val="22"/>
        </w:rPr>
        <w:t>.8</w:t>
      </w:r>
      <w:r w:rsidR="00D31407" w:rsidRPr="00056E18">
        <w:rPr>
          <w:b/>
          <w:sz w:val="22"/>
          <w:szCs w:val="22"/>
        </w:rPr>
        <w:tab/>
        <w:t>Qualifications of Bidder</w:t>
      </w:r>
    </w:p>
    <w:p w14:paraId="7526061E" w14:textId="77777777" w:rsidR="00D31407" w:rsidRPr="008F3B9D" w:rsidRDefault="000E3F61" w:rsidP="003D5AB4">
      <w:pPr>
        <w:pStyle w:val="Default"/>
        <w:tabs>
          <w:tab w:val="left" w:pos="540"/>
        </w:tabs>
        <w:rPr>
          <w:b/>
          <w:sz w:val="22"/>
          <w:szCs w:val="22"/>
        </w:rPr>
      </w:pPr>
      <w:r w:rsidRPr="00056E18">
        <w:rPr>
          <w:b/>
          <w:sz w:val="22"/>
          <w:szCs w:val="22"/>
        </w:rPr>
        <w:tab/>
      </w:r>
      <w:r w:rsidR="00D31407" w:rsidRPr="00056E18">
        <w:rPr>
          <w:sz w:val="22"/>
          <w:szCs w:val="22"/>
        </w:rPr>
        <w:t xml:space="preserve">The University may make such investigations as deems necessary to determine the ability </w:t>
      </w:r>
      <w:r w:rsidRPr="00056E18">
        <w:rPr>
          <w:sz w:val="22"/>
          <w:szCs w:val="22"/>
        </w:rPr>
        <w:tab/>
      </w:r>
      <w:r w:rsidR="00D31407" w:rsidRPr="00056E18">
        <w:rPr>
          <w:sz w:val="22"/>
          <w:szCs w:val="22"/>
        </w:rPr>
        <w:t xml:space="preserve">of the bidder to meet all requirements as stated within this bid request, and the bidder shall </w:t>
      </w:r>
      <w:r w:rsidRPr="00056E18">
        <w:rPr>
          <w:sz w:val="22"/>
          <w:szCs w:val="22"/>
        </w:rPr>
        <w:tab/>
      </w:r>
      <w:r w:rsidR="00D31407" w:rsidRPr="00056E18">
        <w:rPr>
          <w:sz w:val="22"/>
          <w:szCs w:val="22"/>
        </w:rPr>
        <w:t xml:space="preserve">furnish to the University all such information and data for this purpose that the University </w:t>
      </w:r>
      <w:r w:rsidRPr="00056E18">
        <w:rPr>
          <w:sz w:val="22"/>
          <w:szCs w:val="22"/>
        </w:rPr>
        <w:tab/>
      </w:r>
      <w:r w:rsidR="00D31407" w:rsidRPr="00056E18">
        <w:rPr>
          <w:sz w:val="22"/>
          <w:szCs w:val="22"/>
        </w:rPr>
        <w:t xml:space="preserve">may request.  The University reserves the right to reject any bid if the evidence submitted </w:t>
      </w:r>
      <w:r w:rsidRPr="00056E18">
        <w:rPr>
          <w:sz w:val="22"/>
          <w:szCs w:val="22"/>
        </w:rPr>
        <w:tab/>
      </w:r>
      <w:r w:rsidR="00D31407" w:rsidRPr="00056E18">
        <w:rPr>
          <w:sz w:val="22"/>
          <w:szCs w:val="22"/>
        </w:rPr>
        <w:t xml:space="preserve">by, or investigations of, such bidder fails to satisfy the University that such bidder is </w:t>
      </w:r>
      <w:r w:rsidRPr="00056E18">
        <w:rPr>
          <w:sz w:val="22"/>
          <w:szCs w:val="22"/>
        </w:rPr>
        <w:tab/>
      </w:r>
      <w:r w:rsidR="00D31407" w:rsidRPr="00056E18">
        <w:rPr>
          <w:sz w:val="22"/>
          <w:szCs w:val="22"/>
        </w:rPr>
        <w:t>properly qualified to carry out the obligations of the Agreement.</w:t>
      </w:r>
    </w:p>
    <w:p w14:paraId="4EC5907A" w14:textId="77777777" w:rsidR="00D31407" w:rsidRPr="008F3B9D" w:rsidRDefault="00D31407" w:rsidP="003D5AB4">
      <w:pPr>
        <w:pStyle w:val="Default"/>
        <w:tabs>
          <w:tab w:val="left" w:pos="540"/>
        </w:tabs>
        <w:rPr>
          <w:sz w:val="22"/>
          <w:szCs w:val="22"/>
        </w:rPr>
      </w:pPr>
    </w:p>
    <w:p w14:paraId="0C448199" w14:textId="246C4D82" w:rsidR="000E3F61" w:rsidRPr="00AF2B9C" w:rsidRDefault="007D6174" w:rsidP="003D5AB4">
      <w:pPr>
        <w:pStyle w:val="Default"/>
        <w:tabs>
          <w:tab w:val="left" w:pos="540"/>
        </w:tabs>
        <w:rPr>
          <w:b/>
          <w:sz w:val="22"/>
          <w:szCs w:val="22"/>
        </w:rPr>
      </w:pPr>
      <w:r w:rsidRPr="00AF2B9C">
        <w:rPr>
          <w:b/>
          <w:sz w:val="22"/>
          <w:szCs w:val="22"/>
        </w:rPr>
        <w:t>9</w:t>
      </w:r>
      <w:r w:rsidR="00D31407" w:rsidRPr="00AF2B9C">
        <w:rPr>
          <w:b/>
          <w:sz w:val="22"/>
          <w:szCs w:val="22"/>
        </w:rPr>
        <w:t>.9</w:t>
      </w:r>
      <w:r w:rsidR="00AF0DF4" w:rsidRPr="00AF2B9C">
        <w:rPr>
          <w:b/>
          <w:sz w:val="22"/>
          <w:szCs w:val="22"/>
        </w:rPr>
        <w:tab/>
        <w:t>Default</w:t>
      </w:r>
    </w:p>
    <w:p w14:paraId="591C9A30" w14:textId="77777777" w:rsidR="00175510" w:rsidRPr="00175510" w:rsidRDefault="0056129F" w:rsidP="00175510">
      <w:pPr>
        <w:pStyle w:val="Default"/>
        <w:tabs>
          <w:tab w:val="left" w:pos="540"/>
        </w:tabs>
        <w:ind w:left="540"/>
        <w:rPr>
          <w:sz w:val="22"/>
          <w:szCs w:val="22"/>
        </w:rPr>
      </w:pPr>
      <w:r w:rsidRPr="00AF2B9C">
        <w:rPr>
          <w:sz w:val="22"/>
          <w:szCs w:val="22"/>
        </w:rPr>
        <w:t>If at any time the services become unsatisfactory, or the c</w:t>
      </w:r>
      <w:r w:rsidR="00AF0DF4" w:rsidRPr="00AF2B9C">
        <w:rPr>
          <w:sz w:val="22"/>
          <w:szCs w:val="22"/>
        </w:rPr>
        <w:t xml:space="preserve">ontractor fails to carry out or comply with any of the Terms and Conditions of the contract with the University, the University </w:t>
      </w:r>
      <w:r w:rsidRPr="00AF2B9C">
        <w:rPr>
          <w:sz w:val="22"/>
          <w:szCs w:val="22"/>
        </w:rPr>
        <w:t>will</w:t>
      </w:r>
      <w:r w:rsidR="00AF0DF4" w:rsidRPr="00AF2B9C">
        <w:rPr>
          <w:sz w:val="22"/>
          <w:szCs w:val="22"/>
        </w:rPr>
        <w:t xml:space="preserve"> </w:t>
      </w:r>
      <w:r w:rsidRPr="00AF2B9C">
        <w:rPr>
          <w:sz w:val="22"/>
          <w:szCs w:val="22"/>
        </w:rPr>
        <w:t xml:space="preserve">give written notice to the contractor of such failure or default and </w:t>
      </w:r>
      <w:r w:rsidR="00AF0DF4" w:rsidRPr="00AF2B9C">
        <w:rPr>
          <w:sz w:val="22"/>
          <w:szCs w:val="22"/>
        </w:rPr>
        <w:t xml:space="preserve">demand that the failure or default be remedied within </w:t>
      </w:r>
      <w:r w:rsidR="002F6C97" w:rsidRPr="00AF2B9C">
        <w:rPr>
          <w:sz w:val="22"/>
          <w:szCs w:val="22"/>
        </w:rPr>
        <w:t xml:space="preserve">fifteen </w:t>
      </w:r>
      <w:r w:rsidR="00AF0DF4" w:rsidRPr="00AF2B9C">
        <w:rPr>
          <w:sz w:val="22"/>
          <w:szCs w:val="22"/>
        </w:rPr>
        <w:t>(1</w:t>
      </w:r>
      <w:r w:rsidR="002F6C97" w:rsidRPr="00AF2B9C">
        <w:rPr>
          <w:sz w:val="22"/>
          <w:szCs w:val="22"/>
        </w:rPr>
        <w:t>5</w:t>
      </w:r>
      <w:r w:rsidR="00AF0DF4" w:rsidRPr="00AF2B9C">
        <w:rPr>
          <w:sz w:val="22"/>
          <w:szCs w:val="22"/>
        </w:rPr>
        <w:t xml:space="preserve">) </w:t>
      </w:r>
      <w:r w:rsidR="002F6C97" w:rsidRPr="00AF2B9C">
        <w:rPr>
          <w:sz w:val="22"/>
          <w:szCs w:val="22"/>
        </w:rPr>
        <w:t>calendar</w:t>
      </w:r>
      <w:r w:rsidR="00AF0DF4" w:rsidRPr="00AF2B9C">
        <w:rPr>
          <w:sz w:val="22"/>
          <w:szCs w:val="22"/>
        </w:rPr>
        <w:t xml:space="preserve"> days, and in </w:t>
      </w:r>
      <w:r w:rsidR="00797462" w:rsidRPr="00AF2B9C">
        <w:rPr>
          <w:sz w:val="22"/>
          <w:szCs w:val="22"/>
        </w:rPr>
        <w:t xml:space="preserve">the event the </w:t>
      </w:r>
      <w:r w:rsidR="005C530D" w:rsidRPr="00AF2B9C">
        <w:rPr>
          <w:sz w:val="22"/>
          <w:szCs w:val="22"/>
        </w:rPr>
        <w:t xml:space="preserve">contractor </w:t>
      </w:r>
      <w:r w:rsidR="00797462" w:rsidRPr="00AF2B9C">
        <w:rPr>
          <w:sz w:val="22"/>
          <w:szCs w:val="22"/>
        </w:rPr>
        <w:t xml:space="preserve">fails to </w:t>
      </w:r>
      <w:r w:rsidR="000E3F61" w:rsidRPr="00AF2B9C">
        <w:rPr>
          <w:sz w:val="22"/>
          <w:szCs w:val="22"/>
        </w:rPr>
        <w:t>remedy</w:t>
      </w:r>
      <w:r w:rsidR="00DA61EF" w:rsidRPr="00AF2B9C">
        <w:rPr>
          <w:sz w:val="22"/>
          <w:szCs w:val="22"/>
        </w:rPr>
        <w:t xml:space="preserve"> </w:t>
      </w:r>
      <w:r w:rsidR="000E3F61" w:rsidRPr="00AF2B9C">
        <w:rPr>
          <w:sz w:val="22"/>
          <w:szCs w:val="22"/>
        </w:rPr>
        <w:t>such</w:t>
      </w:r>
      <w:r w:rsidR="00DA61EF" w:rsidRPr="00AF2B9C">
        <w:rPr>
          <w:sz w:val="22"/>
          <w:szCs w:val="22"/>
        </w:rPr>
        <w:t xml:space="preserve"> failure or </w:t>
      </w:r>
      <w:r w:rsidR="00AF0DF4" w:rsidRPr="00AF2B9C">
        <w:rPr>
          <w:sz w:val="22"/>
          <w:szCs w:val="22"/>
        </w:rPr>
        <w:t xml:space="preserve">default </w:t>
      </w:r>
      <w:r w:rsidR="000E3F61" w:rsidRPr="00AF2B9C">
        <w:rPr>
          <w:sz w:val="22"/>
          <w:szCs w:val="22"/>
        </w:rPr>
        <w:t xml:space="preserve"> </w:t>
      </w:r>
      <w:r w:rsidR="00AF0DF4" w:rsidRPr="00AF2B9C">
        <w:rPr>
          <w:sz w:val="22"/>
          <w:szCs w:val="22"/>
        </w:rPr>
        <w:t xml:space="preserve">within the </w:t>
      </w:r>
      <w:r w:rsidR="009B467F" w:rsidRPr="00AF2B9C">
        <w:rPr>
          <w:sz w:val="22"/>
          <w:szCs w:val="22"/>
        </w:rPr>
        <w:t>fif</w:t>
      </w:r>
      <w:r w:rsidR="00AF0DF4" w:rsidRPr="00AF2B9C">
        <w:rPr>
          <w:sz w:val="22"/>
          <w:szCs w:val="22"/>
        </w:rPr>
        <w:t>t</w:t>
      </w:r>
      <w:r w:rsidR="009B467F" w:rsidRPr="00AF2B9C">
        <w:rPr>
          <w:sz w:val="22"/>
          <w:szCs w:val="22"/>
        </w:rPr>
        <w:t>e</w:t>
      </w:r>
      <w:r w:rsidR="00AF0DF4" w:rsidRPr="00AF2B9C">
        <w:rPr>
          <w:sz w:val="22"/>
          <w:szCs w:val="22"/>
        </w:rPr>
        <w:t>en (1</w:t>
      </w:r>
      <w:r w:rsidR="009B467F" w:rsidRPr="00AF2B9C">
        <w:rPr>
          <w:sz w:val="22"/>
          <w:szCs w:val="22"/>
        </w:rPr>
        <w:t>5</w:t>
      </w:r>
      <w:r w:rsidR="00AF0DF4" w:rsidRPr="00AF2B9C">
        <w:rPr>
          <w:sz w:val="22"/>
          <w:szCs w:val="22"/>
        </w:rPr>
        <w:t xml:space="preserve">) </w:t>
      </w:r>
      <w:r w:rsidR="009B467F" w:rsidRPr="00AF2B9C">
        <w:rPr>
          <w:sz w:val="22"/>
          <w:szCs w:val="22"/>
        </w:rPr>
        <w:t xml:space="preserve">calendar </w:t>
      </w:r>
      <w:r w:rsidR="00AF0DF4" w:rsidRPr="00AF2B9C">
        <w:rPr>
          <w:sz w:val="22"/>
          <w:szCs w:val="22"/>
        </w:rPr>
        <w:t>day period, the University shall have the right to cancel the contract upon thirty (30) days written notice.</w:t>
      </w:r>
      <w:r w:rsidR="00DA61EF" w:rsidRPr="00AF2B9C">
        <w:rPr>
          <w:sz w:val="22"/>
          <w:szCs w:val="22"/>
        </w:rPr>
        <w:t xml:space="preserve">  </w:t>
      </w:r>
      <w:r w:rsidR="00AF0DF4" w:rsidRPr="00AF2B9C">
        <w:rPr>
          <w:sz w:val="22"/>
          <w:szCs w:val="22"/>
        </w:rPr>
        <w:t>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University by law or in equity.</w:t>
      </w:r>
    </w:p>
    <w:p w14:paraId="361AA98B" w14:textId="77777777" w:rsidR="000E3F61" w:rsidRPr="00C63926" w:rsidRDefault="000E3F61" w:rsidP="003D5AB4">
      <w:pPr>
        <w:pStyle w:val="Default"/>
        <w:tabs>
          <w:tab w:val="left" w:pos="540"/>
        </w:tabs>
        <w:rPr>
          <w:sz w:val="22"/>
          <w:szCs w:val="22"/>
        </w:rPr>
      </w:pPr>
    </w:p>
    <w:p w14:paraId="37E7082C" w14:textId="416DC073" w:rsidR="005738FD" w:rsidRPr="00C63926" w:rsidRDefault="007D6174" w:rsidP="003D5AB4">
      <w:pPr>
        <w:tabs>
          <w:tab w:val="left" w:pos="540"/>
        </w:tabs>
        <w:spacing w:after="0" w:line="240" w:lineRule="auto"/>
        <w:rPr>
          <w:rFonts w:ascii="Arial" w:hAnsi="Arial" w:cs="Arial"/>
          <w:b/>
          <w:color w:val="000000"/>
        </w:rPr>
      </w:pPr>
      <w:r w:rsidRPr="00C63926">
        <w:rPr>
          <w:rFonts w:ascii="Arial" w:hAnsi="Arial" w:cs="Arial"/>
          <w:b/>
          <w:color w:val="000000"/>
        </w:rPr>
        <w:t>9</w:t>
      </w:r>
      <w:r w:rsidR="009C12E5" w:rsidRPr="00C63926">
        <w:rPr>
          <w:rFonts w:ascii="Arial" w:hAnsi="Arial" w:cs="Arial"/>
          <w:b/>
          <w:color w:val="000000"/>
        </w:rPr>
        <w:t>.10</w:t>
      </w:r>
      <w:r w:rsidR="009C12E5" w:rsidRPr="00C63926">
        <w:rPr>
          <w:rFonts w:ascii="Arial" w:hAnsi="Arial" w:cs="Arial"/>
          <w:b/>
          <w:color w:val="000000"/>
        </w:rPr>
        <w:tab/>
        <w:t>Non Waiver of Defaults</w:t>
      </w:r>
    </w:p>
    <w:p w14:paraId="3E26E845" w14:textId="71C5896A" w:rsidR="007E09EB" w:rsidRPr="00C63926" w:rsidRDefault="005738FD" w:rsidP="003D5AB4">
      <w:pPr>
        <w:tabs>
          <w:tab w:val="left" w:pos="540"/>
        </w:tabs>
        <w:spacing w:after="0" w:line="240" w:lineRule="auto"/>
        <w:rPr>
          <w:rFonts w:ascii="Arial" w:hAnsi="Arial" w:cs="Arial"/>
          <w:b/>
          <w:color w:val="000000"/>
        </w:rPr>
      </w:pPr>
      <w:r w:rsidRPr="00C63926">
        <w:rPr>
          <w:rFonts w:ascii="Arial" w:hAnsi="Arial" w:cs="Arial"/>
          <w:b/>
          <w:color w:val="000000"/>
        </w:rPr>
        <w:tab/>
      </w:r>
      <w:r w:rsidR="003F20FA" w:rsidRPr="00C63926">
        <w:rPr>
          <w:rFonts w:ascii="Arial" w:hAnsi="Arial" w:cs="Arial"/>
        </w:rPr>
        <w:t xml:space="preserve">Any failure of the University at any time, to enforce or require the strict keeping and </w:t>
      </w:r>
      <w:r w:rsidRPr="00C63926">
        <w:rPr>
          <w:rFonts w:ascii="Arial" w:hAnsi="Arial" w:cs="Arial"/>
        </w:rPr>
        <w:tab/>
      </w:r>
      <w:r w:rsidR="003F20FA" w:rsidRPr="00C63926">
        <w:rPr>
          <w:rFonts w:ascii="Arial" w:hAnsi="Arial" w:cs="Arial"/>
        </w:rPr>
        <w:t xml:space="preserve">performance of any of the terms and conditions of this agreement shall not constitute a </w:t>
      </w:r>
      <w:r w:rsidRPr="00C63926">
        <w:rPr>
          <w:rFonts w:ascii="Arial" w:hAnsi="Arial" w:cs="Arial"/>
        </w:rPr>
        <w:tab/>
      </w:r>
      <w:r w:rsidR="003F20FA" w:rsidRPr="00C63926">
        <w:rPr>
          <w:rFonts w:ascii="Arial" w:hAnsi="Arial" w:cs="Arial"/>
        </w:rPr>
        <w:t xml:space="preserve">waiver of such terms, conditions, or rights, and shall not affect or impair same, or the right </w:t>
      </w:r>
      <w:r w:rsidRPr="00C63926">
        <w:rPr>
          <w:rFonts w:ascii="Arial" w:hAnsi="Arial" w:cs="Arial"/>
        </w:rPr>
        <w:tab/>
      </w:r>
      <w:r w:rsidR="003F20FA" w:rsidRPr="00C63926">
        <w:rPr>
          <w:rFonts w:ascii="Arial" w:hAnsi="Arial" w:cs="Arial"/>
        </w:rPr>
        <w:t>of the University at any time to avail itself of same.</w:t>
      </w:r>
    </w:p>
    <w:p w14:paraId="3FB797B0" w14:textId="77777777" w:rsidR="009A569A" w:rsidRPr="00C63926" w:rsidRDefault="009A569A" w:rsidP="003D5AB4">
      <w:pPr>
        <w:tabs>
          <w:tab w:val="left" w:pos="540"/>
        </w:tabs>
        <w:spacing w:after="0" w:line="240" w:lineRule="auto"/>
        <w:rPr>
          <w:rFonts w:ascii="Arial" w:hAnsi="Arial" w:cs="Arial"/>
        </w:rPr>
      </w:pPr>
    </w:p>
    <w:p w14:paraId="01431E12" w14:textId="1055B482" w:rsidR="005738FD" w:rsidRPr="00C63926" w:rsidRDefault="007D6174" w:rsidP="003D5AB4">
      <w:pPr>
        <w:tabs>
          <w:tab w:val="left" w:pos="540"/>
        </w:tabs>
        <w:spacing w:after="0" w:line="240" w:lineRule="auto"/>
        <w:rPr>
          <w:rFonts w:ascii="Arial" w:hAnsi="Arial" w:cs="Arial"/>
          <w:b/>
        </w:rPr>
      </w:pPr>
      <w:r w:rsidRPr="00C63926">
        <w:rPr>
          <w:rFonts w:ascii="Arial" w:hAnsi="Arial" w:cs="Arial"/>
          <w:b/>
        </w:rPr>
        <w:t>9</w:t>
      </w:r>
      <w:r w:rsidR="009A569A" w:rsidRPr="00C63926">
        <w:rPr>
          <w:rFonts w:ascii="Arial" w:hAnsi="Arial" w:cs="Arial"/>
          <w:b/>
        </w:rPr>
        <w:t>.11</w:t>
      </w:r>
      <w:r w:rsidR="009A569A" w:rsidRPr="00C63926">
        <w:rPr>
          <w:rFonts w:ascii="Arial" w:hAnsi="Arial" w:cs="Arial"/>
          <w:b/>
        </w:rPr>
        <w:tab/>
        <w:t>Independent Parties</w:t>
      </w:r>
    </w:p>
    <w:p w14:paraId="06E557EF" w14:textId="77777777" w:rsidR="00610C65" w:rsidRDefault="005738FD" w:rsidP="003D5AB4">
      <w:pPr>
        <w:tabs>
          <w:tab w:val="left" w:pos="540"/>
        </w:tabs>
        <w:spacing w:after="0" w:line="240" w:lineRule="auto"/>
        <w:rPr>
          <w:rFonts w:ascii="Arial" w:hAnsi="Arial" w:cs="Arial"/>
          <w:bCs/>
        </w:rPr>
      </w:pPr>
      <w:r w:rsidRPr="00C63926">
        <w:rPr>
          <w:rFonts w:ascii="Arial" w:hAnsi="Arial" w:cs="Arial"/>
          <w:b/>
        </w:rPr>
        <w:tab/>
      </w:r>
      <w:r w:rsidR="009A569A" w:rsidRPr="00C63926">
        <w:rPr>
          <w:rFonts w:ascii="Arial" w:hAnsi="Arial" w:cs="Arial"/>
          <w:bCs/>
        </w:rPr>
        <w:t xml:space="preserve">Vendor acknowledges that under this contract it is an independent vendor and is not </w:t>
      </w:r>
      <w:r w:rsidRPr="00C63926">
        <w:rPr>
          <w:rFonts w:ascii="Arial" w:hAnsi="Arial" w:cs="Arial"/>
          <w:bCs/>
        </w:rPr>
        <w:tab/>
      </w:r>
      <w:r w:rsidR="009A569A" w:rsidRPr="00C63926">
        <w:rPr>
          <w:rFonts w:ascii="Arial" w:hAnsi="Arial" w:cs="Arial"/>
          <w:bCs/>
        </w:rPr>
        <w:t xml:space="preserve">operating in any fashion as the agent of the University. The relationship of the vendor and </w:t>
      </w:r>
      <w:r w:rsidRPr="00C63926">
        <w:rPr>
          <w:rFonts w:ascii="Arial" w:hAnsi="Arial" w:cs="Arial"/>
          <w:bCs/>
        </w:rPr>
        <w:tab/>
      </w:r>
      <w:r w:rsidR="009A569A" w:rsidRPr="00C63926">
        <w:rPr>
          <w:rFonts w:ascii="Arial" w:hAnsi="Arial" w:cs="Arial"/>
          <w:bCs/>
        </w:rPr>
        <w:t xml:space="preserve">University is that of independent contractors, and nothing in this contract should be </w:t>
      </w:r>
      <w:r w:rsidRPr="00C63926">
        <w:rPr>
          <w:rFonts w:ascii="Arial" w:hAnsi="Arial" w:cs="Arial"/>
          <w:bCs/>
        </w:rPr>
        <w:tab/>
      </w:r>
      <w:r w:rsidR="009A569A" w:rsidRPr="00C63926">
        <w:rPr>
          <w:rFonts w:ascii="Arial" w:hAnsi="Arial" w:cs="Arial"/>
          <w:bCs/>
        </w:rPr>
        <w:t xml:space="preserve">construed to create any agency, joint venture, or partnership relationship between the </w:t>
      </w:r>
      <w:r w:rsidRPr="00C63926">
        <w:rPr>
          <w:rFonts w:ascii="Arial" w:hAnsi="Arial" w:cs="Arial"/>
          <w:bCs/>
        </w:rPr>
        <w:tab/>
      </w:r>
      <w:r w:rsidR="009A569A" w:rsidRPr="00C63926">
        <w:rPr>
          <w:rFonts w:ascii="Arial" w:hAnsi="Arial" w:cs="Arial"/>
          <w:bCs/>
        </w:rPr>
        <w:t>parties.</w:t>
      </w:r>
    </w:p>
    <w:p w14:paraId="24C0A34D" w14:textId="77777777" w:rsidR="00E95172" w:rsidRPr="008F3B9D" w:rsidRDefault="00E95172" w:rsidP="003D5AB4">
      <w:pPr>
        <w:tabs>
          <w:tab w:val="left" w:pos="540"/>
        </w:tabs>
        <w:spacing w:after="0" w:line="240" w:lineRule="auto"/>
        <w:rPr>
          <w:rFonts w:ascii="Arial" w:hAnsi="Arial" w:cs="Arial"/>
          <w:bCs/>
        </w:rPr>
      </w:pPr>
    </w:p>
    <w:p w14:paraId="276B1291" w14:textId="21A157A7" w:rsidR="008C1C30" w:rsidRPr="00C63926" w:rsidRDefault="007D6174" w:rsidP="003D5AB4">
      <w:pPr>
        <w:tabs>
          <w:tab w:val="left" w:pos="540"/>
        </w:tabs>
        <w:spacing w:after="0" w:line="240" w:lineRule="auto"/>
        <w:rPr>
          <w:rFonts w:ascii="Arial" w:hAnsi="Arial" w:cs="Arial"/>
          <w:b/>
          <w:bCs/>
        </w:rPr>
      </w:pPr>
      <w:r w:rsidRPr="00C63926">
        <w:rPr>
          <w:rFonts w:ascii="Arial" w:hAnsi="Arial" w:cs="Arial"/>
          <w:b/>
          <w:bCs/>
        </w:rPr>
        <w:t>9</w:t>
      </w:r>
      <w:r w:rsidR="009A569A" w:rsidRPr="00C63926">
        <w:rPr>
          <w:rFonts w:ascii="Arial" w:hAnsi="Arial" w:cs="Arial"/>
          <w:b/>
          <w:bCs/>
        </w:rPr>
        <w:t>.12</w:t>
      </w:r>
      <w:r w:rsidR="009A569A" w:rsidRPr="00C63926">
        <w:rPr>
          <w:rFonts w:ascii="Arial" w:hAnsi="Arial" w:cs="Arial"/>
          <w:b/>
          <w:bCs/>
        </w:rPr>
        <w:tab/>
        <w:t>Governing Law</w:t>
      </w:r>
    </w:p>
    <w:p w14:paraId="51B40021" w14:textId="77777777" w:rsidR="009A569A" w:rsidRDefault="008C1C30" w:rsidP="003D5AB4">
      <w:pPr>
        <w:tabs>
          <w:tab w:val="left" w:pos="540"/>
        </w:tabs>
        <w:spacing w:after="0" w:line="240" w:lineRule="auto"/>
        <w:rPr>
          <w:rFonts w:ascii="Arial" w:hAnsi="Arial" w:cs="Arial"/>
          <w:bCs/>
        </w:rPr>
      </w:pPr>
      <w:r w:rsidRPr="00C63926">
        <w:rPr>
          <w:rFonts w:ascii="Arial" w:hAnsi="Arial" w:cs="Arial"/>
          <w:b/>
          <w:bCs/>
        </w:rPr>
        <w:tab/>
      </w:r>
      <w:r w:rsidR="009A569A" w:rsidRPr="00C63926">
        <w:rPr>
          <w:rFonts w:ascii="Arial" w:hAnsi="Arial" w:cs="Arial"/>
          <w:bCs/>
        </w:rPr>
        <w:t xml:space="preserve">The parties agree that this contract, including all amendments thereto, shall be construed </w:t>
      </w:r>
      <w:r w:rsidRPr="00C63926">
        <w:rPr>
          <w:rFonts w:ascii="Arial" w:hAnsi="Arial" w:cs="Arial"/>
          <w:bCs/>
        </w:rPr>
        <w:tab/>
      </w:r>
      <w:r w:rsidR="009A569A" w:rsidRPr="00C63926">
        <w:rPr>
          <w:rFonts w:ascii="Arial" w:hAnsi="Arial" w:cs="Arial"/>
          <w:bCs/>
        </w:rPr>
        <w:t xml:space="preserve">and enforced in accordance with the laws of the State of Arkansas, without regard to </w:t>
      </w:r>
      <w:r w:rsidRPr="00C63926">
        <w:rPr>
          <w:rFonts w:ascii="Arial" w:hAnsi="Arial" w:cs="Arial"/>
          <w:bCs/>
        </w:rPr>
        <w:tab/>
      </w:r>
      <w:r w:rsidR="009A569A" w:rsidRPr="00C63926">
        <w:rPr>
          <w:rFonts w:ascii="Arial" w:hAnsi="Arial" w:cs="Arial"/>
          <w:bCs/>
        </w:rPr>
        <w:t xml:space="preserve">choice of law principles. Consistent with the foregoing, this contract shall be subject to the </w:t>
      </w:r>
      <w:r w:rsidRPr="00C63926">
        <w:rPr>
          <w:rFonts w:ascii="Arial" w:hAnsi="Arial" w:cs="Arial"/>
          <w:bCs/>
        </w:rPr>
        <w:tab/>
      </w:r>
      <w:r w:rsidR="009A569A" w:rsidRPr="00C63926">
        <w:rPr>
          <w:rFonts w:ascii="Arial" w:hAnsi="Arial" w:cs="Arial"/>
          <w:bCs/>
        </w:rPr>
        <w:t>Uniform Commercial Code as enacted in Arkansas.</w:t>
      </w:r>
    </w:p>
    <w:p w14:paraId="66BC6952" w14:textId="77777777" w:rsidR="007F42D7" w:rsidRDefault="007F42D7" w:rsidP="003D5AB4">
      <w:pPr>
        <w:tabs>
          <w:tab w:val="left" w:pos="540"/>
        </w:tabs>
        <w:spacing w:after="0" w:line="240" w:lineRule="auto"/>
        <w:rPr>
          <w:rFonts w:ascii="Arial" w:hAnsi="Arial" w:cs="Arial"/>
          <w:bCs/>
        </w:rPr>
      </w:pPr>
    </w:p>
    <w:p w14:paraId="652155E3" w14:textId="77777777" w:rsidR="007F42D7" w:rsidRPr="00C63926" w:rsidRDefault="007F42D7" w:rsidP="003D5AB4">
      <w:pPr>
        <w:tabs>
          <w:tab w:val="left" w:pos="540"/>
        </w:tabs>
        <w:spacing w:after="0" w:line="240" w:lineRule="auto"/>
        <w:rPr>
          <w:rFonts w:ascii="Arial" w:hAnsi="Arial" w:cs="Arial"/>
          <w:b/>
          <w:bCs/>
        </w:rPr>
      </w:pPr>
    </w:p>
    <w:p w14:paraId="0175E412" w14:textId="77777777" w:rsidR="004C3CCF" w:rsidRPr="00C63926" w:rsidRDefault="004C3CCF" w:rsidP="003D5AB4">
      <w:pPr>
        <w:tabs>
          <w:tab w:val="left" w:pos="540"/>
        </w:tabs>
        <w:spacing w:after="0" w:line="240" w:lineRule="auto"/>
        <w:rPr>
          <w:rFonts w:ascii="Arial" w:hAnsi="Arial" w:cs="Arial"/>
          <w:bCs/>
        </w:rPr>
      </w:pPr>
    </w:p>
    <w:p w14:paraId="22BB3BE4" w14:textId="00147511" w:rsidR="00C81157" w:rsidRPr="00C63926" w:rsidRDefault="007D6174" w:rsidP="003D5AB4">
      <w:pPr>
        <w:tabs>
          <w:tab w:val="left" w:pos="540"/>
        </w:tabs>
        <w:spacing w:after="0" w:line="240" w:lineRule="auto"/>
        <w:rPr>
          <w:rFonts w:ascii="Arial" w:hAnsi="Arial" w:cs="Arial"/>
          <w:b/>
          <w:bCs/>
        </w:rPr>
      </w:pPr>
      <w:r w:rsidRPr="00C63926">
        <w:rPr>
          <w:rFonts w:ascii="Arial" w:hAnsi="Arial" w:cs="Arial"/>
          <w:b/>
          <w:bCs/>
        </w:rPr>
        <w:lastRenderedPageBreak/>
        <w:t>9</w:t>
      </w:r>
      <w:r w:rsidR="004C3CCF" w:rsidRPr="00C63926">
        <w:rPr>
          <w:rFonts w:ascii="Arial" w:hAnsi="Arial" w:cs="Arial"/>
          <w:b/>
          <w:bCs/>
        </w:rPr>
        <w:t>.13</w:t>
      </w:r>
      <w:r w:rsidR="004C3CCF" w:rsidRPr="00C63926">
        <w:rPr>
          <w:rFonts w:ascii="Arial" w:hAnsi="Arial" w:cs="Arial"/>
          <w:b/>
          <w:bCs/>
        </w:rPr>
        <w:tab/>
        <w:t>Proprietary Information</w:t>
      </w:r>
    </w:p>
    <w:p w14:paraId="3D920709" w14:textId="2D294A93" w:rsidR="0070789D" w:rsidRPr="00C63926" w:rsidRDefault="00C81157" w:rsidP="003D5AB4">
      <w:pPr>
        <w:tabs>
          <w:tab w:val="left" w:pos="540"/>
        </w:tabs>
        <w:spacing w:after="0" w:line="240" w:lineRule="auto"/>
        <w:rPr>
          <w:rFonts w:ascii="Arial" w:hAnsi="Arial" w:cs="Arial"/>
          <w:b/>
          <w:bCs/>
        </w:rPr>
      </w:pPr>
      <w:r w:rsidRPr="00C63926">
        <w:rPr>
          <w:rFonts w:ascii="Arial" w:hAnsi="Arial" w:cs="Arial"/>
          <w:b/>
          <w:bCs/>
        </w:rPr>
        <w:tab/>
      </w:r>
      <w:r w:rsidR="004C3CCF" w:rsidRPr="00C63926">
        <w:rPr>
          <w:rFonts w:ascii="Arial" w:hAnsi="Arial" w:cs="Arial"/>
        </w:rPr>
        <w:t xml:space="preserve">Proprietary information submitted in response to this bid will be processed in accordance </w:t>
      </w:r>
      <w:r w:rsidRPr="00C63926">
        <w:rPr>
          <w:rFonts w:ascii="Arial" w:hAnsi="Arial" w:cs="Arial"/>
        </w:rPr>
        <w:tab/>
      </w:r>
      <w:r w:rsidR="004C3CCF" w:rsidRPr="00C63926">
        <w:rPr>
          <w:rFonts w:ascii="Arial" w:hAnsi="Arial" w:cs="Arial"/>
        </w:rPr>
        <w:t xml:space="preserve">with applicable University of Arkansas procurement procedures.  All material submitted in </w:t>
      </w:r>
      <w:r w:rsidRPr="00C63926">
        <w:rPr>
          <w:rFonts w:ascii="Arial" w:hAnsi="Arial" w:cs="Arial"/>
        </w:rPr>
        <w:tab/>
      </w:r>
      <w:r w:rsidR="004C3CCF" w:rsidRPr="00C63926">
        <w:rPr>
          <w:rFonts w:ascii="Arial" w:hAnsi="Arial" w:cs="Arial"/>
        </w:rPr>
        <w:t xml:space="preserve">response to this bid becomes the public property of the State of Arkansas and will be a </w:t>
      </w:r>
      <w:r w:rsidRPr="00C63926">
        <w:rPr>
          <w:rFonts w:ascii="Arial" w:hAnsi="Arial" w:cs="Arial"/>
        </w:rPr>
        <w:tab/>
      </w:r>
      <w:r w:rsidR="004C3CCF" w:rsidRPr="00C63926">
        <w:rPr>
          <w:rFonts w:ascii="Arial" w:hAnsi="Arial" w:cs="Arial"/>
        </w:rPr>
        <w:t xml:space="preserve">matter of public record and open to public inspection subsequent to bid opening as defined </w:t>
      </w:r>
      <w:r w:rsidRPr="00C63926">
        <w:rPr>
          <w:rFonts w:ascii="Arial" w:hAnsi="Arial" w:cs="Arial"/>
        </w:rPr>
        <w:tab/>
      </w:r>
      <w:r w:rsidR="004C3CCF" w:rsidRPr="00C63926">
        <w:rPr>
          <w:rFonts w:ascii="Arial" w:hAnsi="Arial" w:cs="Arial"/>
        </w:rPr>
        <w:t xml:space="preserve">by the Arkansas Freedom of Information Act.  </w:t>
      </w:r>
      <w:r w:rsidR="004C3CCF" w:rsidRPr="00C63926">
        <w:rPr>
          <w:rFonts w:ascii="Arial" w:hAnsi="Arial" w:cs="Arial"/>
          <w:u w:val="single"/>
        </w:rPr>
        <w:t xml:space="preserve">The Respondent is hereby cautioned that </w:t>
      </w:r>
      <w:r w:rsidRPr="00C63926">
        <w:rPr>
          <w:rFonts w:ascii="Arial" w:hAnsi="Arial" w:cs="Arial"/>
        </w:rPr>
        <w:tab/>
      </w:r>
      <w:r w:rsidR="004C3CCF" w:rsidRPr="00C63926">
        <w:rPr>
          <w:rFonts w:ascii="Arial" w:hAnsi="Arial" w:cs="Arial"/>
          <w:u w:val="single"/>
        </w:rPr>
        <w:t xml:space="preserve">any part of its bid that is considered confidential, proprietary, or trade secret, must be </w:t>
      </w:r>
      <w:r w:rsidRPr="00C63926">
        <w:rPr>
          <w:rFonts w:ascii="Arial" w:hAnsi="Arial" w:cs="Arial"/>
        </w:rPr>
        <w:tab/>
      </w:r>
      <w:r w:rsidR="004C3CCF" w:rsidRPr="00C63926">
        <w:rPr>
          <w:rFonts w:ascii="Arial" w:hAnsi="Arial" w:cs="Arial"/>
          <w:u w:val="single"/>
        </w:rPr>
        <w:t xml:space="preserve">labeled as such and submitted in a separate envelope along with the bid, and can only be </w:t>
      </w:r>
      <w:r w:rsidRPr="00C63926">
        <w:rPr>
          <w:rFonts w:ascii="Arial" w:hAnsi="Arial" w:cs="Arial"/>
        </w:rPr>
        <w:tab/>
      </w:r>
      <w:r w:rsidR="004C3CCF" w:rsidRPr="00C63926">
        <w:rPr>
          <w:rFonts w:ascii="Arial" w:hAnsi="Arial" w:cs="Arial"/>
          <w:u w:val="single"/>
        </w:rPr>
        <w:t>protected to the extent permitted by Arkansas law</w:t>
      </w:r>
      <w:r w:rsidR="004C3CCF" w:rsidRPr="00C63926">
        <w:rPr>
          <w:rFonts w:ascii="Arial" w:hAnsi="Arial" w:cs="Arial"/>
        </w:rPr>
        <w:t>.</w:t>
      </w:r>
    </w:p>
    <w:p w14:paraId="768670C8" w14:textId="77777777" w:rsidR="0004641D" w:rsidRPr="00C63926" w:rsidRDefault="0004641D" w:rsidP="003D5AB4">
      <w:pPr>
        <w:tabs>
          <w:tab w:val="left" w:pos="540"/>
        </w:tabs>
        <w:spacing w:after="0" w:line="240" w:lineRule="auto"/>
        <w:rPr>
          <w:rFonts w:ascii="Arial" w:hAnsi="Arial" w:cs="Arial"/>
        </w:rPr>
      </w:pPr>
    </w:p>
    <w:p w14:paraId="1EA18EE6" w14:textId="256CBB85" w:rsidR="00350527" w:rsidRPr="00C63926" w:rsidRDefault="007D6174" w:rsidP="003D5AB4">
      <w:pPr>
        <w:tabs>
          <w:tab w:val="left" w:pos="540"/>
        </w:tabs>
        <w:spacing w:after="0" w:line="240" w:lineRule="auto"/>
        <w:rPr>
          <w:rFonts w:ascii="Arial" w:hAnsi="Arial" w:cs="Arial"/>
          <w:b/>
        </w:rPr>
      </w:pPr>
      <w:r w:rsidRPr="00C63926">
        <w:rPr>
          <w:rFonts w:ascii="Arial" w:hAnsi="Arial" w:cs="Arial"/>
          <w:b/>
        </w:rPr>
        <w:t>9</w:t>
      </w:r>
      <w:r w:rsidR="0004641D" w:rsidRPr="00C63926">
        <w:rPr>
          <w:rFonts w:ascii="Arial" w:hAnsi="Arial" w:cs="Arial"/>
          <w:b/>
        </w:rPr>
        <w:t>.14</w:t>
      </w:r>
      <w:r w:rsidR="0004641D" w:rsidRPr="00C63926">
        <w:rPr>
          <w:rFonts w:ascii="Arial" w:hAnsi="Arial" w:cs="Arial"/>
          <w:b/>
        </w:rPr>
        <w:tab/>
        <w:t>Disclosure</w:t>
      </w:r>
    </w:p>
    <w:p w14:paraId="36F3CE85" w14:textId="77777777" w:rsidR="00350527" w:rsidRPr="00C63926" w:rsidRDefault="00350527" w:rsidP="003D5AB4">
      <w:pPr>
        <w:tabs>
          <w:tab w:val="left" w:pos="540"/>
        </w:tabs>
        <w:spacing w:after="0" w:line="240" w:lineRule="auto"/>
        <w:rPr>
          <w:rFonts w:ascii="Arial" w:hAnsi="Arial" w:cs="Arial"/>
        </w:rPr>
      </w:pPr>
      <w:r w:rsidRPr="00C63926">
        <w:rPr>
          <w:rFonts w:ascii="Arial" w:hAnsi="Arial" w:cs="Arial"/>
          <w:b/>
        </w:rPr>
        <w:tab/>
      </w:r>
      <w:r w:rsidR="0004641D" w:rsidRPr="00C63926">
        <w:rPr>
          <w:rFonts w:ascii="Arial" w:hAnsi="Arial" w:cs="Arial"/>
        </w:rPr>
        <w:t xml:space="preserve">Disclosure is a condition of this contract and the University of Arkansas cannot enter into </w:t>
      </w:r>
      <w:r w:rsidR="00AB4CA2" w:rsidRPr="00C63926">
        <w:rPr>
          <w:rFonts w:ascii="Arial" w:hAnsi="Arial" w:cs="Arial"/>
        </w:rPr>
        <w:tab/>
      </w:r>
      <w:r w:rsidR="0004641D" w:rsidRPr="00C63926">
        <w:rPr>
          <w:rFonts w:ascii="Arial" w:hAnsi="Arial" w:cs="Arial"/>
        </w:rPr>
        <w:t>any</w:t>
      </w:r>
      <w:r w:rsidR="00AB4CA2" w:rsidRPr="00C63926">
        <w:rPr>
          <w:rFonts w:ascii="Arial" w:hAnsi="Arial" w:cs="Arial"/>
        </w:rPr>
        <w:t xml:space="preserve"> </w:t>
      </w:r>
      <w:r w:rsidR="0004641D" w:rsidRPr="00C63926">
        <w:rPr>
          <w:rFonts w:ascii="Arial" w:hAnsi="Arial" w:cs="Arial"/>
        </w:rPr>
        <w:t>contract for which disclosure is not made.</w:t>
      </w:r>
    </w:p>
    <w:p w14:paraId="42468A4D" w14:textId="77777777" w:rsidR="00350527" w:rsidRPr="00C63926" w:rsidRDefault="00350527" w:rsidP="003D5AB4">
      <w:pPr>
        <w:pStyle w:val="MyNormal"/>
        <w:ind w:left="1260" w:hanging="1260"/>
        <w:jc w:val="left"/>
        <w:rPr>
          <w:rFonts w:cs="Arial"/>
        </w:rPr>
      </w:pPr>
    </w:p>
    <w:p w14:paraId="2734787A" w14:textId="77777777" w:rsidR="00350527" w:rsidRPr="00C63926" w:rsidRDefault="00350527" w:rsidP="003D5AB4">
      <w:pPr>
        <w:pStyle w:val="MyNormal"/>
        <w:ind w:left="1260" w:hanging="1260"/>
        <w:jc w:val="left"/>
        <w:rPr>
          <w:rFonts w:cs="Arial"/>
        </w:rPr>
      </w:pPr>
      <w:r w:rsidRPr="00C63926">
        <w:rPr>
          <w:rFonts w:cs="Arial"/>
        </w:rPr>
        <w:tab/>
      </w:r>
      <w:r w:rsidR="0004641D" w:rsidRPr="00C63926">
        <w:rPr>
          <w:rFonts w:cs="Arial"/>
        </w:rPr>
        <w:t>Arkansas’s Executive Order 98-04 requires all potential c</w:t>
      </w:r>
      <w:r w:rsidRPr="00C63926">
        <w:rPr>
          <w:rFonts w:cs="Arial"/>
        </w:rPr>
        <w:t>ontractors disclose whether the</w:t>
      </w:r>
    </w:p>
    <w:p w14:paraId="22FEA542" w14:textId="77777777" w:rsidR="00350527" w:rsidRPr="00C63926" w:rsidRDefault="00350527" w:rsidP="003D5AB4">
      <w:pPr>
        <w:pStyle w:val="MyNormal"/>
        <w:ind w:left="1260" w:hanging="1260"/>
        <w:jc w:val="left"/>
        <w:rPr>
          <w:rFonts w:cs="Arial"/>
        </w:rPr>
      </w:pPr>
      <w:r w:rsidRPr="00C63926">
        <w:rPr>
          <w:rFonts w:cs="Arial"/>
        </w:rPr>
        <w:tab/>
      </w:r>
      <w:proofErr w:type="gramStart"/>
      <w:r w:rsidR="0004641D" w:rsidRPr="00C63926">
        <w:rPr>
          <w:rFonts w:cs="Arial"/>
        </w:rPr>
        <w:t>individual</w:t>
      </w:r>
      <w:proofErr w:type="gramEnd"/>
      <w:r w:rsidR="0004641D" w:rsidRPr="00C63926">
        <w:rPr>
          <w:rFonts w:cs="Arial"/>
        </w:rPr>
        <w:t xml:space="preserve"> or anyone who owns or controls the busin</w:t>
      </w:r>
      <w:r w:rsidRPr="00C63926">
        <w:rPr>
          <w:rFonts w:cs="Arial"/>
        </w:rPr>
        <w:t>ess is a member of the Arkansas</w:t>
      </w:r>
    </w:p>
    <w:p w14:paraId="1E168CA7" w14:textId="77777777" w:rsidR="00350527" w:rsidRPr="00C63926" w:rsidRDefault="00350527" w:rsidP="003D5AB4">
      <w:pPr>
        <w:pStyle w:val="MyNormal"/>
        <w:ind w:left="1260" w:hanging="1260"/>
        <w:jc w:val="left"/>
        <w:rPr>
          <w:rFonts w:cs="Arial"/>
        </w:rPr>
      </w:pPr>
      <w:r w:rsidRPr="00C63926">
        <w:rPr>
          <w:rFonts w:cs="Arial"/>
        </w:rPr>
        <w:tab/>
      </w:r>
      <w:r w:rsidR="0004641D" w:rsidRPr="00C63926">
        <w:rPr>
          <w:rFonts w:cs="Arial"/>
        </w:rPr>
        <w:t>General Assembly, constitutional officer, state bo</w:t>
      </w:r>
      <w:r w:rsidRPr="00C63926">
        <w:rPr>
          <w:rFonts w:cs="Arial"/>
        </w:rPr>
        <w:t>ard or commission member, state</w:t>
      </w:r>
    </w:p>
    <w:p w14:paraId="621E9492" w14:textId="77777777" w:rsidR="00350527" w:rsidRPr="00C63926" w:rsidRDefault="00350527" w:rsidP="003D5AB4">
      <w:pPr>
        <w:pStyle w:val="MyNormal"/>
        <w:ind w:left="1260" w:hanging="1260"/>
        <w:jc w:val="left"/>
        <w:rPr>
          <w:rFonts w:cs="Arial"/>
        </w:rPr>
      </w:pPr>
      <w:r w:rsidRPr="00C63926">
        <w:rPr>
          <w:rFonts w:cs="Arial"/>
        </w:rPr>
        <w:tab/>
      </w:r>
      <w:proofErr w:type="gramStart"/>
      <w:r w:rsidR="0004641D" w:rsidRPr="00C63926">
        <w:rPr>
          <w:rFonts w:cs="Arial"/>
        </w:rPr>
        <w:t>employee</w:t>
      </w:r>
      <w:proofErr w:type="gramEnd"/>
      <w:r w:rsidR="0004641D" w:rsidRPr="00C63926">
        <w:rPr>
          <w:rFonts w:cs="Arial"/>
        </w:rPr>
        <w:t xml:space="preserve">, or the spouse or family member of any of these.  </w:t>
      </w:r>
      <w:r w:rsidRPr="00C63926">
        <w:rPr>
          <w:rFonts w:cs="Arial"/>
        </w:rPr>
        <w:t>If this applies to the bidder’s</w:t>
      </w:r>
    </w:p>
    <w:p w14:paraId="4A367DD4" w14:textId="77777777" w:rsidR="0004641D" w:rsidRPr="008F3B9D" w:rsidRDefault="00350527" w:rsidP="003D5AB4">
      <w:pPr>
        <w:pStyle w:val="MyNormal"/>
        <w:ind w:left="1260" w:hanging="1260"/>
        <w:jc w:val="left"/>
        <w:rPr>
          <w:rFonts w:cs="Arial"/>
        </w:rPr>
      </w:pPr>
      <w:r w:rsidRPr="00C63926">
        <w:rPr>
          <w:rFonts w:cs="Arial"/>
        </w:rPr>
        <w:tab/>
      </w:r>
      <w:proofErr w:type="gramStart"/>
      <w:r w:rsidR="0004641D" w:rsidRPr="00C63926">
        <w:rPr>
          <w:rFonts w:cs="Arial"/>
        </w:rPr>
        <w:t>business</w:t>
      </w:r>
      <w:proofErr w:type="gramEnd"/>
      <w:r w:rsidR="0004641D" w:rsidRPr="00C63926">
        <w:rPr>
          <w:rFonts w:cs="Arial"/>
        </w:rPr>
        <w:t>, the bidder must state so in writing.</w:t>
      </w:r>
    </w:p>
    <w:p w14:paraId="27861139" w14:textId="77777777" w:rsidR="00882E3C" w:rsidRPr="008F3B9D" w:rsidRDefault="00882E3C" w:rsidP="003D5AB4">
      <w:pPr>
        <w:tabs>
          <w:tab w:val="left" w:pos="540"/>
        </w:tabs>
        <w:spacing w:after="0" w:line="240" w:lineRule="auto"/>
        <w:rPr>
          <w:rFonts w:ascii="Arial" w:hAnsi="Arial" w:cs="Arial"/>
        </w:rPr>
      </w:pPr>
    </w:p>
    <w:p w14:paraId="5D4F7E10" w14:textId="7E95682B" w:rsidR="00FF26EE" w:rsidRPr="00C63926" w:rsidRDefault="007D6174" w:rsidP="003D5AB4">
      <w:pPr>
        <w:tabs>
          <w:tab w:val="left" w:pos="540"/>
        </w:tabs>
        <w:spacing w:after="0" w:line="240" w:lineRule="auto"/>
        <w:rPr>
          <w:rFonts w:ascii="Arial" w:hAnsi="Arial" w:cs="Arial"/>
          <w:b/>
        </w:rPr>
      </w:pPr>
      <w:r w:rsidRPr="00C63926">
        <w:rPr>
          <w:rFonts w:ascii="Arial" w:hAnsi="Arial" w:cs="Arial"/>
          <w:b/>
        </w:rPr>
        <w:t>9</w:t>
      </w:r>
      <w:r w:rsidR="00882E3C" w:rsidRPr="00C63926">
        <w:rPr>
          <w:rFonts w:ascii="Arial" w:hAnsi="Arial" w:cs="Arial"/>
          <w:b/>
        </w:rPr>
        <w:t>.15</w:t>
      </w:r>
      <w:r w:rsidR="00882E3C" w:rsidRPr="00C63926">
        <w:rPr>
          <w:rFonts w:ascii="Arial" w:hAnsi="Arial" w:cs="Arial"/>
          <w:b/>
        </w:rPr>
        <w:tab/>
        <w:t>Proposal Modification</w:t>
      </w:r>
    </w:p>
    <w:p w14:paraId="4DA41B28" w14:textId="77777777" w:rsidR="00882E3C" w:rsidRPr="00C63926" w:rsidRDefault="00FF26EE" w:rsidP="003D5AB4">
      <w:pPr>
        <w:tabs>
          <w:tab w:val="left" w:pos="540"/>
        </w:tabs>
        <w:spacing w:after="0" w:line="240" w:lineRule="auto"/>
        <w:rPr>
          <w:rFonts w:ascii="Arial" w:hAnsi="Arial" w:cs="Arial"/>
        </w:rPr>
      </w:pPr>
      <w:r w:rsidRPr="00C63926">
        <w:rPr>
          <w:rFonts w:ascii="Arial" w:hAnsi="Arial" w:cs="Arial"/>
          <w:b/>
        </w:rPr>
        <w:tab/>
      </w:r>
      <w:r w:rsidR="00882E3C" w:rsidRPr="00C63926">
        <w:rPr>
          <w:rFonts w:ascii="Arial" w:hAnsi="Arial" w:cs="Arial"/>
        </w:rPr>
        <w:t xml:space="preserve">Proposals submitted prior to the Proposal opening date may be modified or withdrawn only </w:t>
      </w:r>
      <w:r w:rsidRPr="00C63926">
        <w:rPr>
          <w:rFonts w:ascii="Arial" w:hAnsi="Arial" w:cs="Arial"/>
        </w:rPr>
        <w:tab/>
      </w:r>
      <w:r w:rsidR="00882E3C" w:rsidRPr="00C63926">
        <w:rPr>
          <w:rFonts w:ascii="Arial" w:hAnsi="Arial" w:cs="Arial"/>
        </w:rPr>
        <w:t xml:space="preserve">by written notice to the University of Arkansas. Such notice must be received by the </w:t>
      </w:r>
      <w:r w:rsidRPr="00C63926">
        <w:rPr>
          <w:rFonts w:ascii="Arial" w:hAnsi="Arial" w:cs="Arial"/>
        </w:rPr>
        <w:tab/>
      </w:r>
      <w:r w:rsidR="00882E3C" w:rsidRPr="00C63926">
        <w:rPr>
          <w:rFonts w:ascii="Arial" w:hAnsi="Arial" w:cs="Arial"/>
        </w:rPr>
        <w:t xml:space="preserve">University Purchasing Official prior to the time designated for opening of the Proposal. </w:t>
      </w:r>
      <w:r w:rsidRPr="00C63926">
        <w:rPr>
          <w:rFonts w:ascii="Arial" w:hAnsi="Arial" w:cs="Arial"/>
        </w:rPr>
        <w:tab/>
      </w:r>
      <w:r w:rsidR="00882E3C" w:rsidRPr="00C63926">
        <w:rPr>
          <w:rFonts w:ascii="Arial" w:hAnsi="Arial" w:cs="Arial"/>
        </w:rPr>
        <w:t xml:space="preserve">Respondent may change or withdraw the Proposal at any time prior to Proposal opening; </w:t>
      </w:r>
      <w:r w:rsidRPr="00C63926">
        <w:rPr>
          <w:rFonts w:ascii="Arial" w:hAnsi="Arial" w:cs="Arial"/>
        </w:rPr>
        <w:tab/>
      </w:r>
      <w:r w:rsidR="00882E3C" w:rsidRPr="00C63926">
        <w:rPr>
          <w:rFonts w:ascii="Arial" w:hAnsi="Arial" w:cs="Arial"/>
        </w:rPr>
        <w:t xml:space="preserve">however, no oral modifications will be allowed. Only letters or other formal written requests </w:t>
      </w:r>
      <w:r w:rsidRPr="00C63926">
        <w:rPr>
          <w:rFonts w:ascii="Arial" w:hAnsi="Arial" w:cs="Arial"/>
        </w:rPr>
        <w:tab/>
      </w:r>
      <w:r w:rsidR="00882E3C" w:rsidRPr="00C63926">
        <w:rPr>
          <w:rFonts w:ascii="Arial" w:hAnsi="Arial" w:cs="Arial"/>
        </w:rPr>
        <w:t xml:space="preserve">for modifications or corrections of a previously submitted Proposal that are addressed in </w:t>
      </w:r>
      <w:r w:rsidRPr="00C63926">
        <w:rPr>
          <w:rFonts w:ascii="Arial" w:hAnsi="Arial" w:cs="Arial"/>
        </w:rPr>
        <w:tab/>
      </w:r>
      <w:r w:rsidR="00882E3C" w:rsidRPr="00C63926">
        <w:rPr>
          <w:rFonts w:ascii="Arial" w:hAnsi="Arial" w:cs="Arial"/>
        </w:rPr>
        <w:t xml:space="preserve">the same manner as the Proposal and that are received prior to the scheduled Proposal </w:t>
      </w:r>
      <w:r w:rsidRPr="00C63926">
        <w:rPr>
          <w:rFonts w:ascii="Arial" w:hAnsi="Arial" w:cs="Arial"/>
        </w:rPr>
        <w:tab/>
      </w:r>
      <w:r w:rsidR="00882E3C" w:rsidRPr="00C63926">
        <w:rPr>
          <w:rFonts w:ascii="Arial" w:hAnsi="Arial" w:cs="Arial"/>
        </w:rPr>
        <w:t xml:space="preserve">opening time will be accepted. The Proposal, when opened, will then be corrected in </w:t>
      </w:r>
      <w:r w:rsidRPr="00C63926">
        <w:rPr>
          <w:rFonts w:ascii="Arial" w:hAnsi="Arial" w:cs="Arial"/>
        </w:rPr>
        <w:tab/>
      </w:r>
      <w:r w:rsidR="00882E3C" w:rsidRPr="00C63926">
        <w:rPr>
          <w:rFonts w:ascii="Arial" w:hAnsi="Arial" w:cs="Arial"/>
        </w:rPr>
        <w:t xml:space="preserve">accordance with such written requests, provided that the written request is contained in a </w:t>
      </w:r>
      <w:r w:rsidRPr="00C63926">
        <w:rPr>
          <w:rFonts w:ascii="Arial" w:hAnsi="Arial" w:cs="Arial"/>
        </w:rPr>
        <w:tab/>
      </w:r>
      <w:r w:rsidR="00882E3C" w:rsidRPr="00C63926">
        <w:rPr>
          <w:rFonts w:ascii="Arial" w:hAnsi="Arial" w:cs="Arial"/>
        </w:rPr>
        <w:t xml:space="preserve">sealed envelope that is clearly marked with the RFP number and “Modification of </w:t>
      </w:r>
      <w:r w:rsidRPr="00C63926">
        <w:rPr>
          <w:rFonts w:ascii="Arial" w:hAnsi="Arial" w:cs="Arial"/>
        </w:rPr>
        <w:tab/>
      </w:r>
      <w:r w:rsidR="00882E3C" w:rsidRPr="00C63926">
        <w:rPr>
          <w:rFonts w:ascii="Arial" w:hAnsi="Arial" w:cs="Arial"/>
        </w:rPr>
        <w:t xml:space="preserve">Proposal”. No modifications of the Proposal will be accepted at any time after the Proposal </w:t>
      </w:r>
      <w:r w:rsidRPr="00C63926">
        <w:rPr>
          <w:rFonts w:ascii="Arial" w:hAnsi="Arial" w:cs="Arial"/>
        </w:rPr>
        <w:tab/>
      </w:r>
      <w:r w:rsidR="00882E3C" w:rsidRPr="00C63926">
        <w:rPr>
          <w:rFonts w:ascii="Arial" w:hAnsi="Arial" w:cs="Arial"/>
        </w:rPr>
        <w:t>due date and time.</w:t>
      </w:r>
    </w:p>
    <w:p w14:paraId="2BB2A43A" w14:textId="77777777" w:rsidR="008F3B9D" w:rsidRPr="00C63926" w:rsidRDefault="008F3B9D" w:rsidP="003D5AB4">
      <w:pPr>
        <w:tabs>
          <w:tab w:val="left" w:pos="540"/>
        </w:tabs>
        <w:spacing w:after="0" w:line="240" w:lineRule="auto"/>
        <w:rPr>
          <w:rFonts w:ascii="Arial" w:hAnsi="Arial" w:cs="Arial"/>
          <w:b/>
        </w:rPr>
      </w:pPr>
    </w:p>
    <w:p w14:paraId="7F52FE9D" w14:textId="1D63E20A" w:rsidR="00D3308A" w:rsidRPr="00C63926" w:rsidRDefault="007D6174" w:rsidP="003D5AB4">
      <w:pPr>
        <w:tabs>
          <w:tab w:val="left" w:pos="540"/>
        </w:tabs>
        <w:spacing w:after="0" w:line="240" w:lineRule="auto"/>
        <w:rPr>
          <w:rFonts w:ascii="Arial" w:hAnsi="Arial" w:cs="Arial"/>
          <w:b/>
        </w:rPr>
      </w:pPr>
      <w:r w:rsidRPr="00C63926">
        <w:rPr>
          <w:rFonts w:ascii="Arial" w:hAnsi="Arial" w:cs="Arial"/>
          <w:b/>
        </w:rPr>
        <w:t>9</w:t>
      </w:r>
      <w:r w:rsidR="00565862" w:rsidRPr="00C63926">
        <w:rPr>
          <w:rFonts w:ascii="Arial" w:hAnsi="Arial" w:cs="Arial"/>
          <w:b/>
        </w:rPr>
        <w:t>.16</w:t>
      </w:r>
      <w:r w:rsidR="00565862" w:rsidRPr="00C63926">
        <w:rPr>
          <w:rFonts w:ascii="Arial" w:hAnsi="Arial" w:cs="Arial"/>
          <w:b/>
        </w:rPr>
        <w:tab/>
        <w:t>Prime Contractor Responsibility</w:t>
      </w:r>
    </w:p>
    <w:p w14:paraId="2DFEBA0F" w14:textId="382AE47F" w:rsidR="00565862" w:rsidRPr="00C63926" w:rsidRDefault="00D3308A" w:rsidP="003D5AB4">
      <w:pPr>
        <w:tabs>
          <w:tab w:val="left" w:pos="540"/>
        </w:tabs>
        <w:spacing w:after="0" w:line="240" w:lineRule="auto"/>
        <w:rPr>
          <w:rFonts w:ascii="Arial" w:hAnsi="Arial" w:cs="Arial"/>
        </w:rPr>
      </w:pPr>
      <w:r w:rsidRPr="00C63926">
        <w:rPr>
          <w:rFonts w:ascii="Arial" w:hAnsi="Arial" w:cs="Arial"/>
          <w:b/>
        </w:rPr>
        <w:tab/>
      </w:r>
      <w:r w:rsidR="00565862" w:rsidRPr="00C63926">
        <w:rPr>
          <w:rFonts w:ascii="Arial" w:hAnsi="Arial" w:cs="Arial"/>
        </w:rPr>
        <w:t xml:space="preserve">Single and joint vendor bids and multiple bids by vendors are acceptable.  However, the </w:t>
      </w:r>
      <w:r w:rsidRPr="00C63926">
        <w:rPr>
          <w:rFonts w:ascii="Arial" w:hAnsi="Arial" w:cs="Arial"/>
        </w:rPr>
        <w:tab/>
      </w:r>
      <w:r w:rsidR="009C2874" w:rsidRPr="00C63926">
        <w:rPr>
          <w:rFonts w:ascii="Arial" w:hAnsi="Arial" w:cs="Arial"/>
        </w:rPr>
        <w:t xml:space="preserve">selected bidder(s) </w:t>
      </w:r>
      <w:r w:rsidR="00565862" w:rsidRPr="00C63926">
        <w:rPr>
          <w:rFonts w:ascii="Arial" w:hAnsi="Arial" w:cs="Arial"/>
        </w:rPr>
        <w:t xml:space="preserve">will be required to assume prime contractor responsibility for the </w:t>
      </w:r>
      <w:r w:rsidRPr="00C63926">
        <w:rPr>
          <w:rFonts w:ascii="Arial" w:hAnsi="Arial" w:cs="Arial"/>
        </w:rPr>
        <w:tab/>
      </w:r>
      <w:r w:rsidR="00565862" w:rsidRPr="00C63926">
        <w:rPr>
          <w:rFonts w:ascii="Arial" w:hAnsi="Arial" w:cs="Arial"/>
        </w:rPr>
        <w:t>contract and will be the sole point of contact with regard to the award of this RFP.</w:t>
      </w:r>
    </w:p>
    <w:p w14:paraId="20D83B91" w14:textId="2B969910" w:rsidR="000B2D6D" w:rsidRDefault="009C2874" w:rsidP="003D5AB4">
      <w:pPr>
        <w:tabs>
          <w:tab w:val="left" w:pos="540"/>
        </w:tabs>
        <w:spacing w:after="0" w:line="240" w:lineRule="auto"/>
        <w:ind w:left="540"/>
        <w:rPr>
          <w:rFonts w:ascii="Arial" w:hAnsi="Arial" w:cs="Arial"/>
        </w:rPr>
      </w:pPr>
      <w:r w:rsidRPr="00C63926">
        <w:rPr>
          <w:rFonts w:ascii="Arial" w:hAnsi="Arial" w:cs="Arial"/>
        </w:rPr>
        <w:t>In this RFP, it is required that bidders consider the entire contract for primary and secondary referral agencies, and therefore submit proposals for both primary and secondary referrals.</w:t>
      </w:r>
    </w:p>
    <w:p w14:paraId="20349004" w14:textId="77777777" w:rsidR="007078B9" w:rsidRPr="008F3B9D" w:rsidRDefault="007078B9" w:rsidP="003D5AB4">
      <w:pPr>
        <w:tabs>
          <w:tab w:val="left" w:pos="540"/>
        </w:tabs>
        <w:spacing w:after="0" w:line="240" w:lineRule="auto"/>
        <w:rPr>
          <w:rFonts w:ascii="Arial" w:hAnsi="Arial" w:cs="Arial"/>
          <w:b/>
        </w:rPr>
      </w:pPr>
    </w:p>
    <w:p w14:paraId="2DCCB1CD" w14:textId="649EB3A6" w:rsidR="00422142" w:rsidRPr="00CE0EC4" w:rsidRDefault="00B41218" w:rsidP="003D5AB4">
      <w:pPr>
        <w:tabs>
          <w:tab w:val="left" w:pos="540"/>
        </w:tabs>
        <w:spacing w:after="0" w:line="240" w:lineRule="auto"/>
        <w:rPr>
          <w:rFonts w:ascii="Arial" w:hAnsi="Arial" w:cs="Arial"/>
          <w:b/>
        </w:rPr>
      </w:pPr>
      <w:bookmarkStart w:id="4" w:name="_GoBack"/>
      <w:bookmarkEnd w:id="4"/>
      <w:r w:rsidRPr="00CE0EC4">
        <w:rPr>
          <w:rFonts w:ascii="Arial" w:hAnsi="Arial" w:cs="Arial"/>
          <w:b/>
        </w:rPr>
        <w:t>9</w:t>
      </w:r>
      <w:r w:rsidR="00422142" w:rsidRPr="00CE0EC4">
        <w:rPr>
          <w:rFonts w:ascii="Arial" w:hAnsi="Arial" w:cs="Arial"/>
          <w:b/>
        </w:rPr>
        <w:t>.1</w:t>
      </w:r>
      <w:r w:rsidR="00233AC9" w:rsidRPr="00CE0EC4">
        <w:rPr>
          <w:rFonts w:ascii="Arial" w:hAnsi="Arial" w:cs="Arial"/>
          <w:b/>
        </w:rPr>
        <w:t>7</w:t>
      </w:r>
      <w:r w:rsidR="00422142" w:rsidRPr="00CE0EC4">
        <w:rPr>
          <w:rFonts w:ascii="Arial" w:hAnsi="Arial" w:cs="Arial"/>
          <w:b/>
        </w:rPr>
        <w:tab/>
        <w:t>Warranty</w:t>
      </w:r>
    </w:p>
    <w:p w14:paraId="20CDBE92" w14:textId="77777777" w:rsidR="00422142" w:rsidRPr="00CE0EC4" w:rsidRDefault="00DB7169" w:rsidP="003D5AB4">
      <w:pPr>
        <w:pStyle w:val="MyNormal"/>
        <w:ind w:left="1260" w:hanging="1260"/>
        <w:jc w:val="left"/>
        <w:rPr>
          <w:rFonts w:cs="Arial"/>
        </w:rPr>
      </w:pPr>
      <w:r w:rsidRPr="00CE0EC4">
        <w:rPr>
          <w:rFonts w:cs="Arial"/>
        </w:rPr>
        <w:tab/>
      </w:r>
      <w:r w:rsidR="00422142" w:rsidRPr="00CE0EC4">
        <w:rPr>
          <w:rFonts w:cs="Arial"/>
        </w:rPr>
        <w:t>The vendor must:</w:t>
      </w:r>
    </w:p>
    <w:p w14:paraId="1014AA41" w14:textId="77777777" w:rsidR="00422142" w:rsidRPr="00CE0EC4" w:rsidRDefault="00422142" w:rsidP="003D5AB4">
      <w:pPr>
        <w:pStyle w:val="MyNormal"/>
        <w:jc w:val="left"/>
        <w:rPr>
          <w:rFonts w:cs="Arial"/>
        </w:rPr>
      </w:pPr>
    </w:p>
    <w:p w14:paraId="03D43078" w14:textId="77777777" w:rsidR="00422142" w:rsidRPr="00CE0EC4" w:rsidRDefault="00422142" w:rsidP="003D5AB4">
      <w:pPr>
        <w:pStyle w:val="MyNormal"/>
        <w:tabs>
          <w:tab w:val="clear" w:pos="2160"/>
          <w:tab w:val="left" w:pos="1620"/>
        </w:tabs>
        <w:ind w:left="1620" w:hanging="1620"/>
        <w:jc w:val="left"/>
        <w:rPr>
          <w:rFonts w:cs="Arial"/>
        </w:rPr>
      </w:pPr>
      <w:r w:rsidRPr="00CE0EC4">
        <w:rPr>
          <w:rFonts w:cs="Arial"/>
        </w:rPr>
        <w:tab/>
        <w:t>A. Define the provisions of the warranty regarding response time for service and support.</w:t>
      </w:r>
    </w:p>
    <w:p w14:paraId="7EB12AC1" w14:textId="77777777" w:rsidR="00422142" w:rsidRPr="00CE0EC4" w:rsidRDefault="00422142" w:rsidP="003D5AB4">
      <w:pPr>
        <w:pStyle w:val="MyNormal"/>
        <w:tabs>
          <w:tab w:val="clear" w:pos="2160"/>
          <w:tab w:val="left" w:pos="1620"/>
        </w:tabs>
        <w:ind w:left="1620" w:hanging="1620"/>
        <w:jc w:val="left"/>
        <w:rPr>
          <w:rFonts w:cs="Arial"/>
        </w:rPr>
      </w:pPr>
      <w:r w:rsidRPr="00CE0EC4">
        <w:rPr>
          <w:rFonts w:cs="Arial"/>
        </w:rPr>
        <w:tab/>
        <w:t>B. Outline the standard or proposed plan of action for correcting problems during the</w:t>
      </w:r>
    </w:p>
    <w:p w14:paraId="6DC23C1A" w14:textId="77777777" w:rsidR="00422142" w:rsidRPr="00CE0EC4" w:rsidRDefault="00422142" w:rsidP="003D5AB4">
      <w:pPr>
        <w:pStyle w:val="MyNormal"/>
        <w:tabs>
          <w:tab w:val="clear" w:pos="540"/>
          <w:tab w:val="clear" w:pos="2160"/>
          <w:tab w:val="left" w:pos="810"/>
          <w:tab w:val="left" w:pos="1620"/>
        </w:tabs>
        <w:ind w:left="1620" w:hanging="1620"/>
        <w:jc w:val="left"/>
        <w:rPr>
          <w:rFonts w:cs="Arial"/>
        </w:rPr>
      </w:pPr>
      <w:r w:rsidRPr="00CE0EC4">
        <w:rPr>
          <w:rFonts w:cs="Arial"/>
        </w:rPr>
        <w:tab/>
      </w:r>
      <w:proofErr w:type="gramStart"/>
      <w:r w:rsidRPr="00CE0EC4">
        <w:rPr>
          <w:rFonts w:cs="Arial"/>
        </w:rPr>
        <w:t>warranty</w:t>
      </w:r>
      <w:proofErr w:type="gramEnd"/>
      <w:r w:rsidRPr="00CE0EC4">
        <w:rPr>
          <w:rFonts w:cs="Arial"/>
        </w:rPr>
        <w:t xml:space="preserve"> period.</w:t>
      </w:r>
    </w:p>
    <w:p w14:paraId="458AB34D" w14:textId="77777777" w:rsidR="00422142" w:rsidRPr="00CE0EC4" w:rsidRDefault="00422142" w:rsidP="003D5AB4">
      <w:pPr>
        <w:tabs>
          <w:tab w:val="left" w:pos="540"/>
        </w:tabs>
        <w:spacing w:after="0" w:line="240" w:lineRule="auto"/>
        <w:rPr>
          <w:rFonts w:ascii="Arial" w:hAnsi="Arial" w:cs="Arial"/>
        </w:rPr>
      </w:pPr>
      <w:r w:rsidRPr="00CE0EC4">
        <w:rPr>
          <w:rFonts w:ascii="Arial" w:hAnsi="Arial" w:cs="Arial"/>
        </w:rPr>
        <w:tab/>
        <w:t>C. Respondents must itemize any components, services, and labor that are excluded from</w:t>
      </w:r>
    </w:p>
    <w:p w14:paraId="750D5A40" w14:textId="77777777" w:rsidR="00422142" w:rsidRPr="008F3B9D" w:rsidRDefault="00422142" w:rsidP="003D5AB4">
      <w:pPr>
        <w:tabs>
          <w:tab w:val="left" w:pos="810"/>
        </w:tabs>
        <w:spacing w:after="0" w:line="240" w:lineRule="auto"/>
        <w:rPr>
          <w:rFonts w:ascii="Arial" w:hAnsi="Arial" w:cs="Arial"/>
          <w:b/>
        </w:rPr>
      </w:pPr>
      <w:r w:rsidRPr="00CE0EC4">
        <w:rPr>
          <w:rFonts w:ascii="Arial" w:hAnsi="Arial" w:cs="Arial"/>
        </w:rPr>
        <w:tab/>
      </w:r>
      <w:proofErr w:type="gramStart"/>
      <w:r w:rsidRPr="00CE0EC4">
        <w:rPr>
          <w:rFonts w:ascii="Arial" w:hAnsi="Arial" w:cs="Arial"/>
        </w:rPr>
        <w:t>warranty</w:t>
      </w:r>
      <w:proofErr w:type="gramEnd"/>
      <w:r w:rsidRPr="00CE0EC4">
        <w:rPr>
          <w:rFonts w:ascii="Arial" w:hAnsi="Arial" w:cs="Arial"/>
        </w:rPr>
        <w:t>.</w:t>
      </w:r>
    </w:p>
    <w:p w14:paraId="1C4C3BD1" w14:textId="77777777" w:rsidR="00281237" w:rsidRPr="008F3B9D" w:rsidRDefault="00281237" w:rsidP="003D5AB4">
      <w:pPr>
        <w:tabs>
          <w:tab w:val="left" w:pos="540"/>
        </w:tabs>
        <w:spacing w:after="0" w:line="240" w:lineRule="auto"/>
        <w:rPr>
          <w:rFonts w:ascii="Arial" w:hAnsi="Arial" w:cs="Arial"/>
        </w:rPr>
      </w:pPr>
    </w:p>
    <w:p w14:paraId="339F906D" w14:textId="493B7914" w:rsidR="00DA1EB4" w:rsidRPr="00C63926" w:rsidRDefault="00B41218" w:rsidP="003D5AB4">
      <w:pPr>
        <w:tabs>
          <w:tab w:val="left" w:pos="540"/>
        </w:tabs>
        <w:spacing w:after="0" w:line="240" w:lineRule="auto"/>
        <w:rPr>
          <w:rFonts w:ascii="Arial" w:hAnsi="Arial" w:cs="Arial"/>
          <w:b/>
        </w:rPr>
      </w:pPr>
      <w:r w:rsidRPr="00C63926">
        <w:rPr>
          <w:rFonts w:ascii="Arial" w:hAnsi="Arial" w:cs="Arial"/>
          <w:b/>
        </w:rPr>
        <w:t>9</w:t>
      </w:r>
      <w:r w:rsidR="00281237" w:rsidRPr="00C63926">
        <w:rPr>
          <w:rFonts w:ascii="Arial" w:hAnsi="Arial" w:cs="Arial"/>
          <w:b/>
        </w:rPr>
        <w:t>.1</w:t>
      </w:r>
      <w:r w:rsidR="00233AC9">
        <w:rPr>
          <w:rFonts w:ascii="Arial" w:hAnsi="Arial" w:cs="Arial"/>
          <w:b/>
        </w:rPr>
        <w:t>8</w:t>
      </w:r>
      <w:r w:rsidR="00281237" w:rsidRPr="00C63926">
        <w:rPr>
          <w:rFonts w:ascii="Arial" w:hAnsi="Arial" w:cs="Arial"/>
          <w:b/>
        </w:rPr>
        <w:tab/>
        <w:t>Errors and Omissions</w:t>
      </w:r>
    </w:p>
    <w:p w14:paraId="7100EA38" w14:textId="3A7087E8" w:rsidR="00C63926" w:rsidRPr="008F3B9D" w:rsidRDefault="00DA1EB4" w:rsidP="003D5AB4">
      <w:pPr>
        <w:tabs>
          <w:tab w:val="left" w:pos="540"/>
        </w:tabs>
        <w:spacing w:after="0" w:line="240" w:lineRule="auto"/>
        <w:rPr>
          <w:rFonts w:ascii="Arial" w:hAnsi="Arial" w:cs="Arial"/>
          <w:b/>
        </w:rPr>
      </w:pPr>
      <w:r w:rsidRPr="00C63926">
        <w:rPr>
          <w:rFonts w:ascii="Arial" w:hAnsi="Arial" w:cs="Arial"/>
          <w:b/>
        </w:rPr>
        <w:tab/>
      </w:r>
      <w:r w:rsidR="00281237" w:rsidRPr="00C63926">
        <w:rPr>
          <w:rFonts w:ascii="Arial" w:hAnsi="Arial" w:cs="Arial"/>
        </w:rPr>
        <w:t xml:space="preserve">The Respondent is expected to comply with the true intent of this RFP taken as a whole </w:t>
      </w:r>
      <w:r w:rsidRPr="00C63926">
        <w:rPr>
          <w:rFonts w:ascii="Arial" w:hAnsi="Arial" w:cs="Arial"/>
        </w:rPr>
        <w:tab/>
      </w:r>
      <w:r w:rsidR="00281237" w:rsidRPr="00C63926">
        <w:rPr>
          <w:rFonts w:ascii="Arial" w:hAnsi="Arial" w:cs="Arial"/>
        </w:rPr>
        <w:t xml:space="preserve">and shall not avail itself of any errors or omissions to the detriment of the services. Should </w:t>
      </w:r>
      <w:r w:rsidRPr="00C63926">
        <w:rPr>
          <w:rFonts w:ascii="Arial" w:hAnsi="Arial" w:cs="Arial"/>
        </w:rPr>
        <w:lastRenderedPageBreak/>
        <w:tab/>
      </w:r>
      <w:r w:rsidR="00281237" w:rsidRPr="00C63926">
        <w:rPr>
          <w:rFonts w:ascii="Arial" w:hAnsi="Arial" w:cs="Arial"/>
        </w:rPr>
        <w:t xml:space="preserve">the Respondent suspect any error, omission, or discrepancy in the specifications or </w:t>
      </w:r>
      <w:r w:rsidRPr="00C63926">
        <w:rPr>
          <w:rFonts w:ascii="Arial" w:hAnsi="Arial" w:cs="Arial"/>
        </w:rPr>
        <w:tab/>
      </w:r>
      <w:r w:rsidR="00281237" w:rsidRPr="00C63926">
        <w:rPr>
          <w:rFonts w:ascii="Arial" w:hAnsi="Arial" w:cs="Arial"/>
        </w:rPr>
        <w:t xml:space="preserve">instructions, the Respondent shall immediately notify the University Purchasing Official, in </w:t>
      </w:r>
      <w:r w:rsidRPr="00C63926">
        <w:rPr>
          <w:rFonts w:ascii="Arial" w:hAnsi="Arial" w:cs="Arial"/>
        </w:rPr>
        <w:tab/>
      </w:r>
      <w:r w:rsidR="00281237" w:rsidRPr="00C63926">
        <w:rPr>
          <w:rFonts w:ascii="Arial" w:hAnsi="Arial" w:cs="Arial"/>
        </w:rPr>
        <w:t xml:space="preserve">writing, and the University of Arkansas shall issue written instructions to be followed. The </w:t>
      </w:r>
      <w:r w:rsidRPr="00C63926">
        <w:rPr>
          <w:rFonts w:ascii="Arial" w:hAnsi="Arial" w:cs="Arial"/>
        </w:rPr>
        <w:tab/>
      </w:r>
      <w:r w:rsidR="00281237" w:rsidRPr="00C63926">
        <w:rPr>
          <w:rFonts w:ascii="Arial" w:hAnsi="Arial" w:cs="Arial"/>
        </w:rPr>
        <w:t xml:space="preserve">Respondent is responsible for the contents of its Proposal and for satisfying the </w:t>
      </w:r>
      <w:r w:rsidRPr="00C63926">
        <w:rPr>
          <w:rFonts w:ascii="Arial" w:hAnsi="Arial" w:cs="Arial"/>
        </w:rPr>
        <w:tab/>
      </w:r>
      <w:r w:rsidR="00281237" w:rsidRPr="00C63926">
        <w:rPr>
          <w:rFonts w:ascii="Arial" w:hAnsi="Arial" w:cs="Arial"/>
        </w:rPr>
        <w:t>requirements set forth in the RFP.</w:t>
      </w:r>
    </w:p>
    <w:p w14:paraId="0DAEAFDB" w14:textId="77777777" w:rsidR="00F554E8" w:rsidRPr="008F3B9D" w:rsidRDefault="00F554E8" w:rsidP="003D5AB4">
      <w:pPr>
        <w:tabs>
          <w:tab w:val="left" w:pos="540"/>
        </w:tabs>
        <w:spacing w:after="0" w:line="240" w:lineRule="auto"/>
        <w:rPr>
          <w:rFonts w:ascii="Arial" w:hAnsi="Arial" w:cs="Arial"/>
        </w:rPr>
      </w:pPr>
    </w:p>
    <w:p w14:paraId="019D2573" w14:textId="588C9BDB" w:rsidR="00DA1EB4" w:rsidRPr="00DD35F8" w:rsidRDefault="00B41218" w:rsidP="003D5AB4">
      <w:pPr>
        <w:tabs>
          <w:tab w:val="left" w:pos="540"/>
        </w:tabs>
        <w:spacing w:after="0" w:line="240" w:lineRule="auto"/>
        <w:rPr>
          <w:rFonts w:ascii="Arial" w:hAnsi="Arial" w:cs="Arial"/>
          <w:b/>
        </w:rPr>
      </w:pPr>
      <w:r w:rsidRPr="00DD35F8">
        <w:rPr>
          <w:rFonts w:ascii="Arial" w:hAnsi="Arial" w:cs="Arial"/>
          <w:b/>
        </w:rPr>
        <w:t>9</w:t>
      </w:r>
      <w:r w:rsidR="00F554E8" w:rsidRPr="00DD35F8">
        <w:rPr>
          <w:rFonts w:ascii="Arial" w:hAnsi="Arial" w:cs="Arial"/>
          <w:b/>
        </w:rPr>
        <w:t>.</w:t>
      </w:r>
      <w:r w:rsidR="00233AC9">
        <w:rPr>
          <w:rFonts w:ascii="Arial" w:hAnsi="Arial" w:cs="Arial"/>
          <w:b/>
        </w:rPr>
        <w:t>19</w:t>
      </w:r>
      <w:r w:rsidR="00F554E8" w:rsidRPr="00DD35F8">
        <w:rPr>
          <w:rFonts w:ascii="Arial" w:hAnsi="Arial" w:cs="Arial"/>
          <w:b/>
        </w:rPr>
        <w:tab/>
        <w:t>Award Responsibility</w:t>
      </w:r>
    </w:p>
    <w:p w14:paraId="04B26BCC" w14:textId="0198B30D" w:rsidR="00F554E8" w:rsidRPr="00DD35F8" w:rsidRDefault="00DA1EB4" w:rsidP="003D5AB4">
      <w:pPr>
        <w:tabs>
          <w:tab w:val="left" w:pos="540"/>
        </w:tabs>
        <w:spacing w:after="0" w:line="240" w:lineRule="auto"/>
        <w:rPr>
          <w:rFonts w:ascii="Arial" w:hAnsi="Arial" w:cs="Arial"/>
          <w:b/>
        </w:rPr>
      </w:pPr>
      <w:r w:rsidRPr="00DD35F8">
        <w:rPr>
          <w:rFonts w:ascii="Arial" w:hAnsi="Arial" w:cs="Arial"/>
          <w:b/>
        </w:rPr>
        <w:tab/>
      </w:r>
      <w:r w:rsidR="00F554E8" w:rsidRPr="00DD35F8">
        <w:rPr>
          <w:rFonts w:ascii="Arial" w:hAnsi="Arial" w:cs="Arial"/>
        </w:rPr>
        <w:t xml:space="preserve">The University Purchasing Official will be responsible for award and administration of any </w:t>
      </w:r>
      <w:r w:rsidRPr="00DD35F8">
        <w:rPr>
          <w:rFonts w:ascii="Arial" w:hAnsi="Arial" w:cs="Arial"/>
        </w:rPr>
        <w:tab/>
      </w:r>
      <w:r w:rsidR="0028030A" w:rsidRPr="00DD35F8">
        <w:rPr>
          <w:rFonts w:ascii="Arial" w:hAnsi="Arial" w:cs="Arial"/>
        </w:rPr>
        <w:t xml:space="preserve">resulting contract(s). </w:t>
      </w:r>
      <w:r w:rsidR="00F554E8" w:rsidRPr="00DD35F8">
        <w:rPr>
          <w:rFonts w:ascii="Arial" w:hAnsi="Arial" w:cs="Arial"/>
        </w:rPr>
        <w:t xml:space="preserve">The University reserves the right to reject any or all bids, or any </w:t>
      </w:r>
      <w:r w:rsidRPr="00DD35F8">
        <w:rPr>
          <w:rFonts w:ascii="Arial" w:hAnsi="Arial" w:cs="Arial"/>
        </w:rPr>
        <w:tab/>
      </w:r>
      <w:r w:rsidR="00F554E8" w:rsidRPr="00DD35F8">
        <w:rPr>
          <w:rFonts w:ascii="Arial" w:hAnsi="Arial" w:cs="Arial"/>
        </w:rPr>
        <w:t xml:space="preserve">portion thereof, to re-advertise if deemed necessary, and to investigate any or all bids and </w:t>
      </w:r>
      <w:r w:rsidRPr="00DD35F8">
        <w:rPr>
          <w:rFonts w:ascii="Arial" w:hAnsi="Arial" w:cs="Arial"/>
        </w:rPr>
        <w:tab/>
      </w:r>
      <w:r w:rsidR="00F554E8" w:rsidRPr="00DD35F8">
        <w:rPr>
          <w:rFonts w:ascii="Arial" w:hAnsi="Arial" w:cs="Arial"/>
        </w:rPr>
        <w:t xml:space="preserve">request additional information as necessary in order to substantiate the professional, </w:t>
      </w:r>
      <w:r w:rsidRPr="00DD35F8">
        <w:rPr>
          <w:rFonts w:ascii="Arial" w:hAnsi="Arial" w:cs="Arial"/>
        </w:rPr>
        <w:tab/>
      </w:r>
      <w:r w:rsidR="00F554E8" w:rsidRPr="00DD35F8">
        <w:rPr>
          <w:rFonts w:ascii="Arial" w:hAnsi="Arial" w:cs="Arial"/>
        </w:rPr>
        <w:t>financial and/or technical qualifications of the Bidders.</w:t>
      </w:r>
    </w:p>
    <w:p w14:paraId="4BDE1B5F" w14:textId="77777777" w:rsidR="00F554E8" w:rsidRPr="00DD35F8" w:rsidRDefault="00F554E8" w:rsidP="003D5AB4">
      <w:pPr>
        <w:tabs>
          <w:tab w:val="left" w:pos="540"/>
        </w:tabs>
        <w:spacing w:after="0" w:line="240" w:lineRule="auto"/>
        <w:rPr>
          <w:rFonts w:ascii="Arial" w:hAnsi="Arial" w:cs="Arial"/>
        </w:rPr>
      </w:pPr>
    </w:p>
    <w:p w14:paraId="22CCDB92" w14:textId="77777777" w:rsidR="00F554E8" w:rsidRPr="00DD35F8" w:rsidRDefault="00C465E7" w:rsidP="003D5AB4">
      <w:pPr>
        <w:tabs>
          <w:tab w:val="left" w:pos="540"/>
        </w:tabs>
        <w:spacing w:after="0" w:line="240" w:lineRule="auto"/>
        <w:rPr>
          <w:rFonts w:ascii="Arial" w:hAnsi="Arial" w:cs="Arial"/>
        </w:rPr>
      </w:pPr>
      <w:r w:rsidRPr="00DD35F8">
        <w:rPr>
          <w:rFonts w:ascii="Arial" w:hAnsi="Arial" w:cs="Arial"/>
        </w:rPr>
        <w:tab/>
      </w:r>
      <w:r w:rsidR="00F554E8" w:rsidRPr="00DD35F8">
        <w:rPr>
          <w:rFonts w:ascii="Arial" w:hAnsi="Arial" w:cs="Arial"/>
        </w:rPr>
        <w:t xml:space="preserve">Contract(s) will be awarded to the Bidder(s) whose proposal adheres to the conditions set </w:t>
      </w:r>
      <w:r w:rsidRPr="00DD35F8">
        <w:rPr>
          <w:rFonts w:ascii="Arial" w:hAnsi="Arial" w:cs="Arial"/>
        </w:rPr>
        <w:tab/>
      </w:r>
      <w:r w:rsidR="00F554E8" w:rsidRPr="00DD35F8">
        <w:rPr>
          <w:rFonts w:ascii="Arial" w:hAnsi="Arial" w:cs="Arial"/>
        </w:rPr>
        <w:t xml:space="preserve">forth in the RFP, and in the sole judgment of the University, best meets the overall goals </w:t>
      </w:r>
      <w:r w:rsidRPr="00DD35F8">
        <w:rPr>
          <w:rFonts w:ascii="Arial" w:hAnsi="Arial" w:cs="Arial"/>
        </w:rPr>
        <w:tab/>
      </w:r>
      <w:r w:rsidR="00F554E8" w:rsidRPr="00DD35F8">
        <w:rPr>
          <w:rFonts w:ascii="Arial" w:hAnsi="Arial" w:cs="Arial"/>
        </w:rPr>
        <w:t xml:space="preserve">and financial objectives of the University. A resultant contract will not be assignable </w:t>
      </w:r>
      <w:r w:rsidRPr="00DD35F8">
        <w:rPr>
          <w:rFonts w:ascii="Arial" w:hAnsi="Arial" w:cs="Arial"/>
        </w:rPr>
        <w:tab/>
      </w:r>
      <w:r w:rsidR="00F554E8" w:rsidRPr="00DD35F8">
        <w:rPr>
          <w:rFonts w:ascii="Arial" w:hAnsi="Arial" w:cs="Arial"/>
        </w:rPr>
        <w:t>without prior written consent of both parties.</w:t>
      </w:r>
    </w:p>
    <w:p w14:paraId="28103247" w14:textId="77777777" w:rsidR="00281237" w:rsidRPr="00DD35F8" w:rsidRDefault="00281237" w:rsidP="003D5AB4">
      <w:pPr>
        <w:tabs>
          <w:tab w:val="left" w:pos="540"/>
        </w:tabs>
        <w:spacing w:after="0" w:line="240" w:lineRule="auto"/>
        <w:rPr>
          <w:rFonts w:ascii="Arial" w:hAnsi="Arial" w:cs="Arial"/>
          <w:b/>
        </w:rPr>
      </w:pPr>
    </w:p>
    <w:p w14:paraId="10659727" w14:textId="3DE3D5F7" w:rsidR="00C465E7" w:rsidRPr="00DD35F8" w:rsidRDefault="00ED0294" w:rsidP="003D5AB4">
      <w:pPr>
        <w:tabs>
          <w:tab w:val="left" w:pos="540"/>
        </w:tabs>
        <w:spacing w:after="0" w:line="240" w:lineRule="auto"/>
        <w:rPr>
          <w:rFonts w:ascii="Arial" w:hAnsi="Arial" w:cs="Arial"/>
          <w:b/>
        </w:rPr>
      </w:pPr>
      <w:r w:rsidRPr="00DD35F8">
        <w:rPr>
          <w:rFonts w:ascii="Arial" w:hAnsi="Arial" w:cs="Arial"/>
          <w:b/>
        </w:rPr>
        <w:t>9</w:t>
      </w:r>
      <w:r w:rsidR="00F554E8" w:rsidRPr="00DD35F8">
        <w:rPr>
          <w:rFonts w:ascii="Arial" w:hAnsi="Arial" w:cs="Arial"/>
          <w:b/>
        </w:rPr>
        <w:t>.2</w:t>
      </w:r>
      <w:r w:rsidR="00233AC9">
        <w:rPr>
          <w:rFonts w:ascii="Arial" w:hAnsi="Arial" w:cs="Arial"/>
          <w:b/>
        </w:rPr>
        <w:t>0</w:t>
      </w:r>
      <w:r w:rsidR="00F554E8" w:rsidRPr="00DD35F8">
        <w:rPr>
          <w:rFonts w:ascii="Arial" w:hAnsi="Arial" w:cs="Arial"/>
          <w:b/>
        </w:rPr>
        <w:tab/>
        <w:t>Confidentiality and Publicity</w:t>
      </w:r>
    </w:p>
    <w:p w14:paraId="24645FFA" w14:textId="77777777" w:rsidR="00C465E7" w:rsidRPr="00DD35F8" w:rsidRDefault="00C465E7" w:rsidP="003D5AB4">
      <w:pPr>
        <w:tabs>
          <w:tab w:val="left" w:pos="540"/>
        </w:tabs>
        <w:spacing w:after="0" w:line="240" w:lineRule="auto"/>
        <w:rPr>
          <w:rFonts w:ascii="Arial" w:hAnsi="Arial" w:cs="Arial"/>
        </w:rPr>
      </w:pPr>
      <w:r w:rsidRPr="00DD35F8">
        <w:rPr>
          <w:rFonts w:ascii="Arial" w:hAnsi="Arial" w:cs="Arial"/>
        </w:rPr>
        <w:tab/>
      </w:r>
      <w:r w:rsidR="00F554E8" w:rsidRPr="00DD35F8">
        <w:rPr>
          <w:rFonts w:ascii="Arial" w:hAnsi="Arial" w:cs="Arial"/>
        </w:rPr>
        <w:t xml:space="preserve">From the date of issuance of the RFP until the opening date, the Respondent must not </w:t>
      </w:r>
      <w:r w:rsidRPr="00DD35F8">
        <w:rPr>
          <w:rFonts w:ascii="Arial" w:hAnsi="Arial" w:cs="Arial"/>
        </w:rPr>
        <w:tab/>
      </w:r>
      <w:r w:rsidR="00F554E8" w:rsidRPr="00DD35F8">
        <w:rPr>
          <w:rFonts w:ascii="Arial" w:hAnsi="Arial" w:cs="Arial"/>
        </w:rPr>
        <w:t>make</w:t>
      </w:r>
      <w:r w:rsidRPr="00DD35F8">
        <w:rPr>
          <w:rFonts w:ascii="Arial" w:hAnsi="Arial" w:cs="Arial"/>
        </w:rPr>
        <w:t xml:space="preserve"> </w:t>
      </w:r>
      <w:r w:rsidR="00F554E8" w:rsidRPr="00DD35F8">
        <w:rPr>
          <w:rFonts w:ascii="Arial" w:hAnsi="Arial" w:cs="Arial"/>
        </w:rPr>
        <w:t xml:space="preserve">available or discuss its Proposal, or any part thereof, with any employee or agent of </w:t>
      </w:r>
      <w:r w:rsidRPr="00DD35F8">
        <w:rPr>
          <w:rFonts w:ascii="Arial" w:hAnsi="Arial" w:cs="Arial"/>
        </w:rPr>
        <w:tab/>
      </w:r>
      <w:r w:rsidR="00F554E8" w:rsidRPr="00DD35F8">
        <w:rPr>
          <w:rFonts w:ascii="Arial" w:hAnsi="Arial" w:cs="Arial"/>
        </w:rPr>
        <w:t>the</w:t>
      </w:r>
      <w:r w:rsidRPr="00DD35F8">
        <w:rPr>
          <w:rFonts w:ascii="Arial" w:hAnsi="Arial" w:cs="Arial"/>
        </w:rPr>
        <w:t xml:space="preserve"> </w:t>
      </w:r>
      <w:r w:rsidR="00F554E8" w:rsidRPr="00DD35F8">
        <w:rPr>
          <w:rFonts w:ascii="Arial" w:hAnsi="Arial" w:cs="Arial"/>
        </w:rPr>
        <w:t xml:space="preserve">University of Arkansas. The Respondent is hereby warned that any part of its Proposal </w:t>
      </w:r>
      <w:r w:rsidRPr="00DD35F8">
        <w:rPr>
          <w:rFonts w:ascii="Arial" w:hAnsi="Arial" w:cs="Arial"/>
        </w:rPr>
        <w:tab/>
      </w:r>
      <w:r w:rsidR="00F554E8" w:rsidRPr="00DD35F8">
        <w:rPr>
          <w:rFonts w:ascii="Arial" w:hAnsi="Arial" w:cs="Arial"/>
        </w:rPr>
        <w:t>or any</w:t>
      </w:r>
      <w:r w:rsidRPr="00DD35F8">
        <w:rPr>
          <w:rFonts w:ascii="Arial" w:hAnsi="Arial" w:cs="Arial"/>
        </w:rPr>
        <w:t xml:space="preserve"> </w:t>
      </w:r>
      <w:r w:rsidR="00F554E8" w:rsidRPr="00DD35F8">
        <w:rPr>
          <w:rFonts w:ascii="Arial" w:hAnsi="Arial" w:cs="Arial"/>
        </w:rPr>
        <w:t xml:space="preserve">other material marked as confidential, proprietary, or trade secret, can only be </w:t>
      </w:r>
      <w:r w:rsidRPr="00DD35F8">
        <w:rPr>
          <w:rFonts w:ascii="Arial" w:hAnsi="Arial" w:cs="Arial"/>
        </w:rPr>
        <w:tab/>
      </w:r>
      <w:r w:rsidR="00F554E8" w:rsidRPr="00DD35F8">
        <w:rPr>
          <w:rFonts w:ascii="Arial" w:hAnsi="Arial" w:cs="Arial"/>
        </w:rPr>
        <w:t>protected to the</w:t>
      </w:r>
      <w:r w:rsidRPr="00DD35F8">
        <w:rPr>
          <w:rFonts w:ascii="Arial" w:hAnsi="Arial" w:cs="Arial"/>
        </w:rPr>
        <w:t xml:space="preserve"> </w:t>
      </w:r>
      <w:r w:rsidR="00F554E8" w:rsidRPr="00DD35F8">
        <w:rPr>
          <w:rFonts w:ascii="Arial" w:hAnsi="Arial" w:cs="Arial"/>
        </w:rPr>
        <w:t xml:space="preserve">extent permitted by law.  All material submitted in response to this RFP </w:t>
      </w:r>
      <w:r w:rsidRPr="00DD35F8">
        <w:rPr>
          <w:rFonts w:ascii="Arial" w:hAnsi="Arial" w:cs="Arial"/>
        </w:rPr>
        <w:tab/>
      </w:r>
      <w:r w:rsidR="00F554E8" w:rsidRPr="00DD35F8">
        <w:rPr>
          <w:rFonts w:ascii="Arial" w:hAnsi="Arial" w:cs="Arial"/>
        </w:rPr>
        <w:t>becomes the property of</w:t>
      </w:r>
      <w:r w:rsidRPr="00DD35F8">
        <w:rPr>
          <w:rFonts w:ascii="Arial" w:hAnsi="Arial" w:cs="Arial"/>
        </w:rPr>
        <w:t xml:space="preserve"> </w:t>
      </w:r>
      <w:r w:rsidR="00F554E8" w:rsidRPr="00DD35F8">
        <w:rPr>
          <w:rFonts w:ascii="Arial" w:hAnsi="Arial" w:cs="Arial"/>
        </w:rPr>
        <w:t>the University of Arkansas.</w:t>
      </w:r>
    </w:p>
    <w:p w14:paraId="39C2C520" w14:textId="77777777" w:rsidR="00C465E7" w:rsidRPr="00DD35F8" w:rsidRDefault="00C465E7" w:rsidP="003D5AB4">
      <w:pPr>
        <w:tabs>
          <w:tab w:val="left" w:pos="540"/>
        </w:tabs>
        <w:spacing w:after="0" w:line="240" w:lineRule="auto"/>
        <w:rPr>
          <w:rFonts w:ascii="Arial" w:hAnsi="Arial" w:cs="Arial"/>
        </w:rPr>
      </w:pPr>
    </w:p>
    <w:p w14:paraId="0CCD9E92" w14:textId="051EDE8D" w:rsidR="00671B10" w:rsidRPr="008F3B9D" w:rsidRDefault="00F554E8" w:rsidP="00C629E8">
      <w:pPr>
        <w:tabs>
          <w:tab w:val="left" w:pos="540"/>
        </w:tabs>
        <w:spacing w:after="0" w:line="240" w:lineRule="auto"/>
        <w:ind w:left="540"/>
        <w:rPr>
          <w:rFonts w:ascii="Arial" w:hAnsi="Arial" w:cs="Arial"/>
        </w:rPr>
      </w:pPr>
      <w:r w:rsidRPr="00DD35F8">
        <w:rPr>
          <w:rFonts w:ascii="Arial" w:hAnsi="Arial" w:cs="Arial"/>
        </w:rPr>
        <w:t>News release(s) by a vendor pertaining to this RFP or any portion of the project shall not be</w:t>
      </w:r>
      <w:r w:rsidR="00C465E7" w:rsidRPr="00DD35F8">
        <w:rPr>
          <w:rFonts w:ascii="Arial" w:hAnsi="Arial" w:cs="Arial"/>
        </w:rPr>
        <w:t xml:space="preserve"> </w:t>
      </w:r>
      <w:r w:rsidRPr="00DD35F8">
        <w:rPr>
          <w:rFonts w:ascii="Arial" w:hAnsi="Arial" w:cs="Arial"/>
        </w:rPr>
        <w:t>made without prior written approval of the University Purchasing Official.  Failure to comply with</w:t>
      </w:r>
      <w:r w:rsidR="00C465E7" w:rsidRPr="00DD35F8">
        <w:rPr>
          <w:rFonts w:ascii="Arial" w:hAnsi="Arial" w:cs="Arial"/>
        </w:rPr>
        <w:t xml:space="preserve"> </w:t>
      </w:r>
      <w:r w:rsidRPr="00DD35F8">
        <w:rPr>
          <w:rFonts w:ascii="Arial" w:hAnsi="Arial" w:cs="Arial"/>
        </w:rPr>
        <w:t>this requirement is deemed to be a valid reason for disqualification of the respondent's bid.  The</w:t>
      </w:r>
      <w:r w:rsidR="00C465E7" w:rsidRPr="00DD35F8">
        <w:rPr>
          <w:rFonts w:ascii="Arial" w:hAnsi="Arial" w:cs="Arial"/>
        </w:rPr>
        <w:t xml:space="preserve"> </w:t>
      </w:r>
      <w:r w:rsidRPr="00DD35F8">
        <w:rPr>
          <w:rFonts w:ascii="Arial" w:hAnsi="Arial" w:cs="Arial"/>
        </w:rPr>
        <w:t>University Purchasing Official will not initiate any publicity relating to this procurement action</w:t>
      </w:r>
      <w:r w:rsidR="00C465E7" w:rsidRPr="00DD35F8">
        <w:rPr>
          <w:rFonts w:ascii="Arial" w:hAnsi="Arial" w:cs="Arial"/>
        </w:rPr>
        <w:t xml:space="preserve"> </w:t>
      </w:r>
      <w:r w:rsidRPr="00DD35F8">
        <w:rPr>
          <w:rFonts w:ascii="Arial" w:hAnsi="Arial" w:cs="Arial"/>
        </w:rPr>
        <w:t>before the contract award is completed.</w:t>
      </w:r>
      <w:r w:rsidR="00C629E8">
        <w:rPr>
          <w:rFonts w:ascii="Arial" w:hAnsi="Arial" w:cs="Arial"/>
        </w:rPr>
        <w:t xml:space="preserve"> </w:t>
      </w:r>
      <w:r w:rsidRPr="00DD35F8">
        <w:rPr>
          <w:rFonts w:ascii="Arial" w:hAnsi="Arial" w:cs="Arial"/>
        </w:rPr>
        <w:t>Employees of the company awarded the contract may</w:t>
      </w:r>
      <w:r w:rsidR="00AF3BC3" w:rsidRPr="00DD35F8">
        <w:rPr>
          <w:rFonts w:ascii="Arial" w:hAnsi="Arial" w:cs="Arial"/>
        </w:rPr>
        <w:t xml:space="preserve"> have access to records and information</w:t>
      </w:r>
      <w:r w:rsidR="00C465E7" w:rsidRPr="00DD35F8">
        <w:rPr>
          <w:rFonts w:ascii="Arial" w:hAnsi="Arial" w:cs="Arial"/>
        </w:rPr>
        <w:t xml:space="preserve"> </w:t>
      </w:r>
      <w:r w:rsidR="00AF3BC3" w:rsidRPr="00DD35F8">
        <w:rPr>
          <w:rFonts w:ascii="Arial" w:hAnsi="Arial" w:cs="Arial"/>
        </w:rPr>
        <w:t>about University processes, employees, including proprietary information, trade secrets, and</w:t>
      </w:r>
      <w:r w:rsidR="00C465E7" w:rsidRPr="00DD35F8">
        <w:rPr>
          <w:rFonts w:ascii="Arial" w:hAnsi="Arial" w:cs="Arial"/>
        </w:rPr>
        <w:t xml:space="preserve"> </w:t>
      </w:r>
      <w:r w:rsidR="00AF3BC3" w:rsidRPr="00DD35F8">
        <w:rPr>
          <w:rFonts w:ascii="Arial" w:hAnsi="Arial" w:cs="Arial"/>
        </w:rPr>
        <w:t>intellectual property to which the University holds rights. The company agrees to keep all such</w:t>
      </w:r>
      <w:r w:rsidR="00C465E7" w:rsidRPr="00DD35F8">
        <w:rPr>
          <w:rFonts w:ascii="Arial" w:hAnsi="Arial" w:cs="Arial"/>
        </w:rPr>
        <w:t xml:space="preserve"> </w:t>
      </w:r>
      <w:r w:rsidR="00AF3BC3" w:rsidRPr="00DD35F8">
        <w:rPr>
          <w:rFonts w:ascii="Arial" w:hAnsi="Arial" w:cs="Arial"/>
        </w:rPr>
        <w:t>information strictly confidential and to refrain from discussing this information with anyone else</w:t>
      </w:r>
      <w:r w:rsidR="00C465E7" w:rsidRPr="00DD35F8">
        <w:rPr>
          <w:rFonts w:ascii="Arial" w:hAnsi="Arial" w:cs="Arial"/>
        </w:rPr>
        <w:t xml:space="preserve"> </w:t>
      </w:r>
      <w:r w:rsidR="00AF3BC3" w:rsidRPr="00DD35F8">
        <w:rPr>
          <w:rFonts w:ascii="Arial" w:hAnsi="Arial" w:cs="Arial"/>
        </w:rPr>
        <w:t>without proper authority.</w:t>
      </w:r>
    </w:p>
    <w:p w14:paraId="4748F2B9" w14:textId="77777777" w:rsidR="00671B10" w:rsidRPr="008F3B9D" w:rsidRDefault="00671B10" w:rsidP="003D5AB4">
      <w:pPr>
        <w:pStyle w:val="MyNormal"/>
        <w:ind w:left="1260" w:hanging="1260"/>
        <w:jc w:val="left"/>
        <w:rPr>
          <w:rFonts w:cs="Arial"/>
          <w:szCs w:val="22"/>
        </w:rPr>
      </w:pPr>
    </w:p>
    <w:p w14:paraId="54947913" w14:textId="1AA9F348" w:rsidR="00FB38FC" w:rsidRPr="00DD35F8" w:rsidRDefault="003D6EFF" w:rsidP="003D5AB4">
      <w:pPr>
        <w:pStyle w:val="MyNormal"/>
        <w:ind w:left="1260" w:hanging="1260"/>
        <w:jc w:val="left"/>
        <w:rPr>
          <w:rFonts w:cs="Arial"/>
          <w:b/>
          <w:szCs w:val="22"/>
        </w:rPr>
      </w:pPr>
      <w:r w:rsidRPr="00DD35F8">
        <w:rPr>
          <w:rFonts w:cs="Arial"/>
          <w:b/>
          <w:szCs w:val="22"/>
        </w:rPr>
        <w:t>9</w:t>
      </w:r>
      <w:r w:rsidR="00671B10" w:rsidRPr="00DD35F8">
        <w:rPr>
          <w:rFonts w:cs="Arial"/>
          <w:b/>
          <w:szCs w:val="22"/>
        </w:rPr>
        <w:t>.2</w:t>
      </w:r>
      <w:r w:rsidR="00233AC9">
        <w:rPr>
          <w:rFonts w:cs="Arial"/>
          <w:b/>
          <w:szCs w:val="22"/>
        </w:rPr>
        <w:t>1</w:t>
      </w:r>
      <w:r w:rsidR="00671B10" w:rsidRPr="00DD35F8">
        <w:rPr>
          <w:rFonts w:cs="Arial"/>
          <w:b/>
          <w:szCs w:val="22"/>
        </w:rPr>
        <w:tab/>
        <w:t>Respondent Presentations</w:t>
      </w:r>
    </w:p>
    <w:p w14:paraId="5EF5ADE2" w14:textId="77777777" w:rsidR="00FB38FC" w:rsidRPr="00DD35F8" w:rsidRDefault="00FB38FC" w:rsidP="003D5AB4">
      <w:pPr>
        <w:pStyle w:val="MyNormal"/>
        <w:ind w:left="1260" w:hanging="1260"/>
        <w:jc w:val="left"/>
        <w:rPr>
          <w:rFonts w:cs="Arial"/>
          <w:szCs w:val="22"/>
        </w:rPr>
      </w:pPr>
      <w:r w:rsidRPr="00DD35F8">
        <w:rPr>
          <w:rFonts w:cs="Arial"/>
          <w:b/>
          <w:szCs w:val="22"/>
        </w:rPr>
        <w:tab/>
      </w:r>
      <w:r w:rsidR="00671B10" w:rsidRPr="00DD35F8">
        <w:rPr>
          <w:rFonts w:cs="Arial"/>
          <w:szCs w:val="22"/>
        </w:rPr>
        <w:t>The University of Arkansas reserves the right to, but i</w:t>
      </w:r>
      <w:r w:rsidRPr="00DD35F8">
        <w:rPr>
          <w:rFonts w:cs="Arial"/>
          <w:szCs w:val="22"/>
        </w:rPr>
        <w:t>s not obligated to, request and</w:t>
      </w:r>
    </w:p>
    <w:p w14:paraId="121CAB18" w14:textId="77777777" w:rsidR="00FB38FC" w:rsidRPr="00DD35F8" w:rsidRDefault="00FB38FC" w:rsidP="003D5AB4">
      <w:pPr>
        <w:pStyle w:val="MyNormal"/>
        <w:ind w:left="1260" w:hanging="1260"/>
        <w:jc w:val="left"/>
        <w:rPr>
          <w:rFonts w:cs="Arial"/>
          <w:szCs w:val="22"/>
        </w:rPr>
      </w:pPr>
      <w:r w:rsidRPr="00DD35F8">
        <w:rPr>
          <w:rFonts w:cs="Arial"/>
          <w:szCs w:val="22"/>
        </w:rPr>
        <w:tab/>
      </w:r>
      <w:proofErr w:type="gramStart"/>
      <w:r w:rsidR="00671B10" w:rsidRPr="00DD35F8">
        <w:rPr>
          <w:rFonts w:cs="Arial"/>
          <w:szCs w:val="22"/>
        </w:rPr>
        <w:t>require</w:t>
      </w:r>
      <w:proofErr w:type="gramEnd"/>
      <w:r w:rsidR="00671B10" w:rsidRPr="00DD35F8">
        <w:rPr>
          <w:rFonts w:cs="Arial"/>
          <w:szCs w:val="22"/>
        </w:rPr>
        <w:t xml:space="preserve"> that</w:t>
      </w:r>
      <w:r w:rsidRPr="00DD35F8">
        <w:rPr>
          <w:rFonts w:cs="Arial"/>
          <w:szCs w:val="22"/>
        </w:rPr>
        <w:t xml:space="preserve"> </w:t>
      </w:r>
      <w:r w:rsidR="00671B10" w:rsidRPr="00DD35F8">
        <w:rPr>
          <w:rFonts w:cs="Arial"/>
          <w:szCs w:val="22"/>
        </w:rPr>
        <w:t>final contenders determined by the Evalua</w:t>
      </w:r>
      <w:r w:rsidRPr="00DD35F8">
        <w:rPr>
          <w:rFonts w:cs="Arial"/>
          <w:szCs w:val="22"/>
        </w:rPr>
        <w:t>tion Committee provide a formal</w:t>
      </w:r>
    </w:p>
    <w:p w14:paraId="70DC7216" w14:textId="77777777" w:rsidR="00FB38FC" w:rsidRPr="00DD35F8" w:rsidRDefault="00FB38FC" w:rsidP="003D5AB4">
      <w:pPr>
        <w:pStyle w:val="MyNormal"/>
        <w:ind w:left="1260" w:hanging="1260"/>
        <w:jc w:val="left"/>
        <w:rPr>
          <w:rFonts w:cs="Arial"/>
          <w:szCs w:val="22"/>
        </w:rPr>
      </w:pPr>
      <w:r w:rsidRPr="00DD35F8">
        <w:rPr>
          <w:rFonts w:cs="Arial"/>
          <w:szCs w:val="22"/>
        </w:rPr>
        <w:tab/>
      </w:r>
      <w:proofErr w:type="gramStart"/>
      <w:r w:rsidR="00671B10" w:rsidRPr="00DD35F8">
        <w:rPr>
          <w:rFonts w:cs="Arial"/>
          <w:szCs w:val="22"/>
        </w:rPr>
        <w:t>presentation</w:t>
      </w:r>
      <w:proofErr w:type="gramEnd"/>
      <w:r w:rsidR="00671B10" w:rsidRPr="00DD35F8">
        <w:rPr>
          <w:rFonts w:cs="Arial"/>
          <w:szCs w:val="22"/>
        </w:rPr>
        <w:t xml:space="preserve"> of their</w:t>
      </w:r>
      <w:r w:rsidRPr="00DD35F8">
        <w:rPr>
          <w:rFonts w:cs="Arial"/>
          <w:szCs w:val="22"/>
        </w:rPr>
        <w:t xml:space="preserve"> </w:t>
      </w:r>
      <w:r w:rsidR="00671B10" w:rsidRPr="00DD35F8">
        <w:rPr>
          <w:rFonts w:cs="Arial"/>
          <w:szCs w:val="22"/>
        </w:rPr>
        <w:t xml:space="preserve">Proposal at a date and time to </w:t>
      </w:r>
      <w:r w:rsidRPr="00DD35F8">
        <w:rPr>
          <w:rFonts w:cs="Arial"/>
          <w:szCs w:val="22"/>
        </w:rPr>
        <w:t>be determined by the Evaluation</w:t>
      </w:r>
    </w:p>
    <w:p w14:paraId="5411A2F0" w14:textId="77777777" w:rsidR="00FB38FC" w:rsidRPr="00DD35F8" w:rsidRDefault="00FB38FC" w:rsidP="003D5AB4">
      <w:pPr>
        <w:pStyle w:val="MyNormal"/>
        <w:ind w:left="1260" w:hanging="1260"/>
        <w:jc w:val="left"/>
        <w:rPr>
          <w:rFonts w:cs="Arial"/>
          <w:szCs w:val="22"/>
          <w:u w:val="single"/>
        </w:rPr>
      </w:pPr>
      <w:r w:rsidRPr="00DD35F8">
        <w:rPr>
          <w:rFonts w:cs="Arial"/>
          <w:szCs w:val="22"/>
        </w:rPr>
        <w:tab/>
      </w:r>
      <w:r w:rsidR="00671B10" w:rsidRPr="00DD35F8">
        <w:rPr>
          <w:rFonts w:cs="Arial"/>
          <w:szCs w:val="22"/>
        </w:rPr>
        <w:t xml:space="preserve">Committee. </w:t>
      </w:r>
      <w:r w:rsidR="00671B10" w:rsidRPr="00DD35F8">
        <w:rPr>
          <w:rFonts w:cs="Arial"/>
          <w:szCs w:val="22"/>
          <w:u w:val="single"/>
        </w:rPr>
        <w:t>Respondents are</w:t>
      </w:r>
      <w:r w:rsidRPr="00DD35F8">
        <w:rPr>
          <w:rFonts w:cs="Arial"/>
          <w:szCs w:val="22"/>
          <w:u w:val="single"/>
        </w:rPr>
        <w:t xml:space="preserve"> </w:t>
      </w:r>
      <w:r w:rsidR="00671B10" w:rsidRPr="00DD35F8">
        <w:rPr>
          <w:rFonts w:cs="Arial"/>
          <w:szCs w:val="22"/>
          <w:u w:val="single"/>
        </w:rPr>
        <w:t>required to participate in such</w:t>
      </w:r>
      <w:r w:rsidRPr="00DD35F8">
        <w:rPr>
          <w:rFonts w:cs="Arial"/>
          <w:szCs w:val="22"/>
          <w:u w:val="single"/>
        </w:rPr>
        <w:t xml:space="preserve"> a request if the University of</w:t>
      </w:r>
    </w:p>
    <w:p w14:paraId="77C320F9" w14:textId="77777777" w:rsidR="006B5B9A" w:rsidRPr="00DD35F8" w:rsidRDefault="00FB38FC" w:rsidP="003D5AB4">
      <w:pPr>
        <w:pStyle w:val="MyNormal"/>
        <w:ind w:left="1260" w:hanging="1260"/>
        <w:jc w:val="left"/>
        <w:rPr>
          <w:rFonts w:cs="Arial"/>
          <w:szCs w:val="22"/>
        </w:rPr>
      </w:pPr>
      <w:r w:rsidRPr="00DD35F8">
        <w:rPr>
          <w:rFonts w:cs="Arial"/>
          <w:szCs w:val="22"/>
        </w:rPr>
        <w:tab/>
      </w:r>
      <w:r w:rsidR="00671B10" w:rsidRPr="00DD35F8">
        <w:rPr>
          <w:rFonts w:cs="Arial"/>
          <w:szCs w:val="22"/>
          <w:u w:val="single"/>
        </w:rPr>
        <w:t>Arkansas chooses to engage such</w:t>
      </w:r>
      <w:r w:rsidRPr="00DD35F8">
        <w:rPr>
          <w:rFonts w:cs="Arial"/>
          <w:szCs w:val="22"/>
          <w:u w:val="single"/>
        </w:rPr>
        <w:t xml:space="preserve"> </w:t>
      </w:r>
      <w:r w:rsidR="00671B10" w:rsidRPr="00DD35F8">
        <w:rPr>
          <w:rFonts w:cs="Arial"/>
          <w:szCs w:val="22"/>
          <w:u w:val="single"/>
        </w:rPr>
        <w:t>opportunity</w:t>
      </w:r>
      <w:r w:rsidR="00671B10" w:rsidRPr="00DD35F8">
        <w:rPr>
          <w:rFonts w:cs="Arial"/>
          <w:szCs w:val="22"/>
        </w:rPr>
        <w:t>.</w:t>
      </w:r>
    </w:p>
    <w:p w14:paraId="6BED6C08" w14:textId="77777777" w:rsidR="006B5B9A" w:rsidRPr="00DD35F8" w:rsidRDefault="006B5B9A" w:rsidP="003D5AB4">
      <w:pPr>
        <w:pStyle w:val="MyNormal"/>
        <w:ind w:left="1260" w:hanging="1260"/>
        <w:jc w:val="left"/>
        <w:rPr>
          <w:rFonts w:cs="Arial"/>
        </w:rPr>
      </w:pPr>
    </w:p>
    <w:p w14:paraId="1CDAE305" w14:textId="77777777" w:rsidR="006B5B9A" w:rsidRPr="00DD35F8" w:rsidRDefault="006B5B9A" w:rsidP="003D5AB4">
      <w:pPr>
        <w:pStyle w:val="MyNormal"/>
        <w:ind w:left="1260" w:hanging="1260"/>
        <w:jc w:val="left"/>
        <w:rPr>
          <w:rFonts w:cs="Arial"/>
        </w:rPr>
      </w:pPr>
      <w:r w:rsidRPr="00DD35F8">
        <w:rPr>
          <w:rFonts w:cs="Arial"/>
        </w:rPr>
        <w:tab/>
        <w:t>In the event UAF deems it necessary to have the bidder further explain or demonstrate</w:t>
      </w:r>
    </w:p>
    <w:p w14:paraId="1C755204" w14:textId="77777777" w:rsidR="006B5B9A" w:rsidRPr="00DD35F8" w:rsidRDefault="006B5B9A" w:rsidP="003D5AB4">
      <w:pPr>
        <w:pStyle w:val="MyNormal"/>
        <w:ind w:left="1260" w:hanging="1260"/>
        <w:jc w:val="left"/>
        <w:rPr>
          <w:rFonts w:cs="Arial"/>
        </w:rPr>
      </w:pPr>
      <w:r w:rsidRPr="00DD35F8">
        <w:rPr>
          <w:rFonts w:cs="Arial"/>
        </w:rPr>
        <w:tab/>
      </w:r>
      <w:proofErr w:type="gramStart"/>
      <w:r w:rsidRPr="00DD35F8">
        <w:rPr>
          <w:rFonts w:cs="Arial"/>
        </w:rPr>
        <w:t>various</w:t>
      </w:r>
      <w:proofErr w:type="gramEnd"/>
      <w:r w:rsidRPr="00DD35F8">
        <w:rPr>
          <w:rFonts w:cs="Arial"/>
        </w:rPr>
        <w:t xml:space="preserve"> portions of the proposal, the bidder shall provide oral and/or written information to</w:t>
      </w:r>
    </w:p>
    <w:p w14:paraId="7D36A4CF" w14:textId="77777777" w:rsidR="006B5B9A" w:rsidRPr="00DD35F8" w:rsidRDefault="006B5B9A" w:rsidP="003D5AB4">
      <w:pPr>
        <w:pStyle w:val="MyNormal"/>
        <w:ind w:left="1260" w:hanging="1260"/>
        <w:jc w:val="left"/>
        <w:rPr>
          <w:rFonts w:cs="Arial"/>
        </w:rPr>
      </w:pPr>
      <w:r w:rsidRPr="00DD35F8">
        <w:rPr>
          <w:rFonts w:cs="Arial"/>
        </w:rPr>
        <w:tab/>
      </w:r>
      <w:proofErr w:type="gramStart"/>
      <w:r w:rsidRPr="00DD35F8">
        <w:rPr>
          <w:rFonts w:cs="Arial"/>
        </w:rPr>
        <w:t>comply</w:t>
      </w:r>
      <w:proofErr w:type="gramEnd"/>
      <w:r w:rsidRPr="00DD35F8">
        <w:rPr>
          <w:rFonts w:cs="Arial"/>
        </w:rPr>
        <w:t xml:space="preserve"> with the requirement.  UAF will schedule the time and location of each</w:t>
      </w:r>
    </w:p>
    <w:p w14:paraId="1E52FC10" w14:textId="77777777" w:rsidR="006B5B9A" w:rsidRDefault="006B5B9A" w:rsidP="003D5AB4">
      <w:pPr>
        <w:pStyle w:val="MyNormal"/>
        <w:ind w:left="1260" w:hanging="1260"/>
        <w:jc w:val="left"/>
        <w:rPr>
          <w:rFonts w:cs="Arial"/>
        </w:rPr>
      </w:pPr>
      <w:r w:rsidRPr="00DD35F8">
        <w:rPr>
          <w:rFonts w:cs="Arial"/>
        </w:rPr>
        <w:tab/>
      </w:r>
      <w:proofErr w:type="gramStart"/>
      <w:r w:rsidRPr="00DD35F8">
        <w:rPr>
          <w:rFonts w:cs="Arial"/>
        </w:rPr>
        <w:t>presentation</w:t>
      </w:r>
      <w:proofErr w:type="gramEnd"/>
      <w:r w:rsidRPr="00DD35F8">
        <w:rPr>
          <w:rFonts w:cs="Arial"/>
        </w:rPr>
        <w:t>, should this option be chosen.  All presentations are subject to be recorded.</w:t>
      </w:r>
    </w:p>
    <w:p w14:paraId="1FE2F5FA" w14:textId="77777777" w:rsidR="003F408D" w:rsidRPr="008F3B9D" w:rsidRDefault="003F408D" w:rsidP="003D5AB4">
      <w:pPr>
        <w:pStyle w:val="MyNormal"/>
        <w:ind w:left="1260" w:hanging="1260"/>
        <w:jc w:val="left"/>
        <w:rPr>
          <w:rFonts w:cs="Arial"/>
          <w:szCs w:val="22"/>
        </w:rPr>
      </w:pPr>
    </w:p>
    <w:p w14:paraId="61032A3F" w14:textId="26CFACF8" w:rsidR="00FE39E1" w:rsidRPr="00DD35F8" w:rsidRDefault="003D6EFF" w:rsidP="003D5AB4">
      <w:pPr>
        <w:pStyle w:val="MyNormal"/>
        <w:ind w:left="1260" w:hanging="1260"/>
        <w:jc w:val="left"/>
        <w:rPr>
          <w:rFonts w:cs="Arial"/>
          <w:b/>
          <w:szCs w:val="22"/>
        </w:rPr>
      </w:pPr>
      <w:r w:rsidRPr="00DD35F8">
        <w:rPr>
          <w:rFonts w:cs="Arial"/>
          <w:b/>
          <w:szCs w:val="22"/>
        </w:rPr>
        <w:t>9</w:t>
      </w:r>
      <w:r w:rsidR="001D2AD2" w:rsidRPr="00DD35F8">
        <w:rPr>
          <w:rFonts w:cs="Arial"/>
          <w:b/>
          <w:szCs w:val="22"/>
        </w:rPr>
        <w:t>.2</w:t>
      </w:r>
      <w:r w:rsidR="00233AC9">
        <w:rPr>
          <w:rFonts w:cs="Arial"/>
          <w:b/>
          <w:szCs w:val="22"/>
        </w:rPr>
        <w:t>2</w:t>
      </w:r>
      <w:r w:rsidR="003F408D" w:rsidRPr="00DD35F8">
        <w:rPr>
          <w:rFonts w:cs="Arial"/>
          <w:b/>
          <w:szCs w:val="22"/>
        </w:rPr>
        <w:tab/>
        <w:t>Excused Performance</w:t>
      </w:r>
    </w:p>
    <w:p w14:paraId="51789617" w14:textId="77777777" w:rsidR="00FE39E1" w:rsidRPr="00DD35F8" w:rsidRDefault="00FE39E1" w:rsidP="003D5AB4">
      <w:pPr>
        <w:pStyle w:val="MyNormal"/>
        <w:ind w:left="1260" w:hanging="1260"/>
        <w:jc w:val="left"/>
        <w:rPr>
          <w:rFonts w:cs="Arial"/>
          <w:szCs w:val="22"/>
        </w:rPr>
      </w:pPr>
      <w:r w:rsidRPr="00DD35F8">
        <w:rPr>
          <w:rFonts w:cs="Arial"/>
          <w:b/>
          <w:szCs w:val="22"/>
        </w:rPr>
        <w:tab/>
      </w:r>
      <w:r w:rsidR="003F408D" w:rsidRPr="00DD35F8">
        <w:rPr>
          <w:rFonts w:cs="Arial"/>
          <w:szCs w:val="22"/>
        </w:rPr>
        <w:t>In the event that the performance of any terms or provis</w:t>
      </w:r>
      <w:r w:rsidRPr="00DD35F8">
        <w:rPr>
          <w:rFonts w:cs="Arial"/>
          <w:szCs w:val="22"/>
        </w:rPr>
        <w:t>ions of this Agreement shall be</w:t>
      </w:r>
    </w:p>
    <w:p w14:paraId="1A22DD14" w14:textId="77777777" w:rsidR="00FE39E1" w:rsidRPr="00DD35F8" w:rsidRDefault="00FE39E1" w:rsidP="003D5AB4">
      <w:pPr>
        <w:pStyle w:val="MyNormal"/>
        <w:ind w:left="1260" w:hanging="1260"/>
        <w:jc w:val="left"/>
        <w:rPr>
          <w:rFonts w:cs="Arial"/>
          <w:szCs w:val="22"/>
        </w:rPr>
      </w:pPr>
      <w:r w:rsidRPr="00DD35F8">
        <w:rPr>
          <w:rFonts w:cs="Arial"/>
          <w:szCs w:val="22"/>
        </w:rPr>
        <w:tab/>
        <w:t>D</w:t>
      </w:r>
      <w:r w:rsidR="003F408D" w:rsidRPr="00DD35F8">
        <w:rPr>
          <w:rFonts w:cs="Arial"/>
          <w:szCs w:val="22"/>
        </w:rPr>
        <w:t>elayed</w:t>
      </w:r>
      <w:r w:rsidRPr="00DD35F8">
        <w:rPr>
          <w:rFonts w:cs="Arial"/>
          <w:szCs w:val="22"/>
        </w:rPr>
        <w:t xml:space="preserve"> </w:t>
      </w:r>
      <w:r w:rsidR="003F408D" w:rsidRPr="00DD35F8">
        <w:rPr>
          <w:rFonts w:cs="Arial"/>
          <w:szCs w:val="22"/>
        </w:rPr>
        <w:t>or prevented because of compliance with a</w:t>
      </w:r>
      <w:r w:rsidRPr="00DD35F8">
        <w:rPr>
          <w:rFonts w:cs="Arial"/>
          <w:szCs w:val="22"/>
        </w:rPr>
        <w:t>ny law, decree, or order of any</w:t>
      </w:r>
    </w:p>
    <w:p w14:paraId="4688113F" w14:textId="77777777" w:rsidR="00FE39E1" w:rsidRPr="00DD35F8" w:rsidRDefault="00FE39E1" w:rsidP="003D5AB4">
      <w:pPr>
        <w:pStyle w:val="MyNormal"/>
        <w:ind w:left="1260" w:hanging="1260"/>
        <w:jc w:val="left"/>
        <w:rPr>
          <w:rFonts w:cs="Arial"/>
          <w:szCs w:val="22"/>
        </w:rPr>
      </w:pPr>
      <w:r w:rsidRPr="00DD35F8">
        <w:rPr>
          <w:rFonts w:cs="Arial"/>
          <w:szCs w:val="22"/>
        </w:rPr>
        <w:tab/>
      </w:r>
      <w:proofErr w:type="gramStart"/>
      <w:r w:rsidR="003F408D" w:rsidRPr="00DD35F8">
        <w:rPr>
          <w:rFonts w:cs="Arial"/>
          <w:szCs w:val="22"/>
        </w:rPr>
        <w:t>governmental</w:t>
      </w:r>
      <w:proofErr w:type="gramEnd"/>
      <w:r w:rsidR="003F408D" w:rsidRPr="00DD35F8">
        <w:rPr>
          <w:rFonts w:cs="Arial"/>
          <w:szCs w:val="22"/>
        </w:rPr>
        <w:t xml:space="preserve"> agency</w:t>
      </w:r>
      <w:r w:rsidRPr="00DD35F8">
        <w:rPr>
          <w:rFonts w:cs="Arial"/>
          <w:szCs w:val="22"/>
        </w:rPr>
        <w:t xml:space="preserve"> </w:t>
      </w:r>
      <w:r w:rsidR="003F408D" w:rsidRPr="00DD35F8">
        <w:rPr>
          <w:rFonts w:cs="Arial"/>
          <w:szCs w:val="22"/>
        </w:rPr>
        <w:t>or authority, either local, state, or fed</w:t>
      </w:r>
      <w:r w:rsidRPr="00DD35F8">
        <w:rPr>
          <w:rFonts w:cs="Arial"/>
          <w:szCs w:val="22"/>
        </w:rPr>
        <w:t>eral, or because of riots, war,</w:t>
      </w:r>
    </w:p>
    <w:p w14:paraId="6D0A7494" w14:textId="77777777" w:rsidR="00FE39E1" w:rsidRPr="00DD35F8" w:rsidRDefault="00FE39E1" w:rsidP="003D5AB4">
      <w:pPr>
        <w:pStyle w:val="MyNormal"/>
        <w:ind w:left="1260" w:hanging="1260"/>
        <w:jc w:val="left"/>
        <w:rPr>
          <w:rFonts w:cs="Arial"/>
          <w:szCs w:val="22"/>
        </w:rPr>
      </w:pPr>
      <w:r w:rsidRPr="00DD35F8">
        <w:rPr>
          <w:rFonts w:cs="Arial"/>
          <w:szCs w:val="22"/>
        </w:rPr>
        <w:tab/>
      </w:r>
      <w:proofErr w:type="gramStart"/>
      <w:r w:rsidR="003F408D" w:rsidRPr="00DD35F8">
        <w:rPr>
          <w:rFonts w:cs="Arial"/>
          <w:szCs w:val="22"/>
        </w:rPr>
        <w:t>acts</w:t>
      </w:r>
      <w:proofErr w:type="gramEnd"/>
      <w:r w:rsidR="003F408D" w:rsidRPr="00DD35F8">
        <w:rPr>
          <w:rFonts w:cs="Arial"/>
          <w:szCs w:val="22"/>
        </w:rPr>
        <w:t xml:space="preserve"> of terrorism, public</w:t>
      </w:r>
      <w:r w:rsidRPr="00DD35F8">
        <w:rPr>
          <w:rFonts w:cs="Arial"/>
          <w:szCs w:val="22"/>
        </w:rPr>
        <w:t xml:space="preserve"> </w:t>
      </w:r>
      <w:r w:rsidR="003F408D" w:rsidRPr="00DD35F8">
        <w:rPr>
          <w:rFonts w:cs="Arial"/>
          <w:szCs w:val="22"/>
        </w:rPr>
        <w:t>disturbances, unavailability of</w:t>
      </w:r>
      <w:r w:rsidRPr="00DD35F8">
        <w:rPr>
          <w:rFonts w:cs="Arial"/>
          <w:szCs w:val="22"/>
        </w:rPr>
        <w:t xml:space="preserve"> materials meeting the required</w:t>
      </w:r>
    </w:p>
    <w:p w14:paraId="452731AD" w14:textId="77777777" w:rsidR="00FE39E1" w:rsidRPr="00DD35F8" w:rsidRDefault="00FE39E1" w:rsidP="003D5AB4">
      <w:pPr>
        <w:pStyle w:val="MyNormal"/>
        <w:ind w:left="1260" w:hanging="1260"/>
        <w:jc w:val="left"/>
        <w:rPr>
          <w:rFonts w:cs="Arial"/>
          <w:szCs w:val="22"/>
        </w:rPr>
      </w:pPr>
      <w:r w:rsidRPr="00DD35F8">
        <w:rPr>
          <w:rFonts w:cs="Arial"/>
          <w:szCs w:val="22"/>
        </w:rPr>
        <w:lastRenderedPageBreak/>
        <w:tab/>
      </w:r>
      <w:proofErr w:type="gramStart"/>
      <w:r w:rsidR="003F408D" w:rsidRPr="00DD35F8">
        <w:rPr>
          <w:rFonts w:cs="Arial"/>
          <w:szCs w:val="22"/>
        </w:rPr>
        <w:t>standards</w:t>
      </w:r>
      <w:proofErr w:type="gramEnd"/>
      <w:r w:rsidR="003F408D" w:rsidRPr="00DD35F8">
        <w:rPr>
          <w:rFonts w:cs="Arial"/>
          <w:szCs w:val="22"/>
        </w:rPr>
        <w:t>, strikes, lockouts,</w:t>
      </w:r>
      <w:r w:rsidRPr="00DD35F8">
        <w:rPr>
          <w:rFonts w:cs="Arial"/>
          <w:szCs w:val="22"/>
        </w:rPr>
        <w:t xml:space="preserve"> </w:t>
      </w:r>
      <w:r w:rsidR="003F408D" w:rsidRPr="00DD35F8">
        <w:rPr>
          <w:rFonts w:cs="Arial"/>
          <w:szCs w:val="22"/>
        </w:rPr>
        <w:t>differences with workmen, fir</w:t>
      </w:r>
      <w:r w:rsidRPr="00DD35F8">
        <w:rPr>
          <w:rFonts w:cs="Arial"/>
          <w:szCs w:val="22"/>
        </w:rPr>
        <w:t>es, floods, Acts of God, or any</w:t>
      </w:r>
    </w:p>
    <w:p w14:paraId="0BA98082" w14:textId="77777777" w:rsidR="00FE39E1" w:rsidRPr="00DD35F8" w:rsidRDefault="00FE39E1" w:rsidP="003D5AB4">
      <w:pPr>
        <w:pStyle w:val="MyNormal"/>
        <w:ind w:left="1260" w:hanging="1260"/>
        <w:jc w:val="left"/>
        <w:rPr>
          <w:rFonts w:cs="Arial"/>
          <w:szCs w:val="22"/>
        </w:rPr>
      </w:pPr>
      <w:r w:rsidRPr="00DD35F8">
        <w:rPr>
          <w:rFonts w:cs="Arial"/>
          <w:szCs w:val="22"/>
        </w:rPr>
        <w:tab/>
      </w:r>
      <w:proofErr w:type="gramStart"/>
      <w:r w:rsidR="003F408D" w:rsidRPr="00DD35F8">
        <w:rPr>
          <w:rFonts w:cs="Arial"/>
          <w:szCs w:val="22"/>
        </w:rPr>
        <w:t>other</w:t>
      </w:r>
      <w:proofErr w:type="gramEnd"/>
      <w:r w:rsidR="003F408D" w:rsidRPr="00DD35F8">
        <w:rPr>
          <w:rFonts w:cs="Arial"/>
          <w:szCs w:val="22"/>
        </w:rPr>
        <w:t xml:space="preserve"> reason whatsoever which is</w:t>
      </w:r>
      <w:r w:rsidRPr="00DD35F8">
        <w:rPr>
          <w:rFonts w:cs="Arial"/>
          <w:szCs w:val="22"/>
        </w:rPr>
        <w:t xml:space="preserve"> </w:t>
      </w:r>
      <w:r w:rsidR="003F408D" w:rsidRPr="00DD35F8">
        <w:rPr>
          <w:rFonts w:cs="Arial"/>
          <w:szCs w:val="22"/>
        </w:rPr>
        <w:t>not within the control of</w:t>
      </w:r>
      <w:r w:rsidRPr="00DD35F8">
        <w:rPr>
          <w:rFonts w:cs="Arial"/>
          <w:szCs w:val="22"/>
        </w:rPr>
        <w:t xml:space="preserve"> the party whose performance is</w:t>
      </w:r>
    </w:p>
    <w:p w14:paraId="00B3B9B9" w14:textId="77777777" w:rsidR="004C71D5" w:rsidRPr="00DD35F8" w:rsidRDefault="00FE39E1" w:rsidP="003D5AB4">
      <w:pPr>
        <w:pStyle w:val="MyNormal"/>
        <w:ind w:left="1260" w:hanging="1260"/>
        <w:jc w:val="left"/>
        <w:rPr>
          <w:rFonts w:cs="Arial"/>
          <w:szCs w:val="22"/>
        </w:rPr>
      </w:pPr>
      <w:r w:rsidRPr="00DD35F8">
        <w:rPr>
          <w:rFonts w:cs="Arial"/>
          <w:szCs w:val="22"/>
        </w:rPr>
        <w:tab/>
      </w:r>
      <w:proofErr w:type="gramStart"/>
      <w:r w:rsidR="003F408D" w:rsidRPr="00DD35F8">
        <w:rPr>
          <w:rFonts w:cs="Arial"/>
          <w:szCs w:val="22"/>
        </w:rPr>
        <w:t>interfered</w:t>
      </w:r>
      <w:proofErr w:type="gramEnd"/>
      <w:r w:rsidR="003F408D" w:rsidRPr="00DD35F8">
        <w:rPr>
          <w:rFonts w:cs="Arial"/>
          <w:szCs w:val="22"/>
        </w:rPr>
        <w:t xml:space="preserve"> with and which, by the</w:t>
      </w:r>
      <w:r w:rsidRPr="00DD35F8">
        <w:rPr>
          <w:rFonts w:cs="Arial"/>
          <w:szCs w:val="22"/>
        </w:rPr>
        <w:t xml:space="preserve"> </w:t>
      </w:r>
      <w:r w:rsidR="003F408D" w:rsidRPr="00DD35F8">
        <w:rPr>
          <w:rFonts w:cs="Arial"/>
          <w:szCs w:val="22"/>
        </w:rPr>
        <w:t>exercise of reasonable dil</w:t>
      </w:r>
      <w:r w:rsidR="004C71D5" w:rsidRPr="00DD35F8">
        <w:rPr>
          <w:rFonts w:cs="Arial"/>
          <w:szCs w:val="22"/>
        </w:rPr>
        <w:t>igence, such party is unable to</w:t>
      </w:r>
    </w:p>
    <w:p w14:paraId="09E88E0E" w14:textId="77777777" w:rsidR="004C71D5" w:rsidRPr="00DD35F8" w:rsidRDefault="004C71D5" w:rsidP="003D5AB4">
      <w:pPr>
        <w:pStyle w:val="MyNormal"/>
        <w:ind w:left="1260" w:hanging="1260"/>
        <w:jc w:val="left"/>
        <w:rPr>
          <w:rFonts w:cs="Arial"/>
          <w:szCs w:val="22"/>
        </w:rPr>
      </w:pPr>
      <w:r w:rsidRPr="00DD35F8">
        <w:rPr>
          <w:rFonts w:cs="Arial"/>
          <w:szCs w:val="22"/>
        </w:rPr>
        <w:tab/>
      </w:r>
      <w:proofErr w:type="gramStart"/>
      <w:r w:rsidR="003F408D" w:rsidRPr="00DD35F8">
        <w:rPr>
          <w:rFonts w:cs="Arial"/>
          <w:szCs w:val="22"/>
        </w:rPr>
        <w:t>prevent</w:t>
      </w:r>
      <w:proofErr w:type="gramEnd"/>
      <w:r w:rsidR="003F408D" w:rsidRPr="00DD35F8">
        <w:rPr>
          <w:rFonts w:cs="Arial"/>
          <w:szCs w:val="22"/>
        </w:rPr>
        <w:t xml:space="preserve"> (the foregoing collectively</w:t>
      </w:r>
      <w:r w:rsidRPr="00DD35F8">
        <w:rPr>
          <w:rFonts w:cs="Arial"/>
          <w:szCs w:val="22"/>
        </w:rPr>
        <w:t xml:space="preserve"> </w:t>
      </w:r>
      <w:r w:rsidR="003F408D" w:rsidRPr="00DD35F8">
        <w:rPr>
          <w:rFonts w:cs="Arial"/>
          <w:szCs w:val="22"/>
        </w:rPr>
        <w:t>referred to as "Excu</w:t>
      </w:r>
      <w:r w:rsidRPr="00DD35F8">
        <w:rPr>
          <w:rFonts w:cs="Arial"/>
          <w:szCs w:val="22"/>
        </w:rPr>
        <w:t>sed Performance"), the party so</w:t>
      </w:r>
    </w:p>
    <w:p w14:paraId="399E6A22" w14:textId="77777777" w:rsidR="004C71D5" w:rsidRPr="00DD35F8" w:rsidRDefault="004C71D5" w:rsidP="003D5AB4">
      <w:pPr>
        <w:pStyle w:val="MyNormal"/>
        <w:ind w:left="1260" w:hanging="1260"/>
        <w:jc w:val="left"/>
        <w:rPr>
          <w:rFonts w:cs="Arial"/>
          <w:szCs w:val="22"/>
        </w:rPr>
      </w:pPr>
      <w:r w:rsidRPr="00DD35F8">
        <w:rPr>
          <w:rFonts w:cs="Arial"/>
          <w:szCs w:val="22"/>
        </w:rPr>
        <w:tab/>
      </w:r>
      <w:proofErr w:type="gramStart"/>
      <w:r w:rsidR="003F408D" w:rsidRPr="00DD35F8">
        <w:rPr>
          <w:rFonts w:cs="Arial"/>
          <w:szCs w:val="22"/>
        </w:rPr>
        <w:t>interfered</w:t>
      </w:r>
      <w:proofErr w:type="gramEnd"/>
      <w:r w:rsidR="003F408D" w:rsidRPr="00DD35F8">
        <w:rPr>
          <w:rFonts w:cs="Arial"/>
          <w:szCs w:val="22"/>
        </w:rPr>
        <w:t xml:space="preserve"> with may at its option suspend,</w:t>
      </w:r>
      <w:r w:rsidRPr="00DD35F8">
        <w:rPr>
          <w:rFonts w:cs="Arial"/>
          <w:szCs w:val="22"/>
        </w:rPr>
        <w:t xml:space="preserve"> </w:t>
      </w:r>
      <w:r w:rsidR="003F408D" w:rsidRPr="00DD35F8">
        <w:rPr>
          <w:rFonts w:cs="Arial"/>
          <w:szCs w:val="22"/>
        </w:rPr>
        <w:t>without li</w:t>
      </w:r>
      <w:r w:rsidRPr="00DD35F8">
        <w:rPr>
          <w:rFonts w:cs="Arial"/>
          <w:szCs w:val="22"/>
        </w:rPr>
        <w:t>ability, the performance of its</w:t>
      </w:r>
    </w:p>
    <w:p w14:paraId="0D5A5E6D" w14:textId="77777777" w:rsidR="004C71D5" w:rsidRPr="00DD35F8" w:rsidRDefault="004C71D5" w:rsidP="003D5AB4">
      <w:pPr>
        <w:pStyle w:val="MyNormal"/>
        <w:ind w:left="1260" w:hanging="1260"/>
        <w:jc w:val="left"/>
        <w:rPr>
          <w:rFonts w:cs="Arial"/>
          <w:szCs w:val="22"/>
        </w:rPr>
      </w:pPr>
      <w:r w:rsidRPr="00DD35F8">
        <w:rPr>
          <w:rFonts w:cs="Arial"/>
          <w:szCs w:val="22"/>
        </w:rPr>
        <w:tab/>
      </w:r>
      <w:proofErr w:type="gramStart"/>
      <w:r w:rsidR="003F408D" w:rsidRPr="00DD35F8">
        <w:rPr>
          <w:rFonts w:cs="Arial"/>
          <w:szCs w:val="22"/>
        </w:rPr>
        <w:t>obligations</w:t>
      </w:r>
      <w:proofErr w:type="gramEnd"/>
      <w:r w:rsidR="003F408D" w:rsidRPr="00DD35F8">
        <w:rPr>
          <w:rFonts w:cs="Arial"/>
          <w:szCs w:val="22"/>
        </w:rPr>
        <w:t xml:space="preserve"> during the period such cause continues, and</w:t>
      </w:r>
      <w:r w:rsidRPr="00DD35F8">
        <w:rPr>
          <w:rFonts w:cs="Arial"/>
          <w:szCs w:val="22"/>
        </w:rPr>
        <w:t xml:space="preserve"> extend any due date or deadline</w:t>
      </w:r>
    </w:p>
    <w:p w14:paraId="5EE54314" w14:textId="77777777" w:rsidR="004C71D5" w:rsidRPr="00DD35F8" w:rsidRDefault="004C71D5" w:rsidP="003D5AB4">
      <w:pPr>
        <w:pStyle w:val="MyNormal"/>
        <w:ind w:left="1260" w:hanging="1260"/>
        <w:jc w:val="left"/>
        <w:rPr>
          <w:rFonts w:cs="Arial"/>
          <w:szCs w:val="22"/>
        </w:rPr>
      </w:pPr>
      <w:r w:rsidRPr="00DD35F8">
        <w:rPr>
          <w:rFonts w:cs="Arial"/>
          <w:szCs w:val="22"/>
        </w:rPr>
        <w:tab/>
      </w:r>
      <w:proofErr w:type="gramStart"/>
      <w:r w:rsidR="003F408D" w:rsidRPr="00DD35F8">
        <w:rPr>
          <w:rFonts w:cs="Arial"/>
          <w:szCs w:val="22"/>
        </w:rPr>
        <w:t>for</w:t>
      </w:r>
      <w:proofErr w:type="gramEnd"/>
      <w:r w:rsidR="003F408D" w:rsidRPr="00DD35F8">
        <w:rPr>
          <w:rFonts w:cs="Arial"/>
          <w:szCs w:val="22"/>
        </w:rPr>
        <w:t xml:space="preserve"> performance by the period of such delay, but in no event</w:t>
      </w:r>
      <w:r w:rsidRPr="00DD35F8">
        <w:rPr>
          <w:rFonts w:cs="Arial"/>
          <w:szCs w:val="22"/>
        </w:rPr>
        <w:t xml:space="preserve"> shall such delay exceed six</w:t>
      </w:r>
    </w:p>
    <w:p w14:paraId="1C4B3B0C" w14:textId="77777777" w:rsidR="003F7907" w:rsidRPr="008F3B9D" w:rsidRDefault="004C71D5" w:rsidP="003D5AB4">
      <w:pPr>
        <w:pStyle w:val="MyNormal"/>
        <w:ind w:left="1260" w:hanging="1260"/>
        <w:jc w:val="left"/>
        <w:rPr>
          <w:rFonts w:cs="Arial"/>
          <w:szCs w:val="22"/>
        </w:rPr>
      </w:pPr>
      <w:r w:rsidRPr="00DD35F8">
        <w:rPr>
          <w:rFonts w:cs="Arial"/>
          <w:szCs w:val="22"/>
        </w:rPr>
        <w:tab/>
      </w:r>
      <w:r w:rsidR="003F408D" w:rsidRPr="00DD35F8">
        <w:rPr>
          <w:rFonts w:cs="Arial"/>
          <w:szCs w:val="22"/>
        </w:rPr>
        <w:t xml:space="preserve">(6) </w:t>
      </w:r>
      <w:proofErr w:type="gramStart"/>
      <w:r w:rsidR="003F408D" w:rsidRPr="00DD35F8">
        <w:rPr>
          <w:rFonts w:cs="Arial"/>
          <w:szCs w:val="22"/>
        </w:rPr>
        <w:t>months</w:t>
      </w:r>
      <w:proofErr w:type="gramEnd"/>
      <w:r w:rsidR="003F408D" w:rsidRPr="00DD35F8">
        <w:rPr>
          <w:rFonts w:cs="Arial"/>
          <w:szCs w:val="22"/>
        </w:rPr>
        <w:t>.</w:t>
      </w:r>
    </w:p>
    <w:p w14:paraId="0D24FA9A" w14:textId="77777777" w:rsidR="003F408D" w:rsidRPr="008F3B9D" w:rsidRDefault="003F408D" w:rsidP="003D5AB4">
      <w:pPr>
        <w:pStyle w:val="MyNormal"/>
        <w:ind w:left="1260" w:hanging="1260"/>
        <w:jc w:val="left"/>
        <w:rPr>
          <w:rFonts w:cs="Arial"/>
          <w:szCs w:val="22"/>
        </w:rPr>
      </w:pPr>
    </w:p>
    <w:p w14:paraId="5EAEA51C" w14:textId="0690143E" w:rsidR="003F7907" w:rsidRPr="00DD35F8" w:rsidRDefault="003D6EFF" w:rsidP="003D5AB4">
      <w:pPr>
        <w:pStyle w:val="MyNormal"/>
        <w:ind w:left="1260" w:hanging="1260"/>
        <w:jc w:val="left"/>
        <w:rPr>
          <w:rFonts w:cs="Arial"/>
          <w:b/>
          <w:szCs w:val="22"/>
        </w:rPr>
      </w:pPr>
      <w:r w:rsidRPr="00DD35F8">
        <w:rPr>
          <w:rFonts w:cs="Arial"/>
          <w:b/>
          <w:szCs w:val="22"/>
        </w:rPr>
        <w:t>9</w:t>
      </w:r>
      <w:r w:rsidR="001D2AD2" w:rsidRPr="00DD35F8">
        <w:rPr>
          <w:rFonts w:cs="Arial"/>
          <w:b/>
          <w:szCs w:val="22"/>
        </w:rPr>
        <w:t>.2</w:t>
      </w:r>
      <w:r w:rsidR="00233AC9">
        <w:rPr>
          <w:rFonts w:cs="Arial"/>
          <w:b/>
          <w:szCs w:val="22"/>
        </w:rPr>
        <w:t>3</w:t>
      </w:r>
      <w:r w:rsidR="003F408D" w:rsidRPr="00DD35F8">
        <w:rPr>
          <w:rFonts w:cs="Arial"/>
          <w:b/>
          <w:szCs w:val="22"/>
        </w:rPr>
        <w:tab/>
        <w:t>Funding Out Clause</w:t>
      </w:r>
    </w:p>
    <w:p w14:paraId="6D0101BB" w14:textId="77777777" w:rsidR="003F7907" w:rsidRPr="00DD35F8" w:rsidRDefault="003F7907" w:rsidP="003D5AB4">
      <w:pPr>
        <w:pStyle w:val="MyNormal"/>
        <w:ind w:left="1260" w:hanging="1260"/>
        <w:jc w:val="left"/>
        <w:rPr>
          <w:rFonts w:eastAsia="MS Mincho" w:cs="Arial"/>
          <w:color w:val="000000"/>
          <w:szCs w:val="22"/>
        </w:rPr>
      </w:pPr>
      <w:r w:rsidRPr="00DD35F8">
        <w:rPr>
          <w:rFonts w:cs="Arial"/>
          <w:b/>
          <w:szCs w:val="22"/>
        </w:rPr>
        <w:tab/>
      </w:r>
      <w:r w:rsidR="003F408D" w:rsidRPr="00DD35F8">
        <w:rPr>
          <w:rFonts w:eastAsia="MS Mincho" w:cs="Arial"/>
          <w:color w:val="000000"/>
          <w:szCs w:val="22"/>
        </w:rPr>
        <w:t>If, in the sole discretion of the University, funds are</w:t>
      </w:r>
      <w:r w:rsidRPr="00DD35F8">
        <w:rPr>
          <w:rFonts w:eastAsia="MS Mincho" w:cs="Arial"/>
          <w:color w:val="000000"/>
          <w:szCs w:val="22"/>
        </w:rPr>
        <w:t xml:space="preserve"> not allocated to continue this</w:t>
      </w:r>
    </w:p>
    <w:p w14:paraId="5AAC459D" w14:textId="77777777" w:rsidR="003F7907" w:rsidRPr="00DD35F8" w:rsidRDefault="003F7907" w:rsidP="003D5AB4">
      <w:pPr>
        <w:pStyle w:val="MyNormal"/>
        <w:ind w:left="1260" w:hanging="1260"/>
        <w:jc w:val="left"/>
        <w:rPr>
          <w:rFonts w:eastAsia="MS Mincho" w:cs="Arial"/>
          <w:color w:val="000000"/>
          <w:szCs w:val="22"/>
        </w:rPr>
      </w:pPr>
      <w:r w:rsidRPr="00DD35F8">
        <w:rPr>
          <w:rFonts w:eastAsia="MS Mincho" w:cs="Arial"/>
          <w:color w:val="000000"/>
          <w:szCs w:val="22"/>
        </w:rPr>
        <w:tab/>
      </w:r>
      <w:r w:rsidR="003F408D" w:rsidRPr="00DD35F8">
        <w:rPr>
          <w:rFonts w:eastAsia="MS Mincho" w:cs="Arial"/>
          <w:color w:val="000000"/>
          <w:szCs w:val="22"/>
        </w:rPr>
        <w:t>Agreement, or</w:t>
      </w:r>
      <w:r w:rsidRPr="00DD35F8">
        <w:rPr>
          <w:rFonts w:eastAsia="MS Mincho" w:cs="Arial"/>
          <w:color w:val="000000"/>
          <w:szCs w:val="22"/>
        </w:rPr>
        <w:t xml:space="preserve"> </w:t>
      </w:r>
      <w:r w:rsidR="003F408D" w:rsidRPr="00DD35F8">
        <w:rPr>
          <w:rFonts w:eastAsia="MS Mincho" w:cs="Arial"/>
          <w:color w:val="000000"/>
          <w:szCs w:val="22"/>
        </w:rPr>
        <w:t>any activities related herewith, in any future p</w:t>
      </w:r>
      <w:r w:rsidRPr="00DD35F8">
        <w:rPr>
          <w:rFonts w:eastAsia="MS Mincho" w:cs="Arial"/>
          <w:color w:val="000000"/>
          <w:szCs w:val="22"/>
        </w:rPr>
        <w:t>eriod, then the University will</w:t>
      </w:r>
    </w:p>
    <w:p w14:paraId="1DF77A6B" w14:textId="77777777" w:rsidR="003F7907" w:rsidRPr="00DD35F8" w:rsidRDefault="003F7907" w:rsidP="003D5AB4">
      <w:pPr>
        <w:pStyle w:val="MyNormal"/>
        <w:ind w:left="1260" w:hanging="1260"/>
        <w:jc w:val="left"/>
        <w:rPr>
          <w:rFonts w:eastAsia="MS Mincho" w:cs="Arial"/>
          <w:color w:val="000000"/>
          <w:szCs w:val="22"/>
        </w:rPr>
      </w:pPr>
      <w:r w:rsidRPr="00DD35F8">
        <w:rPr>
          <w:rFonts w:eastAsia="MS Mincho" w:cs="Arial"/>
          <w:color w:val="000000"/>
          <w:szCs w:val="22"/>
        </w:rPr>
        <w:tab/>
      </w:r>
      <w:proofErr w:type="gramStart"/>
      <w:r w:rsidR="003F408D" w:rsidRPr="00DD35F8">
        <w:rPr>
          <w:rFonts w:eastAsia="MS Mincho" w:cs="Arial"/>
          <w:color w:val="000000"/>
          <w:szCs w:val="22"/>
        </w:rPr>
        <w:t>not</w:t>
      </w:r>
      <w:proofErr w:type="gramEnd"/>
      <w:r w:rsidR="003F408D" w:rsidRPr="00DD35F8">
        <w:rPr>
          <w:rFonts w:eastAsia="MS Mincho" w:cs="Arial"/>
          <w:color w:val="000000"/>
          <w:szCs w:val="22"/>
        </w:rPr>
        <w:t xml:space="preserve"> be obligated to</w:t>
      </w:r>
      <w:r w:rsidRPr="00DD35F8">
        <w:rPr>
          <w:rFonts w:eastAsia="MS Mincho" w:cs="Arial"/>
          <w:color w:val="000000"/>
          <w:szCs w:val="22"/>
        </w:rPr>
        <w:t xml:space="preserve"> </w:t>
      </w:r>
      <w:r w:rsidR="003F408D" w:rsidRPr="00DD35F8">
        <w:rPr>
          <w:rFonts w:eastAsia="MS Mincho" w:cs="Arial"/>
          <w:color w:val="000000"/>
          <w:szCs w:val="22"/>
        </w:rPr>
        <w:t>pay any further charges for servi</w:t>
      </w:r>
      <w:r w:rsidRPr="00DD35F8">
        <w:rPr>
          <w:rFonts w:eastAsia="MS Mincho" w:cs="Arial"/>
          <w:color w:val="000000"/>
          <w:szCs w:val="22"/>
        </w:rPr>
        <w:t>ces, beyond the end of the then</w:t>
      </w:r>
    </w:p>
    <w:p w14:paraId="3A20214E" w14:textId="77777777" w:rsidR="003F7907" w:rsidRPr="00DD35F8" w:rsidRDefault="003F7907" w:rsidP="003D5AB4">
      <w:pPr>
        <w:pStyle w:val="MyNormal"/>
        <w:ind w:left="1260" w:hanging="1260"/>
        <w:jc w:val="left"/>
        <w:rPr>
          <w:rFonts w:eastAsia="MS Mincho" w:cs="Arial"/>
          <w:color w:val="000000"/>
          <w:szCs w:val="22"/>
        </w:rPr>
      </w:pPr>
      <w:r w:rsidRPr="00DD35F8">
        <w:rPr>
          <w:rFonts w:eastAsia="MS Mincho" w:cs="Arial"/>
          <w:color w:val="000000"/>
          <w:szCs w:val="22"/>
        </w:rPr>
        <w:tab/>
      </w:r>
      <w:proofErr w:type="gramStart"/>
      <w:r w:rsidR="003F408D" w:rsidRPr="00DD35F8">
        <w:rPr>
          <w:rFonts w:eastAsia="MS Mincho" w:cs="Arial"/>
          <w:color w:val="000000"/>
          <w:szCs w:val="22"/>
        </w:rPr>
        <w:t>current</w:t>
      </w:r>
      <w:proofErr w:type="gramEnd"/>
      <w:r w:rsidR="003F408D" w:rsidRPr="00DD35F8">
        <w:rPr>
          <w:rFonts w:eastAsia="MS Mincho" w:cs="Arial"/>
          <w:color w:val="000000"/>
          <w:szCs w:val="22"/>
        </w:rPr>
        <w:t xml:space="preserve"> period. The Company</w:t>
      </w:r>
      <w:r w:rsidRPr="00DD35F8">
        <w:rPr>
          <w:rFonts w:eastAsia="MS Mincho" w:cs="Arial"/>
          <w:color w:val="000000"/>
          <w:szCs w:val="22"/>
        </w:rPr>
        <w:t xml:space="preserve"> </w:t>
      </w:r>
      <w:r w:rsidR="003F408D" w:rsidRPr="00DD35F8">
        <w:rPr>
          <w:rFonts w:eastAsia="MS Mincho" w:cs="Arial"/>
          <w:color w:val="000000"/>
          <w:szCs w:val="22"/>
        </w:rPr>
        <w:t>will be notified of such non-allo</w:t>
      </w:r>
      <w:r w:rsidRPr="00DD35F8">
        <w:rPr>
          <w:rFonts w:eastAsia="MS Mincho" w:cs="Arial"/>
          <w:color w:val="000000"/>
          <w:szCs w:val="22"/>
        </w:rPr>
        <w:t>cation at the earliest possible</w:t>
      </w:r>
    </w:p>
    <w:p w14:paraId="7DAA7D48" w14:textId="77777777" w:rsidR="003F7907" w:rsidRPr="00DD35F8" w:rsidRDefault="003F7907" w:rsidP="003D5AB4">
      <w:pPr>
        <w:pStyle w:val="MyNormal"/>
        <w:ind w:left="1260" w:hanging="1260"/>
        <w:jc w:val="left"/>
        <w:rPr>
          <w:rFonts w:eastAsia="MS Mincho" w:cs="Arial"/>
          <w:color w:val="000000"/>
          <w:szCs w:val="22"/>
        </w:rPr>
      </w:pPr>
      <w:r w:rsidRPr="00DD35F8">
        <w:rPr>
          <w:rFonts w:eastAsia="MS Mincho" w:cs="Arial"/>
          <w:color w:val="000000"/>
          <w:szCs w:val="22"/>
        </w:rPr>
        <w:tab/>
      </w:r>
      <w:proofErr w:type="gramStart"/>
      <w:r w:rsidR="003F408D" w:rsidRPr="00DD35F8">
        <w:rPr>
          <w:rFonts w:eastAsia="MS Mincho" w:cs="Arial"/>
          <w:color w:val="000000"/>
          <w:szCs w:val="22"/>
        </w:rPr>
        <w:t>time</w:t>
      </w:r>
      <w:proofErr w:type="gramEnd"/>
      <w:r w:rsidR="003F408D" w:rsidRPr="00DD35F8">
        <w:rPr>
          <w:rFonts w:eastAsia="MS Mincho" w:cs="Arial"/>
          <w:color w:val="000000"/>
          <w:szCs w:val="22"/>
        </w:rPr>
        <w:t>. No penalty shall accrue in the</w:t>
      </w:r>
      <w:r w:rsidRPr="00DD35F8">
        <w:rPr>
          <w:rFonts w:eastAsia="MS Mincho" w:cs="Arial"/>
          <w:color w:val="000000"/>
          <w:szCs w:val="22"/>
        </w:rPr>
        <w:t xml:space="preserve"> </w:t>
      </w:r>
      <w:r w:rsidR="003F408D" w:rsidRPr="00DD35F8">
        <w:rPr>
          <w:rFonts w:eastAsia="MS Mincho" w:cs="Arial"/>
          <w:color w:val="000000"/>
          <w:szCs w:val="22"/>
        </w:rPr>
        <w:t>event this section is ex</w:t>
      </w:r>
      <w:r w:rsidRPr="00DD35F8">
        <w:rPr>
          <w:rFonts w:eastAsia="MS Mincho" w:cs="Arial"/>
          <w:color w:val="000000"/>
          <w:szCs w:val="22"/>
        </w:rPr>
        <w:t>ercised. This section shall not</w:t>
      </w:r>
    </w:p>
    <w:p w14:paraId="10952C18" w14:textId="77777777" w:rsidR="003F7907" w:rsidRPr="00DD35F8" w:rsidRDefault="003F7907" w:rsidP="003D5AB4">
      <w:pPr>
        <w:pStyle w:val="MyNormal"/>
        <w:ind w:left="1260" w:hanging="1260"/>
        <w:jc w:val="left"/>
        <w:rPr>
          <w:rFonts w:eastAsia="MS Mincho" w:cs="Arial"/>
          <w:color w:val="000000"/>
          <w:szCs w:val="22"/>
        </w:rPr>
      </w:pPr>
      <w:r w:rsidRPr="00DD35F8">
        <w:rPr>
          <w:rFonts w:eastAsia="MS Mincho" w:cs="Arial"/>
          <w:color w:val="000000"/>
          <w:szCs w:val="22"/>
        </w:rPr>
        <w:tab/>
      </w:r>
      <w:proofErr w:type="gramStart"/>
      <w:r w:rsidR="003F408D" w:rsidRPr="00DD35F8">
        <w:rPr>
          <w:rFonts w:eastAsia="MS Mincho" w:cs="Arial"/>
          <w:color w:val="000000"/>
          <w:szCs w:val="22"/>
        </w:rPr>
        <w:t>be</w:t>
      </w:r>
      <w:proofErr w:type="gramEnd"/>
      <w:r w:rsidR="003F408D" w:rsidRPr="00DD35F8">
        <w:rPr>
          <w:rFonts w:eastAsia="MS Mincho" w:cs="Arial"/>
          <w:color w:val="000000"/>
          <w:szCs w:val="22"/>
        </w:rPr>
        <w:t xml:space="preserve"> construed so as to permit the University</w:t>
      </w:r>
      <w:r w:rsidRPr="00DD35F8">
        <w:rPr>
          <w:rFonts w:eastAsia="MS Mincho" w:cs="Arial"/>
          <w:color w:val="000000"/>
          <w:szCs w:val="22"/>
        </w:rPr>
        <w:t xml:space="preserve"> </w:t>
      </w:r>
      <w:r w:rsidR="003F408D" w:rsidRPr="00DD35F8">
        <w:rPr>
          <w:rFonts w:eastAsia="MS Mincho" w:cs="Arial"/>
          <w:color w:val="000000"/>
          <w:szCs w:val="22"/>
        </w:rPr>
        <w:t>to terminate th</w:t>
      </w:r>
      <w:r w:rsidRPr="00DD35F8">
        <w:rPr>
          <w:rFonts w:eastAsia="MS Mincho" w:cs="Arial"/>
          <w:color w:val="000000"/>
          <w:szCs w:val="22"/>
        </w:rPr>
        <w:t>e Agreement in order to acquire</w:t>
      </w:r>
    </w:p>
    <w:p w14:paraId="45C94ECA" w14:textId="77777777" w:rsidR="003F408D" w:rsidRPr="008F3B9D" w:rsidRDefault="003F7907" w:rsidP="003D5AB4">
      <w:pPr>
        <w:pStyle w:val="MyNormal"/>
        <w:ind w:left="1260" w:hanging="1260"/>
        <w:jc w:val="left"/>
        <w:rPr>
          <w:rFonts w:eastAsia="MS Mincho" w:cs="Arial"/>
          <w:color w:val="000000"/>
          <w:szCs w:val="22"/>
        </w:rPr>
      </w:pPr>
      <w:r w:rsidRPr="00DD35F8">
        <w:rPr>
          <w:rFonts w:eastAsia="MS Mincho" w:cs="Arial"/>
          <w:color w:val="000000"/>
          <w:szCs w:val="22"/>
        </w:rPr>
        <w:tab/>
      </w:r>
      <w:proofErr w:type="gramStart"/>
      <w:r w:rsidR="003F408D" w:rsidRPr="00DD35F8">
        <w:rPr>
          <w:rFonts w:eastAsia="MS Mincho" w:cs="Arial"/>
          <w:color w:val="000000"/>
          <w:szCs w:val="22"/>
        </w:rPr>
        <w:t>similar</w:t>
      </w:r>
      <w:proofErr w:type="gramEnd"/>
      <w:r w:rsidR="003F408D" w:rsidRPr="00DD35F8">
        <w:rPr>
          <w:rFonts w:eastAsia="MS Mincho" w:cs="Arial"/>
          <w:color w:val="000000"/>
          <w:szCs w:val="22"/>
        </w:rPr>
        <w:t xml:space="preserve"> service from a third party.</w:t>
      </w:r>
    </w:p>
    <w:p w14:paraId="56E06C74" w14:textId="77777777" w:rsidR="00B45FEC" w:rsidRPr="008F3B9D" w:rsidRDefault="00B45FEC" w:rsidP="003D5AB4">
      <w:pPr>
        <w:pStyle w:val="MyNormal"/>
        <w:ind w:left="1260" w:hanging="1260"/>
        <w:jc w:val="left"/>
        <w:rPr>
          <w:rFonts w:eastAsia="MS Mincho" w:cs="Arial"/>
          <w:color w:val="000000"/>
          <w:szCs w:val="22"/>
        </w:rPr>
      </w:pPr>
    </w:p>
    <w:p w14:paraId="7AAD8C82" w14:textId="5D7DF9EE" w:rsidR="00C10F6A" w:rsidRPr="00DD35F8" w:rsidRDefault="003D6EFF" w:rsidP="003D5AB4">
      <w:pPr>
        <w:pStyle w:val="MyNormal"/>
        <w:ind w:left="1260" w:hanging="1260"/>
        <w:jc w:val="left"/>
        <w:rPr>
          <w:rFonts w:cs="Arial"/>
          <w:b/>
          <w:szCs w:val="22"/>
        </w:rPr>
      </w:pPr>
      <w:r w:rsidRPr="00DD35F8">
        <w:rPr>
          <w:rFonts w:cs="Arial"/>
          <w:b/>
          <w:szCs w:val="22"/>
        </w:rPr>
        <w:t>9</w:t>
      </w:r>
      <w:r w:rsidR="001D2AD2" w:rsidRPr="00DD35F8">
        <w:rPr>
          <w:rFonts w:cs="Arial"/>
          <w:b/>
          <w:szCs w:val="22"/>
        </w:rPr>
        <w:t>.2</w:t>
      </w:r>
      <w:r w:rsidR="00B26A5D">
        <w:rPr>
          <w:rFonts w:cs="Arial"/>
          <w:b/>
          <w:szCs w:val="22"/>
        </w:rPr>
        <w:t>4</w:t>
      </w:r>
      <w:r w:rsidR="0018240C" w:rsidRPr="00DD35F8">
        <w:rPr>
          <w:rFonts w:cs="Arial"/>
          <w:b/>
          <w:szCs w:val="22"/>
        </w:rPr>
        <w:tab/>
        <w:t>Indicia</w:t>
      </w:r>
    </w:p>
    <w:p w14:paraId="6EF4466B" w14:textId="77777777" w:rsidR="00C10F6A" w:rsidRPr="00DD35F8" w:rsidRDefault="00C10F6A" w:rsidP="003D5AB4">
      <w:pPr>
        <w:pStyle w:val="MyNormal"/>
        <w:ind w:left="1260" w:hanging="1260"/>
        <w:jc w:val="left"/>
        <w:rPr>
          <w:rFonts w:eastAsia="MS Mincho" w:cs="Arial"/>
          <w:color w:val="000000"/>
          <w:szCs w:val="22"/>
        </w:rPr>
      </w:pPr>
      <w:r w:rsidRPr="00DD35F8">
        <w:rPr>
          <w:rFonts w:cs="Arial"/>
          <w:b/>
          <w:szCs w:val="22"/>
        </w:rPr>
        <w:tab/>
      </w:r>
      <w:r w:rsidR="0018240C" w:rsidRPr="00DD35F8">
        <w:rPr>
          <w:rFonts w:eastAsia="MS Mincho" w:cs="Arial"/>
          <w:color w:val="000000"/>
          <w:szCs w:val="22"/>
        </w:rPr>
        <w:t xml:space="preserve">The respondents and the Company acknowledges and </w:t>
      </w:r>
      <w:r w:rsidRPr="00DD35F8">
        <w:rPr>
          <w:rFonts w:eastAsia="MS Mincho" w:cs="Arial"/>
          <w:color w:val="000000"/>
          <w:szCs w:val="22"/>
        </w:rPr>
        <w:t>agrees that the University owns</w:t>
      </w:r>
    </w:p>
    <w:p w14:paraId="2C3E65FE" w14:textId="77777777" w:rsidR="00C10F6A" w:rsidRPr="00DD35F8" w:rsidRDefault="00C10F6A" w:rsidP="003D5AB4">
      <w:pPr>
        <w:pStyle w:val="MyNormal"/>
        <w:ind w:left="1260" w:hanging="1260"/>
        <w:jc w:val="left"/>
        <w:rPr>
          <w:rFonts w:eastAsia="MS Mincho" w:cs="Arial"/>
          <w:color w:val="000000"/>
          <w:szCs w:val="22"/>
        </w:rPr>
      </w:pPr>
      <w:r w:rsidRPr="00DD35F8">
        <w:rPr>
          <w:rFonts w:eastAsia="MS Mincho" w:cs="Arial"/>
          <w:color w:val="000000"/>
          <w:szCs w:val="22"/>
        </w:rPr>
        <w:tab/>
      </w:r>
      <w:proofErr w:type="gramStart"/>
      <w:r w:rsidRPr="00DD35F8">
        <w:rPr>
          <w:rFonts w:eastAsia="MS Mincho" w:cs="Arial"/>
          <w:color w:val="000000"/>
          <w:szCs w:val="22"/>
        </w:rPr>
        <w:t>t</w:t>
      </w:r>
      <w:r w:rsidR="0018240C" w:rsidRPr="00DD35F8">
        <w:rPr>
          <w:rFonts w:eastAsia="MS Mincho" w:cs="Arial"/>
          <w:color w:val="000000"/>
          <w:szCs w:val="22"/>
        </w:rPr>
        <w:t>he</w:t>
      </w:r>
      <w:proofErr w:type="gramEnd"/>
      <w:r w:rsidRPr="00DD35F8">
        <w:rPr>
          <w:rFonts w:eastAsia="MS Mincho" w:cs="Arial"/>
          <w:color w:val="000000"/>
          <w:szCs w:val="22"/>
        </w:rPr>
        <w:t xml:space="preserve"> </w:t>
      </w:r>
      <w:r w:rsidR="0018240C" w:rsidRPr="00DD35F8">
        <w:rPr>
          <w:rFonts w:eastAsia="MS Mincho" w:cs="Arial"/>
          <w:color w:val="000000"/>
          <w:szCs w:val="22"/>
        </w:rPr>
        <w:t>rights to its name and its other names, symbols, designs</w:t>
      </w:r>
      <w:r w:rsidRPr="00DD35F8">
        <w:rPr>
          <w:rFonts w:eastAsia="MS Mincho" w:cs="Arial"/>
          <w:color w:val="000000"/>
          <w:szCs w:val="22"/>
        </w:rPr>
        <w:t>, and colors, including without</w:t>
      </w:r>
    </w:p>
    <w:p w14:paraId="70DB8322" w14:textId="77777777" w:rsidR="00C10F6A" w:rsidRPr="00DD35F8" w:rsidRDefault="00C10F6A" w:rsidP="003D5AB4">
      <w:pPr>
        <w:pStyle w:val="MyNormal"/>
        <w:ind w:left="1260" w:hanging="1260"/>
        <w:jc w:val="left"/>
        <w:rPr>
          <w:rFonts w:eastAsia="MS Mincho" w:cs="Arial"/>
          <w:color w:val="000000"/>
          <w:szCs w:val="22"/>
        </w:rPr>
      </w:pPr>
      <w:r w:rsidRPr="00DD35F8">
        <w:rPr>
          <w:rFonts w:eastAsia="MS Mincho" w:cs="Arial"/>
          <w:color w:val="000000"/>
          <w:szCs w:val="22"/>
        </w:rPr>
        <w:tab/>
      </w:r>
      <w:proofErr w:type="gramStart"/>
      <w:r w:rsidR="0018240C" w:rsidRPr="00DD35F8">
        <w:rPr>
          <w:rFonts w:eastAsia="MS Mincho" w:cs="Arial"/>
          <w:color w:val="000000"/>
          <w:szCs w:val="22"/>
        </w:rPr>
        <w:t>limitation</w:t>
      </w:r>
      <w:proofErr w:type="gramEnd"/>
      <w:r w:rsidR="0018240C" w:rsidRPr="00DD35F8">
        <w:rPr>
          <w:rFonts w:eastAsia="MS Mincho" w:cs="Arial"/>
          <w:color w:val="000000"/>
          <w:szCs w:val="22"/>
        </w:rPr>
        <w:t>,</w:t>
      </w:r>
      <w:r w:rsidRPr="00DD35F8">
        <w:rPr>
          <w:rFonts w:eastAsia="MS Mincho" w:cs="Arial"/>
          <w:color w:val="000000"/>
          <w:szCs w:val="22"/>
        </w:rPr>
        <w:t xml:space="preserve"> </w:t>
      </w:r>
      <w:r w:rsidR="0018240C" w:rsidRPr="00DD35F8">
        <w:rPr>
          <w:rFonts w:eastAsia="MS Mincho" w:cs="Arial"/>
          <w:color w:val="000000"/>
          <w:szCs w:val="22"/>
        </w:rPr>
        <w:t>the trademarks, service marks, designs, team names, nicknames, abbreviatio</w:t>
      </w:r>
      <w:r w:rsidRPr="00DD35F8">
        <w:rPr>
          <w:rFonts w:eastAsia="MS Mincho" w:cs="Arial"/>
          <w:color w:val="000000"/>
          <w:szCs w:val="22"/>
        </w:rPr>
        <w:t>ns,</w:t>
      </w:r>
    </w:p>
    <w:p w14:paraId="3042A298" w14:textId="77777777" w:rsidR="00C10F6A" w:rsidRPr="00DD35F8" w:rsidRDefault="00C10F6A" w:rsidP="003D5AB4">
      <w:pPr>
        <w:pStyle w:val="MyNormal"/>
        <w:ind w:left="1260" w:hanging="1260"/>
        <w:jc w:val="left"/>
        <w:rPr>
          <w:rFonts w:eastAsia="MS Mincho" w:cs="Arial"/>
          <w:color w:val="000000"/>
          <w:szCs w:val="22"/>
        </w:rPr>
      </w:pPr>
      <w:r w:rsidRPr="00DD35F8">
        <w:rPr>
          <w:rFonts w:eastAsia="MS Mincho" w:cs="Arial"/>
          <w:color w:val="000000"/>
          <w:szCs w:val="22"/>
        </w:rPr>
        <w:tab/>
      </w:r>
      <w:proofErr w:type="gramStart"/>
      <w:r w:rsidR="0018240C" w:rsidRPr="00DD35F8">
        <w:rPr>
          <w:rFonts w:eastAsia="MS Mincho" w:cs="Arial"/>
          <w:color w:val="000000"/>
          <w:szCs w:val="22"/>
        </w:rPr>
        <w:t>city/state</w:t>
      </w:r>
      <w:proofErr w:type="gramEnd"/>
      <w:r w:rsidRPr="00DD35F8">
        <w:rPr>
          <w:rFonts w:eastAsia="MS Mincho" w:cs="Arial"/>
          <w:color w:val="000000"/>
          <w:szCs w:val="22"/>
        </w:rPr>
        <w:t xml:space="preserve"> </w:t>
      </w:r>
      <w:r w:rsidR="0018240C" w:rsidRPr="00DD35F8">
        <w:rPr>
          <w:rFonts w:eastAsia="MS Mincho" w:cs="Arial"/>
          <w:color w:val="000000"/>
          <w:szCs w:val="22"/>
        </w:rPr>
        <w:t xml:space="preserve">names in the appropriate context, slogans, logo </w:t>
      </w:r>
      <w:r w:rsidRPr="00DD35F8">
        <w:rPr>
          <w:rFonts w:eastAsia="MS Mincho" w:cs="Arial"/>
          <w:color w:val="000000"/>
          <w:szCs w:val="22"/>
        </w:rPr>
        <w:t>graphics, mascots, seals, color</w:t>
      </w:r>
    </w:p>
    <w:p w14:paraId="076462C9" w14:textId="77777777" w:rsidR="00C10F6A" w:rsidRPr="00DD35F8" w:rsidRDefault="00C10F6A" w:rsidP="003D5AB4">
      <w:pPr>
        <w:pStyle w:val="MyNormal"/>
        <w:ind w:left="1260" w:hanging="1260"/>
        <w:jc w:val="left"/>
        <w:rPr>
          <w:rFonts w:eastAsia="MS Mincho" w:cs="Arial"/>
          <w:color w:val="000000"/>
          <w:spacing w:val="-1"/>
          <w:szCs w:val="22"/>
        </w:rPr>
      </w:pPr>
      <w:r w:rsidRPr="00DD35F8">
        <w:rPr>
          <w:rFonts w:eastAsia="MS Mincho" w:cs="Arial"/>
          <w:color w:val="000000"/>
          <w:szCs w:val="22"/>
        </w:rPr>
        <w:tab/>
      </w:r>
      <w:proofErr w:type="gramStart"/>
      <w:r w:rsidR="0018240C" w:rsidRPr="00DD35F8">
        <w:rPr>
          <w:rFonts w:eastAsia="MS Mincho" w:cs="Arial"/>
          <w:color w:val="000000"/>
          <w:szCs w:val="22"/>
        </w:rPr>
        <w:t>schemes</w:t>
      </w:r>
      <w:proofErr w:type="gramEnd"/>
      <w:r w:rsidR="0018240C" w:rsidRPr="00DD35F8">
        <w:rPr>
          <w:rFonts w:eastAsia="MS Mincho" w:cs="Arial"/>
          <w:color w:val="000000"/>
          <w:szCs w:val="22"/>
        </w:rPr>
        <w:t>, trade</w:t>
      </w:r>
      <w:r w:rsidRPr="00DD35F8">
        <w:rPr>
          <w:rFonts w:eastAsia="MS Mincho" w:cs="Arial"/>
          <w:color w:val="000000"/>
          <w:szCs w:val="22"/>
        </w:rPr>
        <w:t xml:space="preserve"> </w:t>
      </w:r>
      <w:r w:rsidR="0018240C" w:rsidRPr="00DD35F8">
        <w:rPr>
          <w:rFonts w:eastAsia="MS Mincho" w:cs="Arial"/>
          <w:color w:val="000000"/>
          <w:szCs w:val="22"/>
        </w:rPr>
        <w:t xml:space="preserve">dress, and other symbols associated with or </w:t>
      </w:r>
      <w:r w:rsidRPr="00DD35F8">
        <w:rPr>
          <w:rFonts w:eastAsia="MS Mincho" w:cs="Arial"/>
          <w:color w:val="000000"/>
          <w:spacing w:val="-1"/>
          <w:szCs w:val="22"/>
        </w:rPr>
        <w:t>referring to the University of</w:t>
      </w:r>
    </w:p>
    <w:p w14:paraId="312E6A06" w14:textId="77777777" w:rsidR="00C10F6A" w:rsidRPr="00DD35F8" w:rsidRDefault="00C10F6A" w:rsidP="003D5AB4">
      <w:pPr>
        <w:pStyle w:val="MyNormal"/>
        <w:ind w:left="1260" w:hanging="1260"/>
        <w:jc w:val="left"/>
        <w:rPr>
          <w:rFonts w:eastAsia="MS Mincho" w:cs="Arial"/>
          <w:color w:val="000000"/>
          <w:spacing w:val="-1"/>
          <w:szCs w:val="22"/>
        </w:rPr>
      </w:pPr>
      <w:r w:rsidRPr="00DD35F8">
        <w:rPr>
          <w:rFonts w:eastAsia="MS Mincho" w:cs="Arial"/>
          <w:color w:val="000000"/>
          <w:spacing w:val="-1"/>
          <w:szCs w:val="22"/>
        </w:rPr>
        <w:tab/>
      </w:r>
      <w:r w:rsidR="0018240C" w:rsidRPr="00DD35F8">
        <w:rPr>
          <w:rFonts w:eastAsia="MS Mincho" w:cs="Arial"/>
          <w:color w:val="000000"/>
          <w:spacing w:val="-1"/>
          <w:szCs w:val="22"/>
        </w:rPr>
        <w:t>Arkansas that are</w:t>
      </w:r>
      <w:r w:rsidRPr="00DD35F8">
        <w:rPr>
          <w:rFonts w:eastAsia="MS Mincho" w:cs="Arial"/>
          <w:color w:val="000000"/>
          <w:spacing w:val="-1"/>
          <w:szCs w:val="22"/>
        </w:rPr>
        <w:t xml:space="preserve"> </w:t>
      </w:r>
      <w:r w:rsidR="0018240C" w:rsidRPr="00DD35F8">
        <w:rPr>
          <w:rFonts w:eastAsia="MS Mincho" w:cs="Arial"/>
          <w:color w:val="000000"/>
          <w:spacing w:val="-1"/>
          <w:szCs w:val="22"/>
        </w:rPr>
        <w:t>adopted and used or approved for use by t</w:t>
      </w:r>
      <w:r w:rsidRPr="00DD35F8">
        <w:rPr>
          <w:rFonts w:eastAsia="MS Mincho" w:cs="Arial"/>
          <w:color w:val="000000"/>
          <w:spacing w:val="-1"/>
          <w:szCs w:val="22"/>
        </w:rPr>
        <w:t>he University (collectively the</w:t>
      </w:r>
    </w:p>
    <w:p w14:paraId="5CA63A13" w14:textId="77777777" w:rsidR="00C10F6A" w:rsidRPr="00DD35F8" w:rsidRDefault="00C10F6A" w:rsidP="003D5AB4">
      <w:pPr>
        <w:pStyle w:val="MyNormal"/>
        <w:ind w:left="1260" w:hanging="1260"/>
        <w:jc w:val="left"/>
        <w:rPr>
          <w:rFonts w:eastAsia="MS Mincho" w:cs="Arial"/>
          <w:color w:val="000000"/>
          <w:szCs w:val="22"/>
        </w:rPr>
      </w:pPr>
      <w:r w:rsidRPr="00DD35F8">
        <w:rPr>
          <w:rFonts w:eastAsia="MS Mincho" w:cs="Arial"/>
          <w:color w:val="000000"/>
          <w:spacing w:val="-1"/>
          <w:szCs w:val="22"/>
        </w:rPr>
        <w:tab/>
      </w:r>
      <w:r w:rsidR="0018240C" w:rsidRPr="00DD35F8">
        <w:rPr>
          <w:rFonts w:eastAsia="MS Mincho" w:cs="Arial"/>
          <w:color w:val="000000"/>
          <w:spacing w:val="-1"/>
          <w:szCs w:val="22"/>
        </w:rPr>
        <w:t xml:space="preserve">“Indicia”) and </w:t>
      </w:r>
      <w:r w:rsidR="0018240C" w:rsidRPr="00DD35F8">
        <w:rPr>
          <w:rFonts w:eastAsia="MS Mincho" w:cs="Arial"/>
          <w:color w:val="000000"/>
          <w:szCs w:val="22"/>
        </w:rPr>
        <w:t>that each</w:t>
      </w:r>
      <w:r w:rsidRPr="00DD35F8">
        <w:rPr>
          <w:rFonts w:eastAsia="MS Mincho" w:cs="Arial"/>
          <w:color w:val="000000"/>
          <w:szCs w:val="22"/>
        </w:rPr>
        <w:t xml:space="preserve"> </w:t>
      </w:r>
      <w:r w:rsidR="0018240C" w:rsidRPr="00DD35F8">
        <w:rPr>
          <w:rFonts w:eastAsia="MS Mincho" w:cs="Arial"/>
          <w:color w:val="000000"/>
          <w:szCs w:val="22"/>
        </w:rPr>
        <w:t>of the Indicia is valid. Neither a</w:t>
      </w:r>
      <w:r w:rsidRPr="00DD35F8">
        <w:rPr>
          <w:rFonts w:eastAsia="MS Mincho" w:cs="Arial"/>
          <w:color w:val="000000"/>
          <w:szCs w:val="22"/>
        </w:rPr>
        <w:t>ny respondent nor Company shall</w:t>
      </w:r>
    </w:p>
    <w:p w14:paraId="700ED932" w14:textId="77777777" w:rsidR="00C10F6A" w:rsidRPr="00DD35F8" w:rsidRDefault="00C10F6A" w:rsidP="003D5AB4">
      <w:pPr>
        <w:pStyle w:val="MyNormal"/>
        <w:ind w:left="1260" w:hanging="1260"/>
        <w:jc w:val="left"/>
        <w:rPr>
          <w:rFonts w:eastAsia="MS Mincho" w:cs="Arial"/>
          <w:color w:val="000000"/>
          <w:szCs w:val="22"/>
        </w:rPr>
      </w:pPr>
      <w:r w:rsidRPr="00DD35F8">
        <w:rPr>
          <w:rFonts w:eastAsia="MS Mincho" w:cs="Arial"/>
          <w:color w:val="000000"/>
          <w:szCs w:val="22"/>
        </w:rPr>
        <w:tab/>
      </w:r>
      <w:proofErr w:type="gramStart"/>
      <w:r w:rsidR="0018240C" w:rsidRPr="00DD35F8">
        <w:rPr>
          <w:rFonts w:eastAsia="MS Mincho" w:cs="Arial"/>
          <w:color w:val="000000"/>
          <w:szCs w:val="22"/>
        </w:rPr>
        <w:t>have</w:t>
      </w:r>
      <w:proofErr w:type="gramEnd"/>
      <w:r w:rsidR="0018240C" w:rsidRPr="00DD35F8">
        <w:rPr>
          <w:rFonts w:eastAsia="MS Mincho" w:cs="Arial"/>
          <w:color w:val="000000"/>
          <w:szCs w:val="22"/>
        </w:rPr>
        <w:t xml:space="preserve"> any right to use any of</w:t>
      </w:r>
      <w:r w:rsidRPr="00DD35F8">
        <w:rPr>
          <w:rFonts w:eastAsia="MS Mincho" w:cs="Arial"/>
          <w:color w:val="000000"/>
          <w:szCs w:val="22"/>
        </w:rPr>
        <w:t xml:space="preserve"> </w:t>
      </w:r>
      <w:r w:rsidR="0018240C" w:rsidRPr="00DD35F8">
        <w:rPr>
          <w:rFonts w:eastAsia="MS Mincho" w:cs="Arial"/>
          <w:color w:val="000000"/>
          <w:szCs w:val="22"/>
        </w:rPr>
        <w:t>the Indicia or any similar mark</w:t>
      </w:r>
      <w:r w:rsidRPr="00DD35F8">
        <w:rPr>
          <w:rFonts w:eastAsia="MS Mincho" w:cs="Arial"/>
          <w:color w:val="000000"/>
          <w:szCs w:val="22"/>
        </w:rPr>
        <w:t xml:space="preserve"> as, or a part of, a trademark,</w:t>
      </w:r>
    </w:p>
    <w:p w14:paraId="04AF3B65" w14:textId="77777777" w:rsidR="00C10F6A" w:rsidRPr="00DD35F8" w:rsidRDefault="00C10F6A" w:rsidP="003D5AB4">
      <w:pPr>
        <w:pStyle w:val="MyNormal"/>
        <w:ind w:left="1260" w:hanging="1260"/>
        <w:jc w:val="left"/>
        <w:rPr>
          <w:rFonts w:eastAsia="MS Mincho" w:cs="Arial"/>
          <w:color w:val="000000"/>
          <w:szCs w:val="22"/>
        </w:rPr>
      </w:pPr>
      <w:r w:rsidRPr="00DD35F8">
        <w:rPr>
          <w:rFonts w:eastAsia="MS Mincho" w:cs="Arial"/>
          <w:color w:val="000000"/>
          <w:szCs w:val="22"/>
        </w:rPr>
        <w:tab/>
      </w:r>
      <w:proofErr w:type="gramStart"/>
      <w:r w:rsidR="0018240C" w:rsidRPr="00DD35F8">
        <w:rPr>
          <w:rFonts w:eastAsia="MS Mincho" w:cs="Arial"/>
          <w:color w:val="000000"/>
          <w:szCs w:val="22"/>
        </w:rPr>
        <w:t>service</w:t>
      </w:r>
      <w:proofErr w:type="gramEnd"/>
      <w:r w:rsidR="0018240C" w:rsidRPr="00DD35F8">
        <w:rPr>
          <w:rFonts w:eastAsia="MS Mincho" w:cs="Arial"/>
          <w:color w:val="000000"/>
          <w:szCs w:val="22"/>
        </w:rPr>
        <w:t xml:space="preserve"> mark, trade name, fictitious</w:t>
      </w:r>
      <w:r w:rsidRPr="00DD35F8">
        <w:rPr>
          <w:rFonts w:eastAsia="MS Mincho" w:cs="Arial"/>
          <w:color w:val="000000"/>
          <w:szCs w:val="22"/>
        </w:rPr>
        <w:t xml:space="preserve"> </w:t>
      </w:r>
      <w:r w:rsidR="0018240C" w:rsidRPr="00DD35F8">
        <w:rPr>
          <w:rFonts w:eastAsia="MS Mincho" w:cs="Arial"/>
          <w:color w:val="000000"/>
          <w:szCs w:val="22"/>
        </w:rPr>
        <w:t>name, domain nam</w:t>
      </w:r>
      <w:r w:rsidRPr="00DD35F8">
        <w:rPr>
          <w:rFonts w:eastAsia="MS Mincho" w:cs="Arial"/>
          <w:color w:val="000000"/>
          <w:szCs w:val="22"/>
        </w:rPr>
        <w:t>e, company or corporate name, a</w:t>
      </w:r>
    </w:p>
    <w:p w14:paraId="51863847" w14:textId="77777777" w:rsidR="00C10F6A" w:rsidRPr="00DD35F8" w:rsidRDefault="00C10F6A" w:rsidP="003D5AB4">
      <w:pPr>
        <w:pStyle w:val="MyNormal"/>
        <w:ind w:left="1260" w:hanging="1260"/>
        <w:jc w:val="left"/>
        <w:rPr>
          <w:rFonts w:eastAsia="MS Mincho" w:cs="Arial"/>
          <w:color w:val="000000"/>
          <w:spacing w:val="-1"/>
          <w:szCs w:val="22"/>
        </w:rPr>
      </w:pPr>
      <w:r w:rsidRPr="00DD35F8">
        <w:rPr>
          <w:rFonts w:eastAsia="MS Mincho" w:cs="Arial"/>
          <w:color w:val="000000"/>
          <w:szCs w:val="22"/>
        </w:rPr>
        <w:tab/>
      </w:r>
      <w:proofErr w:type="gramStart"/>
      <w:r w:rsidR="0018240C" w:rsidRPr="00DD35F8">
        <w:rPr>
          <w:rFonts w:eastAsia="MS Mincho" w:cs="Arial"/>
          <w:color w:val="000000"/>
          <w:szCs w:val="22"/>
        </w:rPr>
        <w:t>commercial</w:t>
      </w:r>
      <w:proofErr w:type="gramEnd"/>
      <w:r w:rsidR="0018240C" w:rsidRPr="00DD35F8">
        <w:rPr>
          <w:rFonts w:eastAsia="MS Mincho" w:cs="Arial"/>
          <w:color w:val="000000"/>
          <w:szCs w:val="22"/>
        </w:rPr>
        <w:t xml:space="preserve"> or business activity, or</w:t>
      </w:r>
      <w:r w:rsidRPr="00DD35F8">
        <w:rPr>
          <w:rFonts w:eastAsia="MS Mincho" w:cs="Arial"/>
          <w:color w:val="000000"/>
          <w:szCs w:val="22"/>
        </w:rPr>
        <w:t xml:space="preserve"> </w:t>
      </w:r>
      <w:r w:rsidR="0018240C" w:rsidRPr="00DD35F8">
        <w:rPr>
          <w:rFonts w:eastAsia="MS Mincho" w:cs="Arial"/>
          <w:color w:val="000000"/>
          <w:spacing w:val="-1"/>
          <w:szCs w:val="22"/>
        </w:rPr>
        <w:t>advertising or end</w:t>
      </w:r>
      <w:r w:rsidRPr="00DD35F8">
        <w:rPr>
          <w:rFonts w:eastAsia="MS Mincho" w:cs="Arial"/>
          <w:color w:val="000000"/>
          <w:spacing w:val="-1"/>
          <w:szCs w:val="22"/>
        </w:rPr>
        <w:t xml:space="preserve">orsements anywhere in the world </w:t>
      </w:r>
    </w:p>
    <w:p w14:paraId="2529EA8A" w14:textId="77777777" w:rsidR="00C10F6A" w:rsidRPr="00DD35F8" w:rsidRDefault="00C10F6A" w:rsidP="003D5AB4">
      <w:pPr>
        <w:pStyle w:val="MyNormal"/>
        <w:ind w:left="1260" w:hanging="1260"/>
        <w:jc w:val="left"/>
        <w:rPr>
          <w:rFonts w:eastAsia="MS Mincho" w:cs="Arial"/>
          <w:color w:val="000000"/>
          <w:szCs w:val="22"/>
        </w:rPr>
      </w:pPr>
      <w:r w:rsidRPr="00DD35F8">
        <w:rPr>
          <w:rFonts w:eastAsia="MS Mincho" w:cs="Arial"/>
          <w:color w:val="000000"/>
          <w:spacing w:val="-1"/>
          <w:szCs w:val="22"/>
        </w:rPr>
        <w:tab/>
      </w:r>
      <w:proofErr w:type="gramStart"/>
      <w:r w:rsidR="0018240C" w:rsidRPr="00DD35F8">
        <w:rPr>
          <w:rFonts w:eastAsia="MS Mincho" w:cs="Arial"/>
          <w:color w:val="000000"/>
          <w:spacing w:val="-1"/>
          <w:szCs w:val="22"/>
        </w:rPr>
        <w:t>without</w:t>
      </w:r>
      <w:proofErr w:type="gramEnd"/>
      <w:r w:rsidR="0018240C" w:rsidRPr="00DD35F8">
        <w:rPr>
          <w:rFonts w:eastAsia="MS Mincho" w:cs="Arial"/>
          <w:color w:val="000000"/>
          <w:spacing w:val="-1"/>
          <w:szCs w:val="22"/>
        </w:rPr>
        <w:t xml:space="preserve"> the express prior written consent of</w:t>
      </w:r>
      <w:r w:rsidRPr="00DD35F8">
        <w:rPr>
          <w:rFonts w:eastAsia="MS Mincho" w:cs="Arial"/>
          <w:color w:val="000000"/>
          <w:spacing w:val="-1"/>
          <w:szCs w:val="22"/>
        </w:rPr>
        <w:t xml:space="preserve"> </w:t>
      </w:r>
      <w:r w:rsidR="0018240C" w:rsidRPr="00DD35F8">
        <w:rPr>
          <w:rFonts w:eastAsia="MS Mincho" w:cs="Arial"/>
          <w:color w:val="000000"/>
          <w:spacing w:val="-1"/>
          <w:szCs w:val="22"/>
        </w:rPr>
        <w:t xml:space="preserve">the University. </w:t>
      </w:r>
      <w:r w:rsidRPr="00DD35F8">
        <w:rPr>
          <w:rFonts w:eastAsia="MS Mincho" w:cs="Arial"/>
          <w:color w:val="000000"/>
          <w:szCs w:val="22"/>
        </w:rPr>
        <w:t>Any domain name, trademark or</w:t>
      </w:r>
    </w:p>
    <w:p w14:paraId="54177571" w14:textId="77777777" w:rsidR="00C10F6A" w:rsidRPr="00DD35F8" w:rsidRDefault="00C10F6A" w:rsidP="003D5AB4">
      <w:pPr>
        <w:pStyle w:val="MyNormal"/>
        <w:ind w:left="1260" w:hanging="1260"/>
        <w:jc w:val="left"/>
        <w:rPr>
          <w:rFonts w:eastAsia="MS Mincho" w:cs="Arial"/>
          <w:color w:val="000000"/>
          <w:szCs w:val="22"/>
        </w:rPr>
      </w:pPr>
      <w:r w:rsidRPr="00DD35F8">
        <w:rPr>
          <w:rFonts w:eastAsia="MS Mincho" w:cs="Arial"/>
          <w:color w:val="000000"/>
          <w:szCs w:val="22"/>
        </w:rPr>
        <w:tab/>
      </w:r>
      <w:proofErr w:type="gramStart"/>
      <w:r w:rsidR="0018240C" w:rsidRPr="00DD35F8">
        <w:rPr>
          <w:rFonts w:eastAsia="MS Mincho" w:cs="Arial"/>
          <w:color w:val="000000"/>
          <w:szCs w:val="22"/>
        </w:rPr>
        <w:t>service</w:t>
      </w:r>
      <w:proofErr w:type="gramEnd"/>
      <w:r w:rsidR="0018240C" w:rsidRPr="00DD35F8">
        <w:rPr>
          <w:rFonts w:eastAsia="MS Mincho" w:cs="Arial"/>
          <w:color w:val="000000"/>
          <w:szCs w:val="22"/>
        </w:rPr>
        <w:t xml:space="preserve"> mark registration obtained or applied for</w:t>
      </w:r>
      <w:r w:rsidRPr="00DD35F8">
        <w:rPr>
          <w:rFonts w:eastAsia="MS Mincho" w:cs="Arial"/>
          <w:color w:val="000000"/>
          <w:szCs w:val="22"/>
        </w:rPr>
        <w:t xml:space="preserve"> </w:t>
      </w:r>
      <w:r w:rsidR="0018240C" w:rsidRPr="00DD35F8">
        <w:rPr>
          <w:rFonts w:eastAsia="MS Mincho" w:cs="Arial"/>
          <w:color w:val="000000"/>
          <w:szCs w:val="22"/>
        </w:rPr>
        <w:t>that cont</w:t>
      </w:r>
      <w:r w:rsidRPr="00DD35F8">
        <w:rPr>
          <w:rFonts w:eastAsia="MS Mincho" w:cs="Arial"/>
          <w:color w:val="000000"/>
          <w:szCs w:val="22"/>
        </w:rPr>
        <w:t>ains the Indicia or any similar</w:t>
      </w:r>
    </w:p>
    <w:p w14:paraId="23014A91" w14:textId="77777777" w:rsidR="00C10F6A" w:rsidRPr="00DD35F8" w:rsidRDefault="00C10F6A" w:rsidP="003D5AB4">
      <w:pPr>
        <w:pStyle w:val="MyNormal"/>
        <w:ind w:left="1260" w:hanging="1260"/>
        <w:jc w:val="left"/>
        <w:rPr>
          <w:rFonts w:eastAsia="MS Mincho" w:cs="Arial"/>
          <w:color w:val="000000"/>
          <w:szCs w:val="22"/>
        </w:rPr>
      </w:pPr>
      <w:r w:rsidRPr="00DD35F8">
        <w:rPr>
          <w:rFonts w:eastAsia="MS Mincho" w:cs="Arial"/>
          <w:color w:val="000000"/>
          <w:szCs w:val="22"/>
        </w:rPr>
        <w:tab/>
      </w:r>
      <w:proofErr w:type="gramStart"/>
      <w:r w:rsidR="0018240C" w:rsidRPr="00DD35F8">
        <w:rPr>
          <w:rFonts w:eastAsia="MS Mincho" w:cs="Arial"/>
          <w:color w:val="000000"/>
          <w:szCs w:val="22"/>
        </w:rPr>
        <w:t>mark</w:t>
      </w:r>
      <w:proofErr w:type="gramEnd"/>
      <w:r w:rsidR="0018240C" w:rsidRPr="00DD35F8">
        <w:rPr>
          <w:rFonts w:eastAsia="MS Mincho" w:cs="Arial"/>
          <w:color w:val="000000"/>
          <w:szCs w:val="22"/>
        </w:rPr>
        <w:t xml:space="preserve"> upon request shall be assigned or transferred to the</w:t>
      </w:r>
      <w:r w:rsidRPr="00DD35F8">
        <w:rPr>
          <w:rFonts w:eastAsia="MS Mincho" w:cs="Arial"/>
          <w:color w:val="000000"/>
          <w:szCs w:val="22"/>
        </w:rPr>
        <w:t xml:space="preserve"> University without</w:t>
      </w:r>
    </w:p>
    <w:p w14:paraId="03966057" w14:textId="77777777" w:rsidR="0018240C" w:rsidRPr="00DD35F8" w:rsidRDefault="00C10F6A" w:rsidP="003D5AB4">
      <w:pPr>
        <w:pStyle w:val="MyNormal"/>
        <w:ind w:left="1260" w:hanging="1260"/>
        <w:jc w:val="left"/>
        <w:rPr>
          <w:rFonts w:eastAsia="MS Mincho" w:cs="Arial"/>
          <w:color w:val="000000"/>
          <w:szCs w:val="22"/>
        </w:rPr>
      </w:pPr>
      <w:r w:rsidRPr="00DD35F8">
        <w:rPr>
          <w:rFonts w:eastAsia="MS Mincho" w:cs="Arial"/>
          <w:color w:val="000000"/>
          <w:szCs w:val="22"/>
        </w:rPr>
        <w:tab/>
      </w:r>
      <w:proofErr w:type="gramStart"/>
      <w:r w:rsidR="0018240C" w:rsidRPr="00DD35F8">
        <w:rPr>
          <w:rFonts w:eastAsia="MS Mincho" w:cs="Arial"/>
          <w:color w:val="000000"/>
          <w:szCs w:val="22"/>
        </w:rPr>
        <w:t>compensation</w:t>
      </w:r>
      <w:proofErr w:type="gramEnd"/>
      <w:r w:rsidR="0018240C" w:rsidRPr="00DD35F8">
        <w:rPr>
          <w:rFonts w:eastAsia="MS Mincho" w:cs="Arial"/>
          <w:color w:val="000000"/>
          <w:szCs w:val="22"/>
        </w:rPr>
        <w:t>.</w:t>
      </w:r>
    </w:p>
    <w:p w14:paraId="48F8A6EF" w14:textId="77777777" w:rsidR="006B5B9A" w:rsidRPr="00DD35F8" w:rsidRDefault="006B5B9A" w:rsidP="003D5AB4">
      <w:pPr>
        <w:pStyle w:val="MyNormal"/>
        <w:ind w:left="1260" w:hanging="1260"/>
        <w:jc w:val="left"/>
        <w:rPr>
          <w:rFonts w:eastAsia="MS Mincho" w:cs="Arial"/>
          <w:color w:val="000000"/>
          <w:szCs w:val="22"/>
        </w:rPr>
      </w:pPr>
    </w:p>
    <w:p w14:paraId="3B889EE1" w14:textId="5E643846" w:rsidR="00E32254" w:rsidRPr="00DD35F8" w:rsidRDefault="003D6EFF" w:rsidP="003D5AB4">
      <w:pPr>
        <w:tabs>
          <w:tab w:val="left" w:pos="540"/>
        </w:tabs>
        <w:spacing w:after="0" w:line="240" w:lineRule="auto"/>
        <w:rPr>
          <w:rFonts w:ascii="Arial" w:hAnsi="Arial" w:cs="Arial"/>
          <w:b/>
          <w:bCs/>
        </w:rPr>
      </w:pPr>
      <w:r w:rsidRPr="00DD35F8">
        <w:rPr>
          <w:rFonts w:ascii="Arial" w:hAnsi="Arial" w:cs="Arial"/>
          <w:b/>
        </w:rPr>
        <w:t>9</w:t>
      </w:r>
      <w:r w:rsidR="00281237" w:rsidRPr="00DD35F8">
        <w:rPr>
          <w:rFonts w:ascii="Arial" w:hAnsi="Arial" w:cs="Arial"/>
          <w:b/>
        </w:rPr>
        <w:t>.</w:t>
      </w:r>
      <w:r w:rsidR="00F554E8" w:rsidRPr="00DD35F8">
        <w:rPr>
          <w:rFonts w:ascii="Arial" w:hAnsi="Arial" w:cs="Arial"/>
          <w:b/>
        </w:rPr>
        <w:t>2</w:t>
      </w:r>
      <w:r w:rsidR="00B26A5D">
        <w:rPr>
          <w:rFonts w:ascii="Arial" w:hAnsi="Arial" w:cs="Arial"/>
          <w:b/>
        </w:rPr>
        <w:t>5</w:t>
      </w:r>
      <w:r w:rsidR="00281237" w:rsidRPr="00DD35F8">
        <w:rPr>
          <w:rFonts w:ascii="Arial" w:hAnsi="Arial" w:cs="Arial"/>
          <w:b/>
        </w:rPr>
        <w:tab/>
        <w:t>RFP Interpretation</w:t>
      </w:r>
    </w:p>
    <w:p w14:paraId="0343F02A" w14:textId="77777777" w:rsidR="009A569A" w:rsidRPr="00DD35F8" w:rsidRDefault="00E32254" w:rsidP="003D5AB4">
      <w:pPr>
        <w:tabs>
          <w:tab w:val="left" w:pos="540"/>
        </w:tabs>
        <w:spacing w:after="0" w:line="240" w:lineRule="auto"/>
        <w:rPr>
          <w:rFonts w:ascii="Arial" w:hAnsi="Arial" w:cs="Arial"/>
          <w:b/>
          <w:bCs/>
        </w:rPr>
      </w:pPr>
      <w:r w:rsidRPr="00DD35F8">
        <w:rPr>
          <w:rFonts w:ascii="Arial" w:hAnsi="Arial" w:cs="Arial"/>
          <w:b/>
          <w:bCs/>
        </w:rPr>
        <w:tab/>
      </w:r>
      <w:r w:rsidR="00281237" w:rsidRPr="00DD35F8">
        <w:rPr>
          <w:rFonts w:ascii="Arial" w:hAnsi="Arial" w:cs="Arial"/>
        </w:rPr>
        <w:t xml:space="preserve">Interpretation of the wording of this document shall be the responsibility of the University of </w:t>
      </w:r>
      <w:r w:rsidRPr="00DD35F8">
        <w:rPr>
          <w:rFonts w:ascii="Arial" w:hAnsi="Arial" w:cs="Arial"/>
        </w:rPr>
        <w:tab/>
      </w:r>
      <w:r w:rsidR="00281237" w:rsidRPr="00DD35F8">
        <w:rPr>
          <w:rFonts w:ascii="Arial" w:hAnsi="Arial" w:cs="Arial"/>
        </w:rPr>
        <w:t>Arkansas and that interpretation shall be final.</w:t>
      </w:r>
    </w:p>
    <w:p w14:paraId="6061273D" w14:textId="77777777" w:rsidR="00281237" w:rsidRPr="00DD35F8" w:rsidRDefault="00281237" w:rsidP="003D5AB4">
      <w:pPr>
        <w:tabs>
          <w:tab w:val="left" w:pos="540"/>
        </w:tabs>
        <w:spacing w:after="0" w:line="240" w:lineRule="auto"/>
        <w:rPr>
          <w:rFonts w:ascii="Arial" w:hAnsi="Arial" w:cs="Arial"/>
          <w:bCs/>
        </w:rPr>
      </w:pPr>
    </w:p>
    <w:p w14:paraId="0A2B40E8" w14:textId="4D63C624" w:rsidR="00CC6DDC" w:rsidRPr="00DD35F8" w:rsidRDefault="003D6EFF" w:rsidP="003D5AB4">
      <w:pPr>
        <w:tabs>
          <w:tab w:val="left" w:pos="540"/>
        </w:tabs>
        <w:spacing w:after="0" w:line="240" w:lineRule="auto"/>
        <w:rPr>
          <w:rFonts w:ascii="Arial" w:hAnsi="Arial" w:cs="Arial"/>
          <w:b/>
          <w:bCs/>
        </w:rPr>
      </w:pPr>
      <w:r w:rsidRPr="00DD35F8">
        <w:rPr>
          <w:rFonts w:ascii="Arial" w:hAnsi="Arial" w:cs="Arial"/>
          <w:b/>
          <w:bCs/>
        </w:rPr>
        <w:t>9</w:t>
      </w:r>
      <w:r w:rsidR="009A569A" w:rsidRPr="00DD35F8">
        <w:rPr>
          <w:rFonts w:ascii="Arial" w:hAnsi="Arial" w:cs="Arial"/>
          <w:b/>
          <w:bCs/>
        </w:rPr>
        <w:t>.</w:t>
      </w:r>
      <w:r w:rsidR="00281237" w:rsidRPr="00DD35F8">
        <w:rPr>
          <w:rFonts w:ascii="Arial" w:hAnsi="Arial" w:cs="Arial"/>
          <w:b/>
          <w:bCs/>
        </w:rPr>
        <w:t>2</w:t>
      </w:r>
      <w:r w:rsidR="00B26A5D">
        <w:rPr>
          <w:rFonts w:ascii="Arial" w:hAnsi="Arial" w:cs="Arial"/>
          <w:b/>
          <w:bCs/>
        </w:rPr>
        <w:t>6</w:t>
      </w:r>
      <w:r w:rsidR="009A569A" w:rsidRPr="00DD35F8">
        <w:rPr>
          <w:rFonts w:ascii="Arial" w:hAnsi="Arial" w:cs="Arial"/>
          <w:b/>
          <w:bCs/>
        </w:rPr>
        <w:tab/>
        <w:t>Time is of the Essence</w:t>
      </w:r>
    </w:p>
    <w:p w14:paraId="3556567E" w14:textId="68918319" w:rsidR="00C17124" w:rsidRDefault="009A569A" w:rsidP="003D5AB4">
      <w:pPr>
        <w:tabs>
          <w:tab w:val="left" w:pos="540"/>
        </w:tabs>
        <w:spacing w:after="0" w:line="240" w:lineRule="auto"/>
        <w:ind w:left="540"/>
        <w:rPr>
          <w:rFonts w:ascii="Arial" w:hAnsi="Arial" w:cs="Arial"/>
        </w:rPr>
      </w:pPr>
      <w:r w:rsidRPr="00DD35F8">
        <w:rPr>
          <w:rFonts w:ascii="Arial" w:hAnsi="Arial" w:cs="Arial"/>
        </w:rPr>
        <w:t>Vendor and University agree that time is of the essence in all respects concerning th</w:t>
      </w:r>
      <w:r w:rsidR="00EA686A">
        <w:rPr>
          <w:rFonts w:ascii="Arial" w:hAnsi="Arial" w:cs="Arial"/>
        </w:rPr>
        <w:t xml:space="preserve">e award of </w:t>
      </w:r>
      <w:r w:rsidRPr="00DD35F8">
        <w:rPr>
          <w:rFonts w:ascii="Arial" w:hAnsi="Arial" w:cs="Arial"/>
        </w:rPr>
        <w:t>contract</w:t>
      </w:r>
      <w:r w:rsidR="00EA686A">
        <w:rPr>
          <w:rFonts w:ascii="Arial" w:hAnsi="Arial" w:cs="Arial"/>
        </w:rPr>
        <w:t>(s)</w:t>
      </w:r>
      <w:r w:rsidRPr="00DD35F8">
        <w:rPr>
          <w:rFonts w:ascii="Arial" w:hAnsi="Arial" w:cs="Arial"/>
        </w:rPr>
        <w:t xml:space="preserve"> and performance herein.</w:t>
      </w:r>
    </w:p>
    <w:p w14:paraId="5AF1F59E" w14:textId="77777777" w:rsidR="00075E0D" w:rsidRDefault="00075E0D" w:rsidP="003D5AB4">
      <w:pPr>
        <w:tabs>
          <w:tab w:val="left" w:pos="540"/>
        </w:tabs>
        <w:spacing w:after="0" w:line="240" w:lineRule="auto"/>
        <w:rPr>
          <w:rFonts w:ascii="Arial" w:hAnsi="Arial" w:cs="Arial"/>
        </w:rPr>
      </w:pPr>
    </w:p>
    <w:p w14:paraId="741C490C" w14:textId="77777777" w:rsidR="00C17124" w:rsidRDefault="00C17124" w:rsidP="003D5AB4">
      <w:pPr>
        <w:tabs>
          <w:tab w:val="left" w:pos="540"/>
        </w:tabs>
        <w:spacing w:after="0" w:line="240" w:lineRule="auto"/>
        <w:rPr>
          <w:rFonts w:ascii="Arial" w:hAnsi="Arial" w:cs="Arial"/>
        </w:rPr>
      </w:pPr>
    </w:p>
    <w:p w14:paraId="6695F5B7" w14:textId="48D88AC4" w:rsidR="009D0FC4" w:rsidRPr="0091264B" w:rsidRDefault="00C50E82" w:rsidP="003D5AB4">
      <w:pPr>
        <w:tabs>
          <w:tab w:val="left" w:pos="540"/>
        </w:tabs>
        <w:spacing w:before="60" w:after="60" w:line="240" w:lineRule="auto"/>
        <w:rPr>
          <w:rFonts w:ascii="Arial" w:eastAsia="Times New Roman" w:hAnsi="Arial" w:cs="Arial"/>
          <w:b/>
          <w:noProof/>
          <w:sz w:val="24"/>
          <w:szCs w:val="24"/>
        </w:rPr>
      </w:pPr>
      <w:r w:rsidRPr="0091264B">
        <w:rPr>
          <w:rFonts w:ascii="Arial" w:eastAsia="Times New Roman" w:hAnsi="Arial" w:cs="Arial"/>
          <w:b/>
          <w:noProof/>
          <w:sz w:val="24"/>
          <w:szCs w:val="24"/>
        </w:rPr>
        <w:t>10</w:t>
      </w:r>
      <w:r w:rsidR="00024BF8" w:rsidRPr="0091264B">
        <w:rPr>
          <w:rFonts w:ascii="Arial" w:eastAsia="Times New Roman" w:hAnsi="Arial" w:cs="Arial"/>
          <w:b/>
          <w:noProof/>
          <w:sz w:val="24"/>
          <w:szCs w:val="24"/>
        </w:rPr>
        <w:t>.</w:t>
      </w:r>
      <w:r w:rsidR="00C95834" w:rsidRPr="0091264B">
        <w:rPr>
          <w:rFonts w:ascii="Arial" w:eastAsia="Times New Roman" w:hAnsi="Arial" w:cs="Arial"/>
          <w:b/>
          <w:noProof/>
          <w:sz w:val="24"/>
          <w:szCs w:val="24"/>
        </w:rPr>
        <w:tab/>
        <w:t>INSTRUCTION TO BIDDERS</w:t>
      </w:r>
    </w:p>
    <w:p w14:paraId="220054A9" w14:textId="77777777" w:rsidR="00913E9A" w:rsidRPr="008F3B9D" w:rsidRDefault="00913E9A" w:rsidP="003D5AB4">
      <w:pPr>
        <w:tabs>
          <w:tab w:val="left" w:pos="540"/>
        </w:tabs>
        <w:spacing w:after="0" w:line="240" w:lineRule="auto"/>
        <w:rPr>
          <w:rFonts w:ascii="Arial" w:eastAsia="Times New Roman" w:hAnsi="Arial" w:cs="Arial"/>
          <w:b/>
          <w:noProof/>
        </w:rPr>
      </w:pPr>
    </w:p>
    <w:p w14:paraId="01BC8F72" w14:textId="7348B2C8" w:rsidR="00913E9A" w:rsidRPr="0091264B" w:rsidRDefault="00C50E82" w:rsidP="003D5AB4">
      <w:pPr>
        <w:tabs>
          <w:tab w:val="left" w:pos="540"/>
        </w:tabs>
        <w:spacing w:after="0" w:line="240" w:lineRule="auto"/>
        <w:ind w:left="540" w:hanging="540"/>
        <w:rPr>
          <w:rFonts w:ascii="Arial" w:hAnsi="Arial" w:cs="Arial"/>
        </w:rPr>
      </w:pPr>
      <w:r w:rsidRPr="0091264B">
        <w:rPr>
          <w:rFonts w:ascii="Arial" w:eastAsia="Times New Roman" w:hAnsi="Arial" w:cs="Arial"/>
          <w:b/>
          <w:noProof/>
        </w:rPr>
        <w:t>10</w:t>
      </w:r>
      <w:r w:rsidR="00C95834" w:rsidRPr="0091264B">
        <w:rPr>
          <w:rFonts w:ascii="Arial" w:eastAsia="Times New Roman" w:hAnsi="Arial" w:cs="Arial"/>
          <w:b/>
          <w:noProof/>
        </w:rPr>
        <w:t>.1</w:t>
      </w:r>
      <w:r w:rsidR="00C95834" w:rsidRPr="0091264B">
        <w:rPr>
          <w:rFonts w:ascii="Arial" w:eastAsia="Times New Roman" w:hAnsi="Arial" w:cs="Arial"/>
          <w:b/>
          <w:noProof/>
        </w:rPr>
        <w:tab/>
      </w:r>
      <w:r w:rsidR="00C95834" w:rsidRPr="0091264B">
        <w:rPr>
          <w:rFonts w:ascii="Arial" w:hAnsi="Arial" w:cs="Arial"/>
        </w:rPr>
        <w:t xml:space="preserve">Respondents must comply with all articles of the Standard Terms and Conditions documents posted on our </w:t>
      </w:r>
      <w:proofErr w:type="spellStart"/>
      <w:r w:rsidR="00C95834" w:rsidRPr="0091264B">
        <w:rPr>
          <w:rFonts w:ascii="Arial" w:hAnsi="Arial" w:cs="Arial"/>
        </w:rPr>
        <w:t>Hogbid</w:t>
      </w:r>
      <w:proofErr w:type="spellEnd"/>
      <w:r w:rsidR="00C95834" w:rsidRPr="0091264B">
        <w:rPr>
          <w:rFonts w:ascii="Arial" w:hAnsi="Arial" w:cs="Arial"/>
        </w:rPr>
        <w:t xml:space="preserve"> website as counterpart to the RFP document, </w:t>
      </w:r>
      <w:r w:rsidR="00327408" w:rsidRPr="0091264B">
        <w:rPr>
          <w:rFonts w:ascii="Arial" w:hAnsi="Arial" w:cs="Arial"/>
        </w:rPr>
        <w:t xml:space="preserve">and any associated appendices, as well as all </w:t>
      </w:r>
      <w:r w:rsidR="00C95834" w:rsidRPr="0091264B">
        <w:rPr>
          <w:rFonts w:ascii="Arial" w:hAnsi="Arial" w:cs="Arial"/>
        </w:rPr>
        <w:t>art</w:t>
      </w:r>
      <w:r w:rsidR="00327408" w:rsidRPr="0091264B">
        <w:rPr>
          <w:rFonts w:ascii="Arial" w:hAnsi="Arial" w:cs="Arial"/>
        </w:rPr>
        <w:t xml:space="preserve">icles within the RFP document. </w:t>
      </w:r>
      <w:r w:rsidR="00C95834" w:rsidRPr="0091264B">
        <w:rPr>
          <w:rFonts w:ascii="Arial" w:hAnsi="Arial" w:cs="Arial"/>
        </w:rPr>
        <w:t>The University of Arkansas is not responsible for any misinterpretation or misunderstanding of these instructions on the part of the Bidders.</w:t>
      </w:r>
    </w:p>
    <w:p w14:paraId="39D7B6CC" w14:textId="77777777" w:rsidR="00913E9A" w:rsidRPr="0091264B" w:rsidRDefault="00913E9A" w:rsidP="003D5AB4">
      <w:pPr>
        <w:tabs>
          <w:tab w:val="left" w:pos="540"/>
        </w:tabs>
        <w:spacing w:after="0" w:line="240" w:lineRule="auto"/>
        <w:rPr>
          <w:rFonts w:ascii="Arial" w:hAnsi="Arial" w:cs="Arial"/>
        </w:rPr>
      </w:pPr>
    </w:p>
    <w:p w14:paraId="238C744C" w14:textId="47F6A2F6" w:rsidR="00913E9A" w:rsidRPr="0091264B" w:rsidRDefault="00C50E82" w:rsidP="003D5AB4">
      <w:pPr>
        <w:tabs>
          <w:tab w:val="left" w:pos="540"/>
        </w:tabs>
        <w:spacing w:after="0" w:line="240" w:lineRule="auto"/>
        <w:rPr>
          <w:rFonts w:ascii="Arial" w:hAnsi="Arial" w:cs="Arial"/>
        </w:rPr>
      </w:pPr>
      <w:r w:rsidRPr="0091264B">
        <w:rPr>
          <w:rFonts w:ascii="Arial" w:hAnsi="Arial" w:cs="Arial"/>
          <w:b/>
        </w:rPr>
        <w:t>10</w:t>
      </w:r>
      <w:r w:rsidR="00913E9A" w:rsidRPr="0091264B">
        <w:rPr>
          <w:rFonts w:ascii="Arial" w:hAnsi="Arial" w:cs="Arial"/>
          <w:b/>
        </w:rPr>
        <w:t>.2</w:t>
      </w:r>
      <w:r w:rsidR="00913E9A" w:rsidRPr="0091264B">
        <w:rPr>
          <w:rFonts w:ascii="Arial" w:hAnsi="Arial" w:cs="Arial"/>
        </w:rPr>
        <w:tab/>
      </w:r>
      <w:bookmarkStart w:id="5" w:name="_Toc182981450"/>
      <w:r w:rsidR="00913E9A" w:rsidRPr="0091264B">
        <w:rPr>
          <w:rFonts w:ascii="Arial" w:hAnsi="Arial" w:cs="Arial"/>
        </w:rPr>
        <w:t xml:space="preserve">Respondents must address each section of the RFP.  An interactive version of the RFP </w:t>
      </w:r>
      <w:r w:rsidR="00E738E6" w:rsidRPr="0091264B">
        <w:rPr>
          <w:rFonts w:ascii="Arial" w:hAnsi="Arial" w:cs="Arial"/>
        </w:rPr>
        <w:tab/>
      </w:r>
      <w:r w:rsidR="00913E9A" w:rsidRPr="0091264B">
        <w:rPr>
          <w:rFonts w:ascii="Arial" w:hAnsi="Arial" w:cs="Arial"/>
        </w:rPr>
        <w:t xml:space="preserve">document will be posted on our </w:t>
      </w:r>
      <w:proofErr w:type="spellStart"/>
      <w:r w:rsidR="00913E9A" w:rsidRPr="0091264B">
        <w:rPr>
          <w:rFonts w:ascii="Arial" w:hAnsi="Arial" w:cs="Arial"/>
        </w:rPr>
        <w:t>Hogbid</w:t>
      </w:r>
      <w:proofErr w:type="spellEnd"/>
      <w:r w:rsidR="00913E9A" w:rsidRPr="0091264B">
        <w:rPr>
          <w:rFonts w:ascii="Arial" w:hAnsi="Arial" w:cs="Arial"/>
        </w:rPr>
        <w:t xml:space="preserve"> website. Bidders can insert responses into the </w:t>
      </w:r>
      <w:r w:rsidR="00E738E6" w:rsidRPr="0091264B">
        <w:rPr>
          <w:rFonts w:ascii="Arial" w:hAnsi="Arial" w:cs="Arial"/>
        </w:rPr>
        <w:lastRenderedPageBreak/>
        <w:tab/>
      </w:r>
      <w:r w:rsidR="00913E9A" w:rsidRPr="0091264B">
        <w:rPr>
          <w:rFonts w:ascii="Arial" w:hAnsi="Arial" w:cs="Arial"/>
        </w:rPr>
        <w:t xml:space="preserve">document provided, or create their own response document making sure to remain </w:t>
      </w:r>
      <w:r w:rsidR="00E738E6" w:rsidRPr="0091264B">
        <w:rPr>
          <w:rFonts w:ascii="Arial" w:hAnsi="Arial" w:cs="Arial"/>
        </w:rPr>
        <w:tab/>
      </w:r>
      <w:r w:rsidR="00913E9A" w:rsidRPr="0091264B">
        <w:rPr>
          <w:rFonts w:ascii="Arial" w:hAnsi="Arial" w:cs="Arial"/>
        </w:rPr>
        <w:t xml:space="preserve">consistent with the numbering and chronological order as listed in our RFP document. </w:t>
      </w:r>
      <w:r w:rsidR="00E738E6" w:rsidRPr="0091264B">
        <w:rPr>
          <w:rFonts w:ascii="Arial" w:hAnsi="Arial" w:cs="Arial"/>
        </w:rPr>
        <w:tab/>
      </w:r>
      <w:r w:rsidR="00913E9A" w:rsidRPr="0091264B">
        <w:rPr>
          <w:rFonts w:ascii="Arial" w:hAnsi="Arial" w:cs="Arial"/>
        </w:rPr>
        <w:t xml:space="preserve">Ultimately, bidders must ‘acknowledge’ each section of our document in their bid </w:t>
      </w:r>
      <w:r w:rsidR="00E738E6" w:rsidRPr="0091264B">
        <w:rPr>
          <w:rFonts w:ascii="Arial" w:hAnsi="Arial" w:cs="Arial"/>
        </w:rPr>
        <w:tab/>
      </w:r>
      <w:r w:rsidR="00913E9A" w:rsidRPr="0091264B">
        <w:rPr>
          <w:rFonts w:ascii="Arial" w:hAnsi="Arial" w:cs="Arial"/>
        </w:rPr>
        <w:t>response.</w:t>
      </w:r>
    </w:p>
    <w:p w14:paraId="5E565D53" w14:textId="77777777" w:rsidR="00E738E6" w:rsidRPr="0091264B" w:rsidRDefault="00E738E6" w:rsidP="003D5AB4">
      <w:pPr>
        <w:tabs>
          <w:tab w:val="left" w:pos="540"/>
        </w:tabs>
        <w:spacing w:after="0" w:line="240" w:lineRule="auto"/>
        <w:rPr>
          <w:rFonts w:ascii="Arial" w:hAnsi="Arial" w:cs="Arial"/>
        </w:rPr>
      </w:pPr>
    </w:p>
    <w:p w14:paraId="32473190" w14:textId="417CE59A" w:rsidR="00913E9A" w:rsidRPr="0091264B" w:rsidRDefault="00913E9A" w:rsidP="003D5AB4">
      <w:pPr>
        <w:tabs>
          <w:tab w:val="left" w:pos="540"/>
        </w:tabs>
        <w:spacing w:after="0" w:line="240" w:lineRule="auto"/>
        <w:ind w:left="540"/>
        <w:rPr>
          <w:rFonts w:ascii="Arial" w:hAnsi="Arial" w:cs="Arial"/>
        </w:rPr>
      </w:pPr>
      <w:r w:rsidRPr="0091264B">
        <w:rPr>
          <w:rFonts w:ascii="Arial" w:hAnsi="Arial" w:cs="Arial"/>
        </w:rPr>
        <w:t>In the event that a detailed response is not necessary, the respondent shall state ACKNOWLEDGED as the response to indicate that the respondent acknowledges, understands, and fully complies with the specification.  If a description is requested, please insert detailed response accordingly.  Bidder’s required responses should contain sufficient information and detail for the University to further evaluate the merit of the vendor’s response.  Failure to respond in this format may result in bid disqualification.</w:t>
      </w:r>
      <w:bookmarkEnd w:id="5"/>
    </w:p>
    <w:p w14:paraId="7045372D" w14:textId="77777777" w:rsidR="00913E9A" w:rsidRPr="0091264B" w:rsidRDefault="00913E9A" w:rsidP="003D5AB4">
      <w:pPr>
        <w:tabs>
          <w:tab w:val="left" w:pos="540"/>
        </w:tabs>
        <w:spacing w:after="0" w:line="240" w:lineRule="auto"/>
        <w:rPr>
          <w:rFonts w:ascii="Arial" w:hAnsi="Arial" w:cs="Arial"/>
        </w:rPr>
      </w:pPr>
    </w:p>
    <w:p w14:paraId="2A62BFB2" w14:textId="713FC914" w:rsidR="003F5A5D" w:rsidRPr="0091264B" w:rsidRDefault="00C50E82" w:rsidP="003D5AB4">
      <w:pPr>
        <w:tabs>
          <w:tab w:val="left" w:pos="540"/>
        </w:tabs>
        <w:spacing w:after="0" w:line="240" w:lineRule="auto"/>
        <w:rPr>
          <w:rFonts w:ascii="Arial" w:hAnsi="Arial" w:cs="Arial"/>
        </w:rPr>
      </w:pPr>
      <w:r w:rsidRPr="0091264B">
        <w:rPr>
          <w:rFonts w:ascii="Arial" w:eastAsia="Times New Roman" w:hAnsi="Arial" w:cs="Arial"/>
          <w:b/>
          <w:noProof/>
        </w:rPr>
        <w:t>10</w:t>
      </w:r>
      <w:r w:rsidR="00913E9A" w:rsidRPr="0091264B">
        <w:rPr>
          <w:rFonts w:ascii="Arial" w:eastAsia="Times New Roman" w:hAnsi="Arial" w:cs="Arial"/>
          <w:b/>
          <w:noProof/>
        </w:rPr>
        <w:t>.3</w:t>
      </w:r>
      <w:bookmarkStart w:id="6" w:name="_Toc182981451"/>
      <w:r w:rsidR="00913E9A" w:rsidRPr="0091264B">
        <w:rPr>
          <w:rFonts w:ascii="Arial" w:eastAsia="Times New Roman" w:hAnsi="Arial" w:cs="Arial"/>
          <w:b/>
          <w:noProof/>
        </w:rPr>
        <w:tab/>
      </w:r>
      <w:r w:rsidR="00913E9A" w:rsidRPr="0091264B">
        <w:rPr>
          <w:rFonts w:ascii="Arial" w:hAnsi="Arial" w:cs="Arial"/>
        </w:rPr>
        <w:t xml:space="preserve">Any exceptions to any of the terms, conditions, specifications, protocols, and/or other </w:t>
      </w:r>
      <w:r w:rsidR="00E738E6" w:rsidRPr="0091264B">
        <w:rPr>
          <w:rFonts w:ascii="Arial" w:hAnsi="Arial" w:cs="Arial"/>
        </w:rPr>
        <w:tab/>
      </w:r>
      <w:r w:rsidR="00913E9A" w:rsidRPr="0091264B">
        <w:rPr>
          <w:rFonts w:ascii="Arial" w:hAnsi="Arial" w:cs="Arial"/>
        </w:rPr>
        <w:t xml:space="preserve">requirements listed in this RFP must be clearly noted by reference to the page number, </w:t>
      </w:r>
      <w:r w:rsidR="00E738E6" w:rsidRPr="0091264B">
        <w:rPr>
          <w:rFonts w:ascii="Arial" w:hAnsi="Arial" w:cs="Arial"/>
        </w:rPr>
        <w:tab/>
      </w:r>
      <w:r w:rsidR="00913E9A" w:rsidRPr="0091264B">
        <w:rPr>
          <w:rFonts w:ascii="Arial" w:hAnsi="Arial" w:cs="Arial"/>
        </w:rPr>
        <w:t xml:space="preserve">section, or other identifying reference in this RFP. All information regarding such </w:t>
      </w:r>
      <w:r w:rsidR="00E738E6" w:rsidRPr="0091264B">
        <w:rPr>
          <w:rFonts w:ascii="Arial" w:hAnsi="Arial" w:cs="Arial"/>
        </w:rPr>
        <w:tab/>
      </w:r>
      <w:r w:rsidR="00913E9A" w:rsidRPr="0091264B">
        <w:rPr>
          <w:rFonts w:ascii="Arial" w:hAnsi="Arial" w:cs="Arial"/>
        </w:rPr>
        <w:t xml:space="preserve">exceptions to content or requirements must be noted in the same sequence as its </w:t>
      </w:r>
      <w:r w:rsidR="00E738E6" w:rsidRPr="0091264B">
        <w:rPr>
          <w:rFonts w:ascii="Arial" w:hAnsi="Arial" w:cs="Arial"/>
        </w:rPr>
        <w:tab/>
      </w:r>
      <w:r w:rsidR="00913E9A" w:rsidRPr="0091264B">
        <w:rPr>
          <w:rFonts w:ascii="Arial" w:hAnsi="Arial" w:cs="Arial"/>
        </w:rPr>
        <w:t>appearance in this RFP.</w:t>
      </w:r>
      <w:bookmarkEnd w:id="6"/>
    </w:p>
    <w:p w14:paraId="6B47C6EB" w14:textId="77777777" w:rsidR="00453B73" w:rsidRPr="0091264B" w:rsidRDefault="00453B73" w:rsidP="003D5AB4">
      <w:pPr>
        <w:tabs>
          <w:tab w:val="left" w:pos="540"/>
        </w:tabs>
        <w:spacing w:after="0" w:line="240" w:lineRule="auto"/>
        <w:rPr>
          <w:rFonts w:ascii="Arial" w:hAnsi="Arial" w:cs="Arial"/>
          <w:b/>
        </w:rPr>
      </w:pPr>
    </w:p>
    <w:p w14:paraId="0419207D" w14:textId="2BAB722C" w:rsidR="003F5A5D" w:rsidRPr="0091264B" w:rsidRDefault="00453B73" w:rsidP="003D5AB4">
      <w:pPr>
        <w:tabs>
          <w:tab w:val="left" w:pos="540"/>
        </w:tabs>
        <w:spacing w:after="0" w:line="240" w:lineRule="auto"/>
        <w:rPr>
          <w:rFonts w:ascii="Arial" w:hAnsi="Arial" w:cs="Arial"/>
        </w:rPr>
      </w:pPr>
      <w:r w:rsidRPr="0091264B">
        <w:rPr>
          <w:rFonts w:ascii="Arial" w:hAnsi="Arial" w:cs="Arial"/>
          <w:b/>
        </w:rPr>
        <w:t>10</w:t>
      </w:r>
      <w:r w:rsidR="003F5A5D" w:rsidRPr="0091264B">
        <w:rPr>
          <w:rFonts w:ascii="Arial" w:hAnsi="Arial" w:cs="Arial"/>
          <w:b/>
        </w:rPr>
        <w:t>.4</w:t>
      </w:r>
      <w:r w:rsidR="003F5A5D" w:rsidRPr="0091264B">
        <w:rPr>
          <w:rFonts w:ascii="Arial" w:hAnsi="Arial" w:cs="Arial"/>
        </w:rPr>
        <w:tab/>
      </w:r>
      <w:r w:rsidR="003F5A5D" w:rsidRPr="0091264B">
        <w:rPr>
          <w:rFonts w:ascii="Arial" w:eastAsia="MS Mincho" w:hAnsi="Arial" w:cs="Arial"/>
        </w:rPr>
        <w:t xml:space="preserve">Proposals will be publicly opened in the Purchasing Office, Room 321 Administration </w:t>
      </w:r>
      <w:r w:rsidR="00D20FA4" w:rsidRPr="0091264B">
        <w:rPr>
          <w:rFonts w:ascii="Arial" w:eastAsia="MS Mincho" w:hAnsi="Arial" w:cs="Arial"/>
        </w:rPr>
        <w:tab/>
      </w:r>
      <w:r w:rsidR="003F5A5D" w:rsidRPr="0091264B">
        <w:rPr>
          <w:rFonts w:ascii="Arial" w:eastAsia="MS Mincho" w:hAnsi="Arial" w:cs="Arial"/>
        </w:rPr>
        <w:t xml:space="preserve">Building, The University of Arkansas, Fayetteville, Arkansas, 72701, at 2:30 p.m. CST, on </w:t>
      </w:r>
      <w:r w:rsidR="00D20FA4" w:rsidRPr="0091264B">
        <w:rPr>
          <w:rFonts w:ascii="Arial" w:eastAsia="MS Mincho" w:hAnsi="Arial" w:cs="Arial"/>
        </w:rPr>
        <w:tab/>
      </w:r>
      <w:r w:rsidR="003F5A5D" w:rsidRPr="0091264B">
        <w:rPr>
          <w:rFonts w:ascii="Arial" w:eastAsia="MS Mincho" w:hAnsi="Arial" w:cs="Arial"/>
        </w:rPr>
        <w:t xml:space="preserve">the proposal due date.  </w:t>
      </w:r>
      <w:r w:rsidR="003F5A5D" w:rsidRPr="0091264B">
        <w:rPr>
          <w:rFonts w:ascii="Arial" w:hAnsi="Arial" w:cs="Arial"/>
        </w:rPr>
        <w:t xml:space="preserve">All responses must be submitted in a sealed envelope with the </w:t>
      </w:r>
      <w:r w:rsidR="00D20FA4" w:rsidRPr="0091264B">
        <w:rPr>
          <w:rFonts w:ascii="Arial" w:hAnsi="Arial" w:cs="Arial"/>
        </w:rPr>
        <w:tab/>
      </w:r>
      <w:r w:rsidR="003F5A5D" w:rsidRPr="0091264B">
        <w:rPr>
          <w:rFonts w:ascii="Arial" w:hAnsi="Arial" w:cs="Arial"/>
        </w:rPr>
        <w:t xml:space="preserve">response number clearly visible on the </w:t>
      </w:r>
      <w:r w:rsidR="003F5A5D" w:rsidRPr="0091264B">
        <w:rPr>
          <w:rFonts w:ascii="Arial" w:hAnsi="Arial" w:cs="Arial"/>
          <w:u w:val="single"/>
        </w:rPr>
        <w:t xml:space="preserve">OUTSIDE </w:t>
      </w:r>
      <w:r w:rsidR="003F5A5D" w:rsidRPr="0091264B">
        <w:rPr>
          <w:rFonts w:ascii="Arial" w:hAnsi="Arial" w:cs="Arial"/>
        </w:rPr>
        <w:t xml:space="preserve">of the envelope/package. No </w:t>
      </w:r>
      <w:r w:rsidR="00D20FA4" w:rsidRPr="0091264B">
        <w:rPr>
          <w:rFonts w:ascii="Arial" w:hAnsi="Arial" w:cs="Arial"/>
        </w:rPr>
        <w:tab/>
      </w:r>
      <w:r w:rsidR="003F5A5D" w:rsidRPr="0091264B">
        <w:rPr>
          <w:rFonts w:ascii="Arial" w:hAnsi="Arial" w:cs="Arial"/>
        </w:rPr>
        <w:t xml:space="preserve">responsibility will be attached to any person for the premature opening of a response not </w:t>
      </w:r>
      <w:r w:rsidR="00D20FA4" w:rsidRPr="0091264B">
        <w:rPr>
          <w:rFonts w:ascii="Arial" w:hAnsi="Arial" w:cs="Arial"/>
        </w:rPr>
        <w:tab/>
      </w:r>
      <w:r w:rsidR="003F5A5D" w:rsidRPr="0091264B">
        <w:rPr>
          <w:rFonts w:ascii="Arial" w:hAnsi="Arial" w:cs="Arial"/>
        </w:rPr>
        <w:t>properly identified.</w:t>
      </w:r>
    </w:p>
    <w:p w14:paraId="53001DDF" w14:textId="77777777" w:rsidR="003F5A5D" w:rsidRPr="0091264B" w:rsidRDefault="003F5A5D" w:rsidP="003D5AB4">
      <w:pPr>
        <w:tabs>
          <w:tab w:val="left" w:pos="540"/>
        </w:tabs>
        <w:spacing w:after="0" w:line="240" w:lineRule="auto"/>
        <w:rPr>
          <w:rFonts w:ascii="Arial" w:hAnsi="Arial" w:cs="Arial"/>
        </w:rPr>
      </w:pPr>
    </w:p>
    <w:p w14:paraId="2A4CEEDC" w14:textId="501B84E0" w:rsidR="000B3890" w:rsidRDefault="00D20FA4" w:rsidP="003D5AB4">
      <w:pPr>
        <w:tabs>
          <w:tab w:val="left" w:pos="540"/>
        </w:tabs>
        <w:spacing w:after="0" w:line="240" w:lineRule="auto"/>
        <w:rPr>
          <w:rFonts w:ascii="Arial" w:hAnsi="Arial" w:cs="Arial"/>
        </w:rPr>
      </w:pPr>
      <w:r w:rsidRPr="0091264B">
        <w:rPr>
          <w:rFonts w:ascii="Arial" w:hAnsi="Arial" w:cs="Arial"/>
          <w:b/>
        </w:rPr>
        <w:tab/>
      </w:r>
      <w:r w:rsidR="003F5A5D" w:rsidRPr="0091264B">
        <w:rPr>
          <w:rFonts w:ascii="Arial" w:hAnsi="Arial" w:cs="Arial"/>
          <w:b/>
        </w:rPr>
        <w:t xml:space="preserve">Agencies must submit one (1) signed original and </w:t>
      </w:r>
      <w:r w:rsidR="003F5A5D" w:rsidRPr="00A37FF5">
        <w:rPr>
          <w:rFonts w:ascii="Arial" w:hAnsi="Arial" w:cs="Arial"/>
          <w:b/>
        </w:rPr>
        <w:t xml:space="preserve">three (3) signed copies </w:t>
      </w:r>
      <w:r w:rsidR="003F5A5D" w:rsidRPr="0091264B">
        <w:rPr>
          <w:rFonts w:ascii="Arial" w:hAnsi="Arial" w:cs="Arial"/>
          <w:b/>
        </w:rPr>
        <w:t xml:space="preserve">of their </w:t>
      </w:r>
      <w:r w:rsidRPr="0091264B">
        <w:rPr>
          <w:rFonts w:ascii="Arial" w:hAnsi="Arial" w:cs="Arial"/>
          <w:b/>
        </w:rPr>
        <w:tab/>
      </w:r>
      <w:r w:rsidR="003F5A5D" w:rsidRPr="0091264B">
        <w:rPr>
          <w:rFonts w:ascii="Arial" w:hAnsi="Arial" w:cs="Arial"/>
          <w:b/>
        </w:rPr>
        <w:t xml:space="preserve">response.  </w:t>
      </w:r>
      <w:r w:rsidR="003F5A5D" w:rsidRPr="0091264B">
        <w:rPr>
          <w:rFonts w:ascii="Arial" w:hAnsi="Arial" w:cs="Arial"/>
        </w:rPr>
        <w:t xml:space="preserve">Responses must be received at the following location prior to the time and </w:t>
      </w:r>
      <w:r w:rsidRPr="0091264B">
        <w:rPr>
          <w:rFonts w:ascii="Arial" w:hAnsi="Arial" w:cs="Arial"/>
        </w:rPr>
        <w:tab/>
      </w:r>
      <w:r w:rsidR="003F5A5D" w:rsidRPr="0091264B">
        <w:rPr>
          <w:rFonts w:ascii="Arial" w:hAnsi="Arial" w:cs="Arial"/>
        </w:rPr>
        <w:t>date specified within the timeline this RFP:</w:t>
      </w:r>
      <w:r w:rsidR="009912C1" w:rsidRPr="0091264B">
        <w:rPr>
          <w:rFonts w:ascii="Arial" w:hAnsi="Arial" w:cs="Arial"/>
        </w:rPr>
        <w:tab/>
      </w:r>
    </w:p>
    <w:p w14:paraId="57F5636C" w14:textId="77777777" w:rsidR="000B3890" w:rsidRPr="0091264B" w:rsidRDefault="000B3890" w:rsidP="003D5AB4">
      <w:pPr>
        <w:tabs>
          <w:tab w:val="left" w:pos="540"/>
        </w:tabs>
        <w:spacing w:after="0" w:line="240" w:lineRule="auto"/>
        <w:rPr>
          <w:rFonts w:ascii="Arial" w:hAnsi="Arial" w:cs="Arial"/>
        </w:rPr>
      </w:pPr>
    </w:p>
    <w:p w14:paraId="7D868695" w14:textId="44141C74" w:rsidR="003F5A5D" w:rsidRPr="0091264B" w:rsidRDefault="000B3890" w:rsidP="003D5AB4">
      <w:pPr>
        <w:tabs>
          <w:tab w:val="left" w:pos="540"/>
        </w:tabs>
        <w:spacing w:after="0" w:line="240" w:lineRule="auto"/>
        <w:rPr>
          <w:rFonts w:ascii="Arial" w:hAnsi="Arial" w:cs="Arial"/>
          <w:b/>
        </w:rPr>
      </w:pPr>
      <w:r w:rsidRPr="0091264B">
        <w:rPr>
          <w:rFonts w:ascii="Arial" w:hAnsi="Arial" w:cs="Arial"/>
          <w:b/>
        </w:rPr>
        <w:tab/>
      </w:r>
      <w:r w:rsidR="002B125F" w:rsidRPr="0091264B">
        <w:rPr>
          <w:rFonts w:ascii="Arial" w:hAnsi="Arial" w:cs="Arial"/>
          <w:b/>
        </w:rPr>
        <w:tab/>
      </w:r>
      <w:r w:rsidR="002B125F" w:rsidRPr="0091264B">
        <w:rPr>
          <w:rFonts w:ascii="Arial" w:hAnsi="Arial" w:cs="Arial"/>
          <w:b/>
        </w:rPr>
        <w:tab/>
      </w:r>
      <w:r w:rsidR="003F5A5D" w:rsidRPr="0091264B">
        <w:rPr>
          <w:rFonts w:ascii="Arial" w:hAnsi="Arial" w:cs="Arial"/>
          <w:b/>
        </w:rPr>
        <w:t>University of Arkansas, Fayetteville</w:t>
      </w:r>
    </w:p>
    <w:p w14:paraId="2CE60CD3" w14:textId="52946AFA" w:rsidR="003F5A5D" w:rsidRPr="0091264B" w:rsidRDefault="009912C1" w:rsidP="003D5AB4">
      <w:pPr>
        <w:tabs>
          <w:tab w:val="left" w:pos="540"/>
        </w:tabs>
        <w:spacing w:after="0" w:line="240" w:lineRule="auto"/>
        <w:rPr>
          <w:rFonts w:ascii="Arial" w:hAnsi="Arial" w:cs="Arial"/>
          <w:b/>
        </w:rPr>
      </w:pPr>
      <w:r w:rsidRPr="0091264B">
        <w:rPr>
          <w:rFonts w:ascii="Arial" w:hAnsi="Arial" w:cs="Arial"/>
          <w:b/>
        </w:rPr>
        <w:tab/>
      </w:r>
      <w:r w:rsidR="002B125F" w:rsidRPr="0091264B">
        <w:rPr>
          <w:rFonts w:ascii="Arial" w:hAnsi="Arial" w:cs="Arial"/>
          <w:b/>
        </w:rPr>
        <w:tab/>
      </w:r>
      <w:r w:rsidR="002B125F" w:rsidRPr="0091264B">
        <w:rPr>
          <w:rFonts w:ascii="Arial" w:hAnsi="Arial" w:cs="Arial"/>
          <w:b/>
        </w:rPr>
        <w:tab/>
      </w:r>
      <w:r w:rsidR="003F5A5D" w:rsidRPr="0091264B">
        <w:rPr>
          <w:rFonts w:ascii="Arial" w:hAnsi="Arial" w:cs="Arial"/>
          <w:b/>
        </w:rPr>
        <w:t>Business Affairs, Purchasing Division</w:t>
      </w:r>
    </w:p>
    <w:p w14:paraId="1086B686" w14:textId="22D8D4AF" w:rsidR="003F5A5D" w:rsidRPr="0091264B" w:rsidRDefault="009912C1" w:rsidP="003D5AB4">
      <w:pPr>
        <w:tabs>
          <w:tab w:val="left" w:pos="540"/>
        </w:tabs>
        <w:spacing w:after="0" w:line="240" w:lineRule="auto"/>
        <w:rPr>
          <w:rFonts w:ascii="Arial" w:hAnsi="Arial" w:cs="Arial"/>
          <w:b/>
        </w:rPr>
      </w:pPr>
      <w:r w:rsidRPr="0091264B">
        <w:rPr>
          <w:rFonts w:ascii="Arial" w:hAnsi="Arial" w:cs="Arial"/>
          <w:b/>
        </w:rPr>
        <w:tab/>
      </w:r>
      <w:r w:rsidR="002B125F" w:rsidRPr="0091264B">
        <w:rPr>
          <w:rFonts w:ascii="Arial" w:hAnsi="Arial" w:cs="Arial"/>
          <w:b/>
        </w:rPr>
        <w:tab/>
      </w:r>
      <w:r w:rsidR="002B125F" w:rsidRPr="0091264B">
        <w:rPr>
          <w:rFonts w:ascii="Arial" w:hAnsi="Arial" w:cs="Arial"/>
          <w:b/>
        </w:rPr>
        <w:tab/>
      </w:r>
      <w:r w:rsidR="003F5A5D" w:rsidRPr="0091264B">
        <w:rPr>
          <w:rFonts w:ascii="Arial" w:hAnsi="Arial" w:cs="Arial"/>
          <w:b/>
        </w:rPr>
        <w:t>Administration Building, Room 321</w:t>
      </w:r>
    </w:p>
    <w:p w14:paraId="1B14EB2E" w14:textId="73640B92" w:rsidR="003F5A5D" w:rsidRPr="0091264B" w:rsidRDefault="009912C1" w:rsidP="003D5AB4">
      <w:pPr>
        <w:tabs>
          <w:tab w:val="left" w:pos="540"/>
        </w:tabs>
        <w:spacing w:after="0" w:line="240" w:lineRule="auto"/>
        <w:rPr>
          <w:rFonts w:ascii="Arial" w:hAnsi="Arial" w:cs="Arial"/>
          <w:b/>
        </w:rPr>
      </w:pPr>
      <w:r w:rsidRPr="0091264B">
        <w:rPr>
          <w:rFonts w:ascii="Arial" w:hAnsi="Arial" w:cs="Arial"/>
          <w:b/>
        </w:rPr>
        <w:tab/>
      </w:r>
      <w:r w:rsidR="002B125F" w:rsidRPr="0091264B">
        <w:rPr>
          <w:rFonts w:ascii="Arial" w:hAnsi="Arial" w:cs="Arial"/>
          <w:b/>
        </w:rPr>
        <w:tab/>
      </w:r>
      <w:r w:rsidR="002B125F" w:rsidRPr="0091264B">
        <w:rPr>
          <w:rFonts w:ascii="Arial" w:hAnsi="Arial" w:cs="Arial"/>
          <w:b/>
        </w:rPr>
        <w:tab/>
      </w:r>
      <w:r w:rsidR="003F5A5D" w:rsidRPr="0091264B">
        <w:rPr>
          <w:rFonts w:ascii="Arial" w:hAnsi="Arial" w:cs="Arial"/>
          <w:b/>
        </w:rPr>
        <w:t>1125 W. Maple St</w:t>
      </w:r>
    </w:p>
    <w:p w14:paraId="0C8EF58B" w14:textId="601CE39D" w:rsidR="003F5A5D" w:rsidRDefault="009912C1" w:rsidP="003D5AB4">
      <w:pPr>
        <w:tabs>
          <w:tab w:val="left" w:pos="540"/>
        </w:tabs>
        <w:spacing w:after="0" w:line="240" w:lineRule="auto"/>
        <w:rPr>
          <w:rFonts w:ascii="Arial" w:hAnsi="Arial" w:cs="Arial"/>
          <w:b/>
        </w:rPr>
      </w:pPr>
      <w:r w:rsidRPr="0091264B">
        <w:rPr>
          <w:rFonts w:ascii="Arial" w:hAnsi="Arial" w:cs="Arial"/>
          <w:b/>
        </w:rPr>
        <w:tab/>
      </w:r>
      <w:r w:rsidR="002B125F" w:rsidRPr="0091264B">
        <w:rPr>
          <w:rFonts w:ascii="Arial" w:hAnsi="Arial" w:cs="Arial"/>
          <w:b/>
        </w:rPr>
        <w:tab/>
      </w:r>
      <w:r w:rsidR="002B125F" w:rsidRPr="0091264B">
        <w:rPr>
          <w:rFonts w:ascii="Arial" w:hAnsi="Arial" w:cs="Arial"/>
          <w:b/>
        </w:rPr>
        <w:tab/>
      </w:r>
      <w:r w:rsidR="003F5A5D" w:rsidRPr="0091264B">
        <w:rPr>
          <w:rFonts w:ascii="Arial" w:hAnsi="Arial" w:cs="Arial"/>
          <w:b/>
        </w:rPr>
        <w:t>Fayetteville, Arkansas 72701</w:t>
      </w:r>
    </w:p>
    <w:p w14:paraId="015B6D81" w14:textId="77777777" w:rsidR="00681331" w:rsidRPr="0091264B" w:rsidRDefault="00681331" w:rsidP="003D5AB4">
      <w:pPr>
        <w:tabs>
          <w:tab w:val="left" w:pos="540"/>
        </w:tabs>
        <w:spacing w:after="0" w:line="240" w:lineRule="auto"/>
        <w:rPr>
          <w:rFonts w:ascii="Arial" w:hAnsi="Arial" w:cs="Arial"/>
          <w:b/>
        </w:rPr>
      </w:pPr>
    </w:p>
    <w:p w14:paraId="2155F7F8" w14:textId="77777777" w:rsidR="00B06277" w:rsidRPr="0091264B" w:rsidRDefault="00D20FA4" w:rsidP="003D5AB4">
      <w:pPr>
        <w:tabs>
          <w:tab w:val="left" w:pos="540"/>
        </w:tabs>
        <w:spacing w:after="0" w:line="240" w:lineRule="auto"/>
        <w:rPr>
          <w:rFonts w:ascii="Arial" w:hAnsi="Arial" w:cs="Arial"/>
        </w:rPr>
      </w:pPr>
      <w:r w:rsidRPr="0091264B">
        <w:rPr>
          <w:rFonts w:ascii="Arial" w:hAnsi="Arial" w:cs="Arial"/>
        </w:rPr>
        <w:tab/>
      </w:r>
      <w:r w:rsidR="003F5A5D" w:rsidRPr="0091264B">
        <w:rPr>
          <w:rFonts w:ascii="Arial" w:hAnsi="Arial" w:cs="Arial"/>
        </w:rPr>
        <w:t xml:space="preserve">One (1) copy of referenced or otherwise appropriate descriptive literature must accompany </w:t>
      </w:r>
      <w:r w:rsidRPr="0091264B">
        <w:rPr>
          <w:rFonts w:ascii="Arial" w:hAnsi="Arial" w:cs="Arial"/>
        </w:rPr>
        <w:tab/>
      </w:r>
      <w:r w:rsidR="003F5A5D" w:rsidRPr="0091264B">
        <w:rPr>
          <w:rFonts w:ascii="Arial" w:hAnsi="Arial" w:cs="Arial"/>
        </w:rPr>
        <w:t>a submitted bid.</w:t>
      </w:r>
      <w:r w:rsidR="003F5A5D" w:rsidRPr="0091264B">
        <w:rPr>
          <w:rFonts w:ascii="Arial" w:hAnsi="Arial" w:cs="Arial"/>
          <w:b/>
        </w:rPr>
        <w:t xml:space="preserve"> All bid documents must also be submitted on a CD-ROM or USB </w:t>
      </w:r>
      <w:r w:rsidRPr="0091264B">
        <w:rPr>
          <w:rFonts w:ascii="Arial" w:hAnsi="Arial" w:cs="Arial"/>
          <w:b/>
        </w:rPr>
        <w:tab/>
      </w:r>
      <w:r w:rsidR="003F5A5D" w:rsidRPr="0091264B">
        <w:rPr>
          <w:rFonts w:ascii="Arial" w:hAnsi="Arial" w:cs="Arial"/>
          <w:b/>
        </w:rPr>
        <w:t>Flash drive</w:t>
      </w:r>
      <w:r w:rsidR="003F5A5D" w:rsidRPr="0091264B">
        <w:rPr>
          <w:rFonts w:ascii="Arial" w:hAnsi="Arial" w:cs="Arial"/>
        </w:rPr>
        <w:t xml:space="preserve"> (labeled with the respondent’s name and the Bid Number), readable by the </w:t>
      </w:r>
      <w:r w:rsidRPr="0091264B">
        <w:rPr>
          <w:rFonts w:ascii="Arial" w:hAnsi="Arial" w:cs="Arial"/>
        </w:rPr>
        <w:tab/>
      </w:r>
      <w:r w:rsidR="003F5A5D" w:rsidRPr="0091264B">
        <w:rPr>
          <w:rFonts w:ascii="Arial" w:hAnsi="Arial" w:cs="Arial"/>
        </w:rPr>
        <w:t xml:space="preserve">University, with the documents in Microsoft Windows versions of Microsoft Word, Microsoft </w:t>
      </w:r>
      <w:r w:rsidRPr="0091264B">
        <w:rPr>
          <w:rFonts w:ascii="Arial" w:hAnsi="Arial" w:cs="Arial"/>
        </w:rPr>
        <w:tab/>
      </w:r>
      <w:r w:rsidR="003F5A5D" w:rsidRPr="0091264B">
        <w:rPr>
          <w:rFonts w:ascii="Arial" w:hAnsi="Arial" w:cs="Arial"/>
        </w:rPr>
        <w:t xml:space="preserve">Excel, Microsoft Visio, Microsoft PowerPoint, or Adobe PDF formats; other formats are </w:t>
      </w:r>
      <w:r w:rsidRPr="0091264B">
        <w:rPr>
          <w:rFonts w:ascii="Arial" w:hAnsi="Arial" w:cs="Arial"/>
        </w:rPr>
        <w:tab/>
      </w:r>
      <w:r w:rsidR="003F5A5D" w:rsidRPr="0091264B">
        <w:rPr>
          <w:rFonts w:ascii="Arial" w:hAnsi="Arial" w:cs="Arial"/>
        </w:rPr>
        <w:t xml:space="preserve">acceptable as long as that format’s viewer is also included or a pointer is provided for </w:t>
      </w:r>
      <w:r w:rsidRPr="0091264B">
        <w:rPr>
          <w:rFonts w:ascii="Arial" w:hAnsi="Arial" w:cs="Arial"/>
        </w:rPr>
        <w:tab/>
      </w:r>
      <w:r w:rsidR="003F5A5D" w:rsidRPr="0091264B">
        <w:rPr>
          <w:rFonts w:ascii="Arial" w:hAnsi="Arial" w:cs="Arial"/>
        </w:rPr>
        <w:t xml:space="preserve">downloading it from the Internet. Responses shall be publicly opened and announced at </w:t>
      </w:r>
      <w:r w:rsidRPr="0091264B">
        <w:rPr>
          <w:rFonts w:ascii="Arial" w:hAnsi="Arial" w:cs="Arial"/>
        </w:rPr>
        <w:tab/>
      </w:r>
      <w:r w:rsidR="003F5A5D" w:rsidRPr="0091264B">
        <w:rPr>
          <w:rFonts w:ascii="Arial" w:hAnsi="Arial" w:cs="Arial"/>
        </w:rPr>
        <w:t>that time.</w:t>
      </w:r>
    </w:p>
    <w:p w14:paraId="7A16AB13" w14:textId="77777777" w:rsidR="00B06277" w:rsidRPr="0091264B" w:rsidRDefault="00B06277" w:rsidP="003D5AB4">
      <w:pPr>
        <w:tabs>
          <w:tab w:val="left" w:pos="540"/>
        </w:tabs>
        <w:spacing w:after="0" w:line="240" w:lineRule="auto"/>
        <w:rPr>
          <w:rFonts w:ascii="Arial" w:hAnsi="Arial" w:cs="Arial"/>
        </w:rPr>
      </w:pPr>
    </w:p>
    <w:p w14:paraId="52ADEAC4" w14:textId="77777777" w:rsidR="003F5A5D" w:rsidRPr="0091264B" w:rsidRDefault="00993372" w:rsidP="003D5AB4">
      <w:pPr>
        <w:tabs>
          <w:tab w:val="left" w:pos="540"/>
        </w:tabs>
        <w:spacing w:after="0" w:line="240" w:lineRule="auto"/>
        <w:rPr>
          <w:rFonts w:ascii="Arial" w:hAnsi="Arial" w:cs="Arial"/>
          <w:b/>
        </w:rPr>
      </w:pPr>
      <w:r w:rsidRPr="0091264B">
        <w:rPr>
          <w:rFonts w:ascii="Arial" w:hAnsi="Arial" w:cs="Arial"/>
          <w:b/>
        </w:rPr>
        <w:tab/>
      </w:r>
      <w:r w:rsidR="003F5A5D" w:rsidRPr="0091264B">
        <w:rPr>
          <w:rFonts w:ascii="Arial" w:hAnsi="Arial" w:cs="Arial"/>
          <w:b/>
        </w:rPr>
        <w:t xml:space="preserve">NOTE: No award will be made at bid opening. Only names of respondents and a </w:t>
      </w:r>
      <w:r w:rsidRPr="0091264B">
        <w:rPr>
          <w:rFonts w:ascii="Arial" w:hAnsi="Arial" w:cs="Arial"/>
          <w:b/>
        </w:rPr>
        <w:tab/>
      </w:r>
      <w:r w:rsidR="003F5A5D" w:rsidRPr="0091264B">
        <w:rPr>
          <w:rFonts w:ascii="Arial" w:hAnsi="Arial" w:cs="Arial"/>
          <w:b/>
        </w:rPr>
        <w:t>preliminary determination of proposal responsiveness will be made at this time.</w:t>
      </w:r>
    </w:p>
    <w:p w14:paraId="75144C93" w14:textId="77777777" w:rsidR="003F5A5D" w:rsidRPr="0091264B" w:rsidRDefault="003F5A5D" w:rsidP="003D5AB4">
      <w:pPr>
        <w:pStyle w:val="MyHead3"/>
        <w:tabs>
          <w:tab w:val="clear" w:pos="1260"/>
        </w:tabs>
        <w:spacing w:before="0" w:after="0"/>
        <w:ind w:left="1800" w:firstLine="0"/>
        <w:jc w:val="left"/>
        <w:rPr>
          <w:b w:val="0"/>
          <w:szCs w:val="22"/>
        </w:rPr>
      </w:pPr>
    </w:p>
    <w:p w14:paraId="26CA8868" w14:textId="77777777" w:rsidR="003F5A5D" w:rsidRPr="0091264B" w:rsidRDefault="00993372" w:rsidP="003D5AB4">
      <w:pPr>
        <w:tabs>
          <w:tab w:val="left" w:pos="540"/>
        </w:tabs>
        <w:spacing w:after="0" w:line="240" w:lineRule="auto"/>
        <w:rPr>
          <w:rFonts w:ascii="Arial" w:hAnsi="Arial" w:cs="Arial"/>
        </w:rPr>
      </w:pPr>
      <w:r w:rsidRPr="0091264B">
        <w:rPr>
          <w:rFonts w:ascii="Arial" w:hAnsi="Arial" w:cs="Arial"/>
        </w:rPr>
        <w:tab/>
      </w:r>
      <w:r w:rsidR="003F5A5D" w:rsidRPr="0091264B">
        <w:rPr>
          <w:rFonts w:ascii="Arial" w:hAnsi="Arial" w:cs="Arial"/>
        </w:rPr>
        <w:t xml:space="preserve">Respondents may deliver their responses either by hand or through U.S. Mail or other </w:t>
      </w:r>
      <w:r w:rsidRPr="0091264B">
        <w:rPr>
          <w:rFonts w:ascii="Arial" w:hAnsi="Arial" w:cs="Arial"/>
        </w:rPr>
        <w:tab/>
      </w:r>
      <w:r w:rsidR="003F5A5D" w:rsidRPr="0091264B">
        <w:rPr>
          <w:rFonts w:ascii="Arial" w:hAnsi="Arial" w:cs="Arial"/>
        </w:rPr>
        <w:t>available courier services to the address shown above.</w:t>
      </w:r>
      <w:r w:rsidR="003F5A5D" w:rsidRPr="0091264B">
        <w:rPr>
          <w:rFonts w:ascii="Arial" w:hAnsi="Arial" w:cs="Arial"/>
          <w:b/>
        </w:rPr>
        <w:t xml:space="preserve"> Include the RFP name and </w:t>
      </w:r>
      <w:r w:rsidRPr="0091264B">
        <w:rPr>
          <w:rFonts w:ascii="Arial" w:hAnsi="Arial" w:cs="Arial"/>
          <w:b/>
        </w:rPr>
        <w:tab/>
      </w:r>
      <w:r w:rsidR="003F5A5D" w:rsidRPr="0091264B">
        <w:rPr>
          <w:rFonts w:ascii="Arial" w:hAnsi="Arial" w:cs="Arial"/>
          <w:b/>
        </w:rPr>
        <w:t xml:space="preserve">number on the outside of each package and/or correspondence related to this RFP. </w:t>
      </w:r>
      <w:r w:rsidRPr="0091264B">
        <w:rPr>
          <w:rFonts w:ascii="Arial" w:hAnsi="Arial" w:cs="Arial"/>
          <w:b/>
        </w:rPr>
        <w:tab/>
      </w:r>
      <w:r w:rsidR="003F5A5D" w:rsidRPr="0091264B">
        <w:rPr>
          <w:rFonts w:ascii="Arial" w:hAnsi="Arial" w:cs="Arial"/>
          <w:u w:val="single"/>
        </w:rPr>
        <w:t>No call-in, emailed, or faxed responses will be accepted.</w:t>
      </w:r>
      <w:r w:rsidR="003F5A5D" w:rsidRPr="0091264B">
        <w:rPr>
          <w:rFonts w:ascii="Arial" w:hAnsi="Arial" w:cs="Arial"/>
        </w:rPr>
        <w:t xml:space="preserve"> The Respondent remains solely </w:t>
      </w:r>
      <w:r w:rsidRPr="0091264B">
        <w:rPr>
          <w:rFonts w:ascii="Arial" w:hAnsi="Arial" w:cs="Arial"/>
        </w:rPr>
        <w:tab/>
      </w:r>
      <w:r w:rsidR="003F5A5D" w:rsidRPr="0091264B">
        <w:rPr>
          <w:rFonts w:ascii="Arial" w:hAnsi="Arial" w:cs="Arial"/>
        </w:rPr>
        <w:t xml:space="preserve">responsible for insuring that its response is received at the time, date, and location </w:t>
      </w:r>
      <w:r w:rsidRPr="0091264B">
        <w:rPr>
          <w:rFonts w:ascii="Arial" w:hAnsi="Arial" w:cs="Arial"/>
        </w:rPr>
        <w:tab/>
      </w:r>
      <w:r w:rsidR="003F5A5D" w:rsidRPr="0091264B">
        <w:rPr>
          <w:rFonts w:ascii="Arial" w:hAnsi="Arial" w:cs="Arial"/>
        </w:rPr>
        <w:t xml:space="preserve">specified. The University of Arkansas assumes no responsibility for any response not so </w:t>
      </w:r>
      <w:r w:rsidRPr="0091264B">
        <w:rPr>
          <w:rFonts w:ascii="Arial" w:hAnsi="Arial" w:cs="Arial"/>
        </w:rPr>
        <w:tab/>
      </w:r>
      <w:r w:rsidR="003F5A5D" w:rsidRPr="0091264B">
        <w:rPr>
          <w:rFonts w:ascii="Arial" w:hAnsi="Arial" w:cs="Arial"/>
        </w:rPr>
        <w:t xml:space="preserve">received, regardless of whether the delay is caused by the U.S. Postal Service, University </w:t>
      </w:r>
      <w:r w:rsidRPr="0091264B">
        <w:rPr>
          <w:rFonts w:ascii="Arial" w:hAnsi="Arial" w:cs="Arial"/>
        </w:rPr>
        <w:lastRenderedPageBreak/>
        <w:tab/>
      </w:r>
      <w:r w:rsidR="003F5A5D" w:rsidRPr="0091264B">
        <w:rPr>
          <w:rFonts w:ascii="Arial" w:hAnsi="Arial" w:cs="Arial"/>
        </w:rPr>
        <w:t xml:space="preserve">Postal Delivery System, or some other act or circumstance. Responses received after the </w:t>
      </w:r>
      <w:r w:rsidRPr="0091264B">
        <w:rPr>
          <w:rFonts w:ascii="Arial" w:hAnsi="Arial" w:cs="Arial"/>
        </w:rPr>
        <w:tab/>
      </w:r>
      <w:r w:rsidR="003F5A5D" w:rsidRPr="0091264B">
        <w:rPr>
          <w:rFonts w:ascii="Arial" w:hAnsi="Arial" w:cs="Arial"/>
        </w:rPr>
        <w:t xml:space="preserve">time specified in this RFP will not be considered. </w:t>
      </w:r>
      <w:r w:rsidR="003F5A5D" w:rsidRPr="0091264B">
        <w:rPr>
          <w:rFonts w:ascii="Arial" w:hAnsi="Arial" w:cs="Arial"/>
          <w:b/>
        </w:rPr>
        <w:t xml:space="preserve">All responses received after the </w:t>
      </w:r>
      <w:r w:rsidRPr="0091264B">
        <w:rPr>
          <w:rFonts w:ascii="Arial" w:hAnsi="Arial" w:cs="Arial"/>
          <w:b/>
        </w:rPr>
        <w:tab/>
      </w:r>
      <w:r w:rsidR="003F5A5D" w:rsidRPr="0091264B">
        <w:rPr>
          <w:rFonts w:ascii="Arial" w:hAnsi="Arial" w:cs="Arial"/>
          <w:b/>
        </w:rPr>
        <w:t>specified time will be returned unopened</w:t>
      </w:r>
      <w:r w:rsidR="003F5A5D" w:rsidRPr="0091264B">
        <w:rPr>
          <w:rFonts w:ascii="Arial" w:hAnsi="Arial" w:cs="Arial"/>
        </w:rPr>
        <w:t>.</w:t>
      </w:r>
    </w:p>
    <w:p w14:paraId="42DFD1ED" w14:textId="77777777" w:rsidR="00331384" w:rsidRPr="0091264B" w:rsidRDefault="00331384" w:rsidP="003D5AB4">
      <w:pPr>
        <w:tabs>
          <w:tab w:val="left" w:pos="540"/>
        </w:tabs>
        <w:spacing w:after="0" w:line="240" w:lineRule="auto"/>
        <w:rPr>
          <w:rFonts w:ascii="Arial" w:hAnsi="Arial" w:cs="Arial"/>
        </w:rPr>
      </w:pPr>
    </w:p>
    <w:p w14:paraId="1F854A44" w14:textId="113A8520" w:rsidR="00295BF2" w:rsidRPr="0091264B" w:rsidRDefault="00453B73" w:rsidP="003D5AB4">
      <w:pPr>
        <w:tabs>
          <w:tab w:val="left" w:pos="540"/>
        </w:tabs>
        <w:spacing w:after="0" w:line="240" w:lineRule="auto"/>
        <w:rPr>
          <w:rFonts w:ascii="Arial" w:eastAsia="MS Mincho" w:hAnsi="Arial" w:cs="Arial"/>
          <w:color w:val="000000"/>
        </w:rPr>
      </w:pPr>
      <w:r w:rsidRPr="0091264B">
        <w:rPr>
          <w:rFonts w:ascii="Arial" w:eastAsia="Times New Roman" w:hAnsi="Arial" w:cs="Arial"/>
          <w:b/>
          <w:noProof/>
        </w:rPr>
        <w:t>10</w:t>
      </w:r>
      <w:r w:rsidR="00295BF2" w:rsidRPr="0091264B">
        <w:rPr>
          <w:rFonts w:ascii="Arial" w:eastAsia="Times New Roman" w:hAnsi="Arial" w:cs="Arial"/>
          <w:b/>
          <w:noProof/>
        </w:rPr>
        <w:t>.5</w:t>
      </w:r>
      <w:r w:rsidR="00295BF2" w:rsidRPr="0091264B">
        <w:rPr>
          <w:rFonts w:ascii="Arial" w:eastAsia="Times New Roman" w:hAnsi="Arial" w:cs="Arial"/>
          <w:b/>
          <w:noProof/>
        </w:rPr>
        <w:tab/>
      </w:r>
      <w:bookmarkStart w:id="7" w:name="_Toc182981453"/>
      <w:r w:rsidR="00295BF2" w:rsidRPr="0091264B">
        <w:rPr>
          <w:rFonts w:ascii="Arial" w:hAnsi="Arial" w:cs="Arial"/>
          <w:u w:val="single"/>
        </w:rPr>
        <w:t xml:space="preserve">For a bid to be considered, an official authorized to bind the respondent to a resultant </w:t>
      </w:r>
      <w:r w:rsidR="00010F0F" w:rsidRPr="0091264B">
        <w:rPr>
          <w:rFonts w:ascii="Arial" w:hAnsi="Arial" w:cs="Arial"/>
        </w:rPr>
        <w:tab/>
      </w:r>
      <w:r w:rsidR="00295BF2" w:rsidRPr="0091264B">
        <w:rPr>
          <w:rFonts w:ascii="Arial" w:hAnsi="Arial" w:cs="Arial"/>
          <w:u w:val="single"/>
        </w:rPr>
        <w:t>contract must include signature in the blank provided on the RFP cover sheet</w:t>
      </w:r>
      <w:r w:rsidR="00295BF2" w:rsidRPr="0091264B">
        <w:rPr>
          <w:rFonts w:ascii="Arial" w:hAnsi="Arial" w:cs="Arial"/>
        </w:rPr>
        <w:t>.</w:t>
      </w:r>
      <w:bookmarkEnd w:id="7"/>
      <w:r w:rsidR="00295BF2" w:rsidRPr="0091264B">
        <w:rPr>
          <w:rFonts w:ascii="Arial" w:hAnsi="Arial" w:cs="Arial"/>
        </w:rPr>
        <w:t xml:space="preserve"> </w:t>
      </w:r>
      <w:r w:rsidR="00295BF2" w:rsidRPr="0091264B">
        <w:rPr>
          <w:rFonts w:ascii="Arial" w:eastAsia="MS Mincho" w:hAnsi="Arial" w:cs="Arial"/>
          <w:color w:val="000000"/>
          <w:u w:val="single"/>
        </w:rPr>
        <w:t xml:space="preserve">Failure to </w:t>
      </w:r>
      <w:r w:rsidR="00010F0F" w:rsidRPr="0091264B">
        <w:rPr>
          <w:rFonts w:ascii="Arial" w:eastAsia="MS Mincho" w:hAnsi="Arial" w:cs="Arial"/>
          <w:color w:val="000000"/>
        </w:rPr>
        <w:tab/>
      </w:r>
      <w:r w:rsidR="00295BF2" w:rsidRPr="0091264B">
        <w:rPr>
          <w:rFonts w:ascii="Arial" w:eastAsia="MS Mincho" w:hAnsi="Arial" w:cs="Arial"/>
          <w:color w:val="000000"/>
          <w:u w:val="single"/>
        </w:rPr>
        <w:t>sign the response as required will eliminate it from consideration</w:t>
      </w:r>
      <w:r w:rsidR="00295BF2" w:rsidRPr="0091264B">
        <w:rPr>
          <w:rFonts w:ascii="Arial" w:eastAsia="MS Mincho" w:hAnsi="Arial" w:cs="Arial"/>
          <w:color w:val="000000"/>
        </w:rPr>
        <w:t>.</w:t>
      </w:r>
    </w:p>
    <w:p w14:paraId="577ECC06" w14:textId="77777777" w:rsidR="00E82B87" w:rsidRPr="001208A7" w:rsidRDefault="00E82B87" w:rsidP="003D5AB4">
      <w:pPr>
        <w:tabs>
          <w:tab w:val="left" w:pos="540"/>
        </w:tabs>
        <w:spacing w:after="0" w:line="240" w:lineRule="auto"/>
        <w:rPr>
          <w:rFonts w:ascii="Arial" w:eastAsia="MS Mincho" w:hAnsi="Arial" w:cs="Arial"/>
          <w:color w:val="000000"/>
          <w:highlight w:val="yellow"/>
        </w:rPr>
      </w:pPr>
    </w:p>
    <w:p w14:paraId="3665DA4C" w14:textId="004C5CE8" w:rsidR="00511343" w:rsidRPr="0091264B" w:rsidRDefault="00453B73" w:rsidP="003D5AB4">
      <w:pPr>
        <w:tabs>
          <w:tab w:val="left" w:pos="540"/>
        </w:tabs>
        <w:spacing w:after="0" w:line="240" w:lineRule="auto"/>
        <w:rPr>
          <w:rFonts w:ascii="Arial" w:hAnsi="Arial" w:cs="Arial"/>
        </w:rPr>
      </w:pPr>
      <w:r w:rsidRPr="0091264B">
        <w:rPr>
          <w:rFonts w:ascii="Arial" w:eastAsia="MS Mincho" w:hAnsi="Arial" w:cs="Arial"/>
          <w:b/>
          <w:color w:val="000000"/>
        </w:rPr>
        <w:t>10</w:t>
      </w:r>
      <w:r w:rsidR="00E82B87" w:rsidRPr="0091264B">
        <w:rPr>
          <w:rFonts w:ascii="Arial" w:eastAsia="MS Mincho" w:hAnsi="Arial" w:cs="Arial"/>
          <w:b/>
          <w:color w:val="000000"/>
        </w:rPr>
        <w:t>.6</w:t>
      </w:r>
      <w:r w:rsidR="00E82B87" w:rsidRPr="0091264B">
        <w:rPr>
          <w:rFonts w:ascii="Arial" w:eastAsia="MS Mincho" w:hAnsi="Arial" w:cs="Arial"/>
          <w:color w:val="000000"/>
        </w:rPr>
        <w:tab/>
      </w:r>
      <w:r w:rsidR="00E82B87" w:rsidRPr="0091264B">
        <w:rPr>
          <w:rFonts w:ascii="Arial" w:hAnsi="Arial" w:cs="Arial"/>
        </w:rPr>
        <w:t xml:space="preserve">All official documents, including responses to this RFP, and correspondence shall be </w:t>
      </w:r>
      <w:r w:rsidR="00CF0180" w:rsidRPr="0091264B">
        <w:rPr>
          <w:rFonts w:ascii="Arial" w:hAnsi="Arial" w:cs="Arial"/>
        </w:rPr>
        <w:tab/>
      </w:r>
      <w:r w:rsidR="00E82B87" w:rsidRPr="0091264B">
        <w:rPr>
          <w:rFonts w:ascii="Arial" w:hAnsi="Arial" w:cs="Arial"/>
        </w:rPr>
        <w:t>included as part of the resultant contract.</w:t>
      </w:r>
    </w:p>
    <w:p w14:paraId="7C746076" w14:textId="77777777" w:rsidR="00CF0180" w:rsidRPr="0091264B" w:rsidRDefault="00CF0180" w:rsidP="003D5AB4">
      <w:pPr>
        <w:tabs>
          <w:tab w:val="left" w:pos="540"/>
        </w:tabs>
        <w:spacing w:after="0" w:line="240" w:lineRule="auto"/>
        <w:rPr>
          <w:rFonts w:ascii="Arial" w:hAnsi="Arial" w:cs="Arial"/>
        </w:rPr>
      </w:pPr>
    </w:p>
    <w:p w14:paraId="17A57A51" w14:textId="44155C21" w:rsidR="00E82B87" w:rsidRPr="0091264B" w:rsidRDefault="00453B73" w:rsidP="003D5AB4">
      <w:pPr>
        <w:tabs>
          <w:tab w:val="left" w:pos="540"/>
        </w:tabs>
        <w:spacing w:after="0" w:line="240" w:lineRule="auto"/>
        <w:rPr>
          <w:rFonts w:ascii="Arial" w:hAnsi="Arial" w:cs="Arial"/>
        </w:rPr>
      </w:pPr>
      <w:r w:rsidRPr="0091264B">
        <w:rPr>
          <w:rFonts w:ascii="Arial" w:hAnsi="Arial" w:cs="Arial"/>
          <w:b/>
        </w:rPr>
        <w:t>10</w:t>
      </w:r>
      <w:r w:rsidR="00E82B87" w:rsidRPr="0091264B">
        <w:rPr>
          <w:rFonts w:ascii="Arial" w:hAnsi="Arial" w:cs="Arial"/>
          <w:b/>
        </w:rPr>
        <w:t>.7</w:t>
      </w:r>
      <w:r w:rsidR="00E82B87" w:rsidRPr="0091264B">
        <w:rPr>
          <w:rFonts w:ascii="Arial" w:hAnsi="Arial" w:cs="Arial"/>
          <w:b/>
        </w:rPr>
        <w:tab/>
      </w:r>
      <w:bookmarkStart w:id="8" w:name="_Toc182981456"/>
      <w:r w:rsidR="00E82B87" w:rsidRPr="0091264B">
        <w:rPr>
          <w:rFonts w:ascii="Arial" w:hAnsi="Arial" w:cs="Arial"/>
        </w:rPr>
        <w:t xml:space="preserve">The University Purchasing Official reserves the right to award a contract or reject a bid for </w:t>
      </w:r>
      <w:r w:rsidR="00CF0180" w:rsidRPr="0091264B">
        <w:rPr>
          <w:rFonts w:ascii="Arial" w:hAnsi="Arial" w:cs="Arial"/>
        </w:rPr>
        <w:tab/>
      </w:r>
      <w:r w:rsidR="00E82B87" w:rsidRPr="0091264B">
        <w:rPr>
          <w:rFonts w:ascii="Arial" w:hAnsi="Arial" w:cs="Arial"/>
        </w:rPr>
        <w:t xml:space="preserve">any or all line items of a bid received as a result of this RFP, if it is in the best interest of </w:t>
      </w:r>
      <w:r w:rsidR="00CF0180" w:rsidRPr="0091264B">
        <w:rPr>
          <w:rFonts w:ascii="Arial" w:hAnsi="Arial" w:cs="Arial"/>
        </w:rPr>
        <w:tab/>
      </w:r>
      <w:r w:rsidR="00E82B87" w:rsidRPr="0091264B">
        <w:rPr>
          <w:rFonts w:ascii="Arial" w:hAnsi="Arial" w:cs="Arial"/>
        </w:rPr>
        <w:t xml:space="preserve">the University to do so.  Bids will be rejected for one or more reasons not limited to the </w:t>
      </w:r>
      <w:r w:rsidR="00CF0180" w:rsidRPr="0091264B">
        <w:rPr>
          <w:rFonts w:ascii="Arial" w:hAnsi="Arial" w:cs="Arial"/>
        </w:rPr>
        <w:tab/>
      </w:r>
      <w:r w:rsidR="00E82B87" w:rsidRPr="0091264B">
        <w:rPr>
          <w:rFonts w:ascii="Arial" w:hAnsi="Arial" w:cs="Arial"/>
        </w:rPr>
        <w:t>following:</w:t>
      </w:r>
      <w:bookmarkEnd w:id="8"/>
    </w:p>
    <w:p w14:paraId="298FD3B3" w14:textId="77777777" w:rsidR="00765BFD" w:rsidRPr="0091264B" w:rsidRDefault="00765BFD" w:rsidP="003D5AB4">
      <w:pPr>
        <w:tabs>
          <w:tab w:val="left" w:pos="540"/>
        </w:tabs>
        <w:spacing w:after="0" w:line="240" w:lineRule="auto"/>
        <w:rPr>
          <w:rFonts w:ascii="Arial" w:hAnsi="Arial" w:cs="Arial"/>
        </w:rPr>
      </w:pPr>
    </w:p>
    <w:p w14:paraId="59FDC7F1" w14:textId="77777777" w:rsidR="00D1411A" w:rsidRPr="00D1411A" w:rsidRDefault="00765BFD" w:rsidP="003D5AB4">
      <w:pPr>
        <w:pStyle w:val="MyNormal"/>
        <w:numPr>
          <w:ilvl w:val="4"/>
          <w:numId w:val="24"/>
        </w:numPr>
        <w:tabs>
          <w:tab w:val="clear" w:pos="2880"/>
          <w:tab w:val="left" w:pos="2520"/>
        </w:tabs>
        <w:ind w:hanging="1530"/>
        <w:jc w:val="left"/>
        <w:rPr>
          <w:rFonts w:cs="Arial"/>
        </w:rPr>
      </w:pPr>
      <w:r w:rsidRPr="0091264B">
        <w:rPr>
          <w:rFonts w:cs="Arial"/>
          <w:szCs w:val="22"/>
        </w:rPr>
        <w:t>Failure of the bidder to</w:t>
      </w:r>
      <w:r w:rsidRPr="0091264B">
        <w:rPr>
          <w:rFonts w:cs="Arial"/>
          <w:color w:val="4F81BD"/>
          <w:szCs w:val="22"/>
        </w:rPr>
        <w:t xml:space="preserve"> </w:t>
      </w:r>
      <w:r w:rsidRPr="0091264B">
        <w:rPr>
          <w:rFonts w:cs="Arial"/>
          <w:szCs w:val="22"/>
        </w:rPr>
        <w:t>comply with all art</w:t>
      </w:r>
      <w:r w:rsidR="00D1411A">
        <w:rPr>
          <w:rFonts w:cs="Arial"/>
          <w:szCs w:val="22"/>
        </w:rPr>
        <w:t>icles in the Standard Terms and</w:t>
      </w:r>
    </w:p>
    <w:p w14:paraId="08DB2CA4" w14:textId="4113AFD1" w:rsidR="00765BFD" w:rsidRPr="0091264B" w:rsidRDefault="00D1411A" w:rsidP="003D5AB4">
      <w:pPr>
        <w:pStyle w:val="MyNormal"/>
        <w:tabs>
          <w:tab w:val="clear" w:pos="2880"/>
          <w:tab w:val="left" w:pos="2520"/>
        </w:tabs>
        <w:ind w:left="990"/>
        <w:jc w:val="left"/>
        <w:rPr>
          <w:rFonts w:cs="Arial"/>
        </w:rPr>
      </w:pPr>
      <w:r>
        <w:rPr>
          <w:rFonts w:cs="Arial"/>
          <w:szCs w:val="22"/>
        </w:rPr>
        <w:tab/>
      </w:r>
      <w:r w:rsidR="00765BFD" w:rsidRPr="0091264B">
        <w:rPr>
          <w:rFonts w:cs="Arial"/>
          <w:szCs w:val="22"/>
        </w:rPr>
        <w:t>Conditions</w:t>
      </w:r>
      <w:r>
        <w:rPr>
          <w:rFonts w:cs="Arial"/>
          <w:szCs w:val="22"/>
        </w:rPr>
        <w:t xml:space="preserve"> </w:t>
      </w:r>
      <w:r w:rsidR="00765BFD" w:rsidRPr="0091264B">
        <w:rPr>
          <w:rFonts w:cs="Arial"/>
          <w:szCs w:val="22"/>
        </w:rPr>
        <w:t>and with all articles within this RFP document.</w:t>
      </w:r>
    </w:p>
    <w:p w14:paraId="42523B2F" w14:textId="77777777" w:rsidR="00672977" w:rsidRPr="0091264B" w:rsidRDefault="00E82B87" w:rsidP="003D5AB4">
      <w:pPr>
        <w:pStyle w:val="MyNormal"/>
        <w:numPr>
          <w:ilvl w:val="4"/>
          <w:numId w:val="24"/>
        </w:numPr>
        <w:tabs>
          <w:tab w:val="clear" w:pos="2880"/>
          <w:tab w:val="left" w:pos="2520"/>
        </w:tabs>
        <w:ind w:hanging="1530"/>
        <w:jc w:val="left"/>
        <w:rPr>
          <w:rFonts w:cs="Arial"/>
        </w:rPr>
      </w:pPr>
      <w:r w:rsidRPr="0091264B">
        <w:rPr>
          <w:rFonts w:cs="Arial"/>
        </w:rPr>
        <w:t>Failure of the vendor to submit the bid(s) and bid co</w:t>
      </w:r>
      <w:r w:rsidR="00672977" w:rsidRPr="0091264B">
        <w:rPr>
          <w:rFonts w:cs="Arial"/>
        </w:rPr>
        <w:t>pies as required in this RFP on</w:t>
      </w:r>
    </w:p>
    <w:p w14:paraId="67B55808" w14:textId="77777777" w:rsidR="00E82B87" w:rsidRPr="0091264B" w:rsidRDefault="00E82B87" w:rsidP="003D5AB4">
      <w:pPr>
        <w:pStyle w:val="MyNormal"/>
        <w:tabs>
          <w:tab w:val="clear" w:pos="2880"/>
        </w:tabs>
        <w:ind w:left="1260"/>
        <w:jc w:val="left"/>
        <w:rPr>
          <w:rFonts w:cs="Arial"/>
        </w:rPr>
      </w:pPr>
      <w:proofErr w:type="gramStart"/>
      <w:r w:rsidRPr="0091264B">
        <w:rPr>
          <w:rFonts w:cs="Arial"/>
        </w:rPr>
        <w:t>or</w:t>
      </w:r>
      <w:proofErr w:type="gramEnd"/>
      <w:r w:rsidRPr="0091264B">
        <w:rPr>
          <w:rFonts w:cs="Arial"/>
        </w:rPr>
        <w:t xml:space="preserve"> before the deadline established by the issuing agency.</w:t>
      </w:r>
    </w:p>
    <w:p w14:paraId="32FF2291" w14:textId="77777777" w:rsidR="00E82B87" w:rsidRPr="0091264B" w:rsidRDefault="00E82B87" w:rsidP="003D5AB4">
      <w:pPr>
        <w:pStyle w:val="MyNormal"/>
        <w:numPr>
          <w:ilvl w:val="4"/>
          <w:numId w:val="24"/>
        </w:numPr>
        <w:tabs>
          <w:tab w:val="clear" w:pos="2880"/>
        </w:tabs>
        <w:ind w:left="1260" w:hanging="270"/>
        <w:jc w:val="left"/>
        <w:rPr>
          <w:rFonts w:cs="Arial"/>
        </w:rPr>
      </w:pPr>
      <w:r w:rsidRPr="0091264B">
        <w:rPr>
          <w:rFonts w:cs="Arial"/>
        </w:rPr>
        <w:t>Failure of the vendor to respond to a requirement for oral/written clarification, presentation, or demonstration.</w:t>
      </w:r>
    </w:p>
    <w:p w14:paraId="00DDF197" w14:textId="77777777" w:rsidR="00E82B87" w:rsidRPr="0091264B" w:rsidRDefault="00E82B87" w:rsidP="003D5AB4">
      <w:pPr>
        <w:pStyle w:val="MyNormal"/>
        <w:numPr>
          <w:ilvl w:val="4"/>
          <w:numId w:val="24"/>
        </w:numPr>
        <w:tabs>
          <w:tab w:val="clear" w:pos="2880"/>
          <w:tab w:val="left" w:pos="2520"/>
        </w:tabs>
        <w:ind w:hanging="1530"/>
        <w:jc w:val="left"/>
        <w:rPr>
          <w:rFonts w:cs="Arial"/>
        </w:rPr>
      </w:pPr>
      <w:r w:rsidRPr="0091264B">
        <w:rPr>
          <w:rFonts w:cs="Arial"/>
        </w:rPr>
        <w:t>Failure to provide the bid security or performance security if required.</w:t>
      </w:r>
    </w:p>
    <w:p w14:paraId="5D89EA52" w14:textId="77777777" w:rsidR="00E82B87" w:rsidRPr="0091264B" w:rsidRDefault="00E82B87" w:rsidP="003D5AB4">
      <w:pPr>
        <w:pStyle w:val="MyNormal"/>
        <w:numPr>
          <w:ilvl w:val="4"/>
          <w:numId w:val="24"/>
        </w:numPr>
        <w:tabs>
          <w:tab w:val="clear" w:pos="2880"/>
          <w:tab w:val="left" w:pos="2520"/>
        </w:tabs>
        <w:ind w:hanging="1530"/>
        <w:jc w:val="left"/>
        <w:rPr>
          <w:rFonts w:cs="Arial"/>
        </w:rPr>
      </w:pPr>
      <w:r w:rsidRPr="0091264B">
        <w:rPr>
          <w:rFonts w:cs="Arial"/>
        </w:rPr>
        <w:t>Failure to supply vendor references if required.</w:t>
      </w:r>
    </w:p>
    <w:p w14:paraId="0EEF3C09" w14:textId="77777777" w:rsidR="00E82B87" w:rsidRPr="0091264B" w:rsidRDefault="00E82B87" w:rsidP="003D5AB4">
      <w:pPr>
        <w:pStyle w:val="MyNormal"/>
        <w:numPr>
          <w:ilvl w:val="4"/>
          <w:numId w:val="24"/>
        </w:numPr>
        <w:tabs>
          <w:tab w:val="clear" w:pos="2880"/>
          <w:tab w:val="left" w:pos="2520"/>
        </w:tabs>
        <w:ind w:hanging="1530"/>
        <w:jc w:val="left"/>
        <w:rPr>
          <w:rFonts w:cs="Arial"/>
        </w:rPr>
      </w:pPr>
      <w:r w:rsidRPr="0091264B">
        <w:rPr>
          <w:rFonts w:cs="Arial"/>
        </w:rPr>
        <w:t>Failure to sign an Official Bid Document.</w:t>
      </w:r>
    </w:p>
    <w:p w14:paraId="0ADEE7F6" w14:textId="77777777" w:rsidR="00511343" w:rsidRPr="0091264B" w:rsidRDefault="00E82B87" w:rsidP="003D5AB4">
      <w:pPr>
        <w:pStyle w:val="MyNormal"/>
        <w:numPr>
          <w:ilvl w:val="4"/>
          <w:numId w:val="24"/>
        </w:numPr>
        <w:tabs>
          <w:tab w:val="clear" w:pos="2880"/>
          <w:tab w:val="left" w:pos="2520"/>
        </w:tabs>
        <w:ind w:hanging="1530"/>
        <w:jc w:val="left"/>
        <w:rPr>
          <w:rFonts w:cs="Arial"/>
        </w:rPr>
      </w:pPr>
      <w:r w:rsidRPr="0091264B">
        <w:rPr>
          <w:rFonts w:cs="Arial"/>
        </w:rPr>
        <w:t>Failure to complete the Official Bid Price Sheet.</w:t>
      </w:r>
    </w:p>
    <w:p w14:paraId="24756ECF" w14:textId="77777777" w:rsidR="00E82B87" w:rsidRPr="0091264B" w:rsidRDefault="00E82B87" w:rsidP="003D5AB4">
      <w:pPr>
        <w:pStyle w:val="MyNormal"/>
        <w:numPr>
          <w:ilvl w:val="4"/>
          <w:numId w:val="24"/>
        </w:numPr>
        <w:tabs>
          <w:tab w:val="clear" w:pos="2880"/>
        </w:tabs>
        <w:ind w:left="1260" w:hanging="270"/>
        <w:jc w:val="left"/>
        <w:rPr>
          <w:rFonts w:cs="Arial"/>
        </w:rPr>
      </w:pPr>
      <w:r w:rsidRPr="0091264B">
        <w:rPr>
          <w:rFonts w:cs="Arial"/>
        </w:rPr>
        <w:t>Any wording by the respondent in their response to this RFP, or in subsequent correspondence, which conflicts with or takes exception to a bid requirement in this RFP.</w:t>
      </w:r>
    </w:p>
    <w:p w14:paraId="266F3684" w14:textId="77777777" w:rsidR="00C24127" w:rsidRDefault="00C24127" w:rsidP="003D5AB4">
      <w:pPr>
        <w:tabs>
          <w:tab w:val="left" w:pos="540"/>
        </w:tabs>
        <w:spacing w:after="0" w:line="240" w:lineRule="auto"/>
        <w:rPr>
          <w:rFonts w:ascii="Arial" w:eastAsia="Times New Roman" w:hAnsi="Arial" w:cs="Arial"/>
          <w:b/>
          <w:noProof/>
        </w:rPr>
      </w:pPr>
    </w:p>
    <w:p w14:paraId="4A62E38A" w14:textId="558CE649" w:rsidR="00E61030" w:rsidRPr="008F3B9D" w:rsidRDefault="00453B73" w:rsidP="003D5AB4">
      <w:pPr>
        <w:tabs>
          <w:tab w:val="left" w:pos="540"/>
        </w:tabs>
        <w:spacing w:after="0" w:line="240" w:lineRule="auto"/>
        <w:rPr>
          <w:rFonts w:ascii="Arial" w:eastAsia="Times New Roman" w:hAnsi="Arial" w:cs="Times New Roman"/>
          <w:b/>
          <w:noProof/>
        </w:rPr>
      </w:pPr>
      <w:r w:rsidRPr="0091264B">
        <w:rPr>
          <w:rFonts w:ascii="Arial" w:eastAsia="Times New Roman" w:hAnsi="Arial" w:cs="Arial"/>
          <w:b/>
          <w:noProof/>
        </w:rPr>
        <w:t>10</w:t>
      </w:r>
      <w:r w:rsidR="00E61030" w:rsidRPr="0091264B">
        <w:rPr>
          <w:rFonts w:ascii="Arial" w:eastAsia="Times New Roman" w:hAnsi="Arial" w:cs="Arial"/>
          <w:b/>
          <w:noProof/>
        </w:rPr>
        <w:t>.8</w:t>
      </w:r>
      <w:r w:rsidR="00E61030" w:rsidRPr="0091264B">
        <w:rPr>
          <w:rFonts w:ascii="Arial" w:eastAsia="Times New Roman" w:hAnsi="Arial" w:cs="Arial"/>
          <w:b/>
          <w:noProof/>
        </w:rPr>
        <w:tab/>
      </w:r>
      <w:r w:rsidR="00E61030" w:rsidRPr="0091264B">
        <w:rPr>
          <w:rFonts w:ascii="Arial" w:hAnsi="Arial" w:cs="Arial"/>
        </w:rPr>
        <w:t xml:space="preserve">If the bidder submits standard terms and conditions with the bid, and if any section of </w:t>
      </w:r>
      <w:r w:rsidR="005A3B46" w:rsidRPr="0091264B">
        <w:rPr>
          <w:rFonts w:ascii="Arial" w:hAnsi="Arial" w:cs="Arial"/>
        </w:rPr>
        <w:tab/>
      </w:r>
      <w:r w:rsidR="00E61030" w:rsidRPr="0091264B">
        <w:rPr>
          <w:rFonts w:ascii="Arial" w:hAnsi="Arial" w:cs="Arial"/>
        </w:rPr>
        <w:t xml:space="preserve">those terms is in conflict with the laws of the State of Arkansas, the State laws shall </w:t>
      </w:r>
      <w:r w:rsidR="005A3B46" w:rsidRPr="0091264B">
        <w:rPr>
          <w:rFonts w:ascii="Arial" w:hAnsi="Arial" w:cs="Arial"/>
        </w:rPr>
        <w:tab/>
      </w:r>
      <w:r w:rsidR="00E61030" w:rsidRPr="0091264B">
        <w:rPr>
          <w:rFonts w:ascii="Arial" w:hAnsi="Arial" w:cs="Arial"/>
        </w:rPr>
        <w:t xml:space="preserve">govern.  Standard terms and conditions submitted may need to be altered to adequately </w:t>
      </w:r>
      <w:r w:rsidR="005A3B46" w:rsidRPr="0091264B">
        <w:rPr>
          <w:rFonts w:ascii="Arial" w:hAnsi="Arial" w:cs="Arial"/>
        </w:rPr>
        <w:tab/>
      </w:r>
      <w:r w:rsidR="00E61030" w:rsidRPr="0091264B">
        <w:rPr>
          <w:rFonts w:ascii="Arial" w:hAnsi="Arial" w:cs="Arial"/>
        </w:rPr>
        <w:t>reflect all of the conditions of this RFP, the bidder's responses and Arkansas State law.</w:t>
      </w:r>
    </w:p>
    <w:p w14:paraId="2069489B" w14:textId="77777777" w:rsidR="00B04CA8" w:rsidRPr="008F3B9D" w:rsidRDefault="00B04CA8" w:rsidP="003D5AB4">
      <w:pPr>
        <w:tabs>
          <w:tab w:val="left" w:pos="1440"/>
        </w:tabs>
        <w:spacing w:after="0" w:line="240" w:lineRule="auto"/>
        <w:ind w:left="1440"/>
        <w:rPr>
          <w:rFonts w:ascii="Arial" w:hAnsi="Arial" w:cs="Arial"/>
        </w:rPr>
      </w:pPr>
      <w:bookmarkStart w:id="9" w:name="_Toc251665761"/>
    </w:p>
    <w:p w14:paraId="4801141A" w14:textId="46910E70" w:rsidR="00D87101" w:rsidRDefault="0022593F" w:rsidP="003D5AB4">
      <w:pPr>
        <w:tabs>
          <w:tab w:val="left" w:pos="0"/>
          <w:tab w:val="left" w:pos="540"/>
        </w:tabs>
        <w:spacing w:after="0" w:line="240" w:lineRule="auto"/>
        <w:rPr>
          <w:rFonts w:ascii="Arial" w:hAnsi="Arial" w:cs="Arial"/>
          <w:b/>
          <w:sz w:val="24"/>
          <w:szCs w:val="24"/>
        </w:rPr>
      </w:pPr>
      <w:r w:rsidRPr="008F3B9D">
        <w:rPr>
          <w:rFonts w:ascii="Arial" w:hAnsi="Arial" w:cs="Arial"/>
          <w:b/>
          <w:sz w:val="24"/>
          <w:szCs w:val="24"/>
        </w:rPr>
        <w:t>1</w:t>
      </w:r>
      <w:r w:rsidR="007F583D">
        <w:rPr>
          <w:rFonts w:ascii="Arial" w:hAnsi="Arial" w:cs="Arial"/>
          <w:b/>
          <w:sz w:val="24"/>
          <w:szCs w:val="24"/>
        </w:rPr>
        <w:t>1</w:t>
      </w:r>
      <w:r w:rsidR="003809D4" w:rsidRPr="008F3B9D">
        <w:rPr>
          <w:rFonts w:ascii="Arial" w:hAnsi="Arial" w:cs="Arial"/>
          <w:b/>
          <w:sz w:val="24"/>
          <w:szCs w:val="24"/>
        </w:rPr>
        <w:t>.</w:t>
      </w:r>
      <w:r w:rsidR="003809D4" w:rsidRPr="008F3B9D">
        <w:rPr>
          <w:rFonts w:ascii="Arial" w:hAnsi="Arial" w:cs="Arial"/>
          <w:b/>
          <w:sz w:val="24"/>
          <w:szCs w:val="24"/>
        </w:rPr>
        <w:tab/>
      </w:r>
      <w:r w:rsidR="00D87101">
        <w:rPr>
          <w:rFonts w:ascii="Arial" w:hAnsi="Arial" w:cs="Arial"/>
          <w:b/>
          <w:sz w:val="24"/>
          <w:szCs w:val="24"/>
        </w:rPr>
        <w:t>COMPANY OVERVIEW</w:t>
      </w:r>
    </w:p>
    <w:p w14:paraId="6C6CF771" w14:textId="77777777" w:rsidR="00D87101" w:rsidRPr="007F45C1" w:rsidRDefault="00D87101" w:rsidP="003D5AB4">
      <w:pPr>
        <w:tabs>
          <w:tab w:val="left" w:pos="0"/>
          <w:tab w:val="left" w:pos="540"/>
        </w:tabs>
        <w:spacing w:after="0" w:line="240" w:lineRule="auto"/>
        <w:rPr>
          <w:rFonts w:ascii="Arial" w:hAnsi="Arial" w:cs="Arial"/>
          <w:b/>
          <w:sz w:val="24"/>
          <w:szCs w:val="24"/>
        </w:rPr>
      </w:pPr>
      <w:r>
        <w:rPr>
          <w:rFonts w:ascii="Arial" w:hAnsi="Arial" w:cs="Arial"/>
          <w:b/>
          <w:sz w:val="24"/>
          <w:szCs w:val="24"/>
        </w:rPr>
        <w:tab/>
      </w:r>
      <w:r w:rsidRPr="007F45C1">
        <w:rPr>
          <w:rFonts w:ascii="Arial" w:hAnsi="Arial" w:cs="Arial"/>
        </w:rPr>
        <w:t xml:space="preserve">The supplier shall provide a general overview of the company including the following </w:t>
      </w:r>
      <w:r w:rsidR="007F45C1">
        <w:rPr>
          <w:rFonts w:ascii="Arial" w:hAnsi="Arial" w:cs="Arial"/>
        </w:rPr>
        <w:tab/>
      </w:r>
      <w:r w:rsidRPr="007F45C1">
        <w:rPr>
          <w:rFonts w:ascii="Arial" w:hAnsi="Arial" w:cs="Arial"/>
        </w:rPr>
        <w:t>information:</w:t>
      </w:r>
    </w:p>
    <w:p w14:paraId="2B5DADA0" w14:textId="77777777" w:rsidR="00D87101" w:rsidRPr="007F45C1" w:rsidRDefault="00D87101" w:rsidP="003D5AB4">
      <w:pPr>
        <w:pStyle w:val="MyNormal"/>
        <w:ind w:left="1260"/>
        <w:jc w:val="left"/>
        <w:rPr>
          <w:rFonts w:cs="Arial"/>
        </w:rPr>
      </w:pPr>
    </w:p>
    <w:p w14:paraId="43DAAB77" w14:textId="77777777" w:rsidR="00D87101" w:rsidRPr="007F45C1" w:rsidRDefault="00D87101" w:rsidP="003D5AB4">
      <w:pPr>
        <w:pStyle w:val="BulletL1"/>
        <w:ind w:left="1980"/>
        <w:jc w:val="left"/>
        <w:rPr>
          <w:rFonts w:cs="Arial"/>
        </w:rPr>
      </w:pPr>
      <w:r w:rsidRPr="007F45C1">
        <w:rPr>
          <w:rFonts w:cs="Arial"/>
        </w:rPr>
        <w:t>Foundation date</w:t>
      </w:r>
    </w:p>
    <w:p w14:paraId="36F0D3FD" w14:textId="77777777" w:rsidR="00D87101" w:rsidRPr="007F45C1" w:rsidRDefault="00D87101" w:rsidP="003D5AB4">
      <w:pPr>
        <w:pStyle w:val="BulletL1"/>
        <w:ind w:left="1980"/>
        <w:jc w:val="left"/>
        <w:rPr>
          <w:rFonts w:cs="Arial"/>
        </w:rPr>
      </w:pPr>
      <w:r w:rsidRPr="007F45C1">
        <w:rPr>
          <w:rFonts w:cs="Arial"/>
        </w:rPr>
        <w:t>Description of core activities</w:t>
      </w:r>
    </w:p>
    <w:p w14:paraId="50016FFE" w14:textId="39562D81" w:rsidR="00D87101" w:rsidRPr="007F45C1" w:rsidRDefault="00D87101" w:rsidP="003D5AB4">
      <w:pPr>
        <w:pStyle w:val="BulletL1"/>
        <w:ind w:left="1980"/>
        <w:jc w:val="left"/>
        <w:rPr>
          <w:rFonts w:cs="Arial"/>
        </w:rPr>
      </w:pPr>
      <w:r w:rsidRPr="007F45C1">
        <w:rPr>
          <w:rFonts w:cs="Arial"/>
        </w:rPr>
        <w:t>Major company locations</w:t>
      </w:r>
    </w:p>
    <w:p w14:paraId="6232505E" w14:textId="77777777" w:rsidR="00D87101" w:rsidRPr="007F45C1" w:rsidRDefault="00D87101" w:rsidP="003D5AB4">
      <w:pPr>
        <w:pStyle w:val="BulletL1"/>
        <w:ind w:left="1980"/>
        <w:jc w:val="left"/>
        <w:rPr>
          <w:rFonts w:cs="Arial"/>
        </w:rPr>
      </w:pPr>
      <w:r w:rsidRPr="007F45C1">
        <w:rPr>
          <w:rFonts w:cs="Arial"/>
        </w:rPr>
        <w:t>Total number of clients</w:t>
      </w:r>
    </w:p>
    <w:p w14:paraId="3F4211F8" w14:textId="77777777" w:rsidR="00D87101" w:rsidRPr="007F45C1" w:rsidRDefault="00D87101" w:rsidP="003D5AB4">
      <w:pPr>
        <w:pStyle w:val="BulletL1"/>
        <w:ind w:left="1980"/>
        <w:jc w:val="left"/>
        <w:rPr>
          <w:rFonts w:cs="Arial"/>
        </w:rPr>
      </w:pPr>
      <w:r w:rsidRPr="007F45C1">
        <w:rPr>
          <w:rFonts w:cs="Arial"/>
        </w:rPr>
        <w:t>Total number of clients in higher education</w:t>
      </w:r>
    </w:p>
    <w:p w14:paraId="64B83F8B" w14:textId="77777777" w:rsidR="00D87101" w:rsidRPr="007F45C1" w:rsidRDefault="00D87101" w:rsidP="003D5AB4">
      <w:pPr>
        <w:pStyle w:val="BulletL1"/>
        <w:ind w:left="1980"/>
        <w:jc w:val="left"/>
        <w:rPr>
          <w:rFonts w:cs="Arial"/>
        </w:rPr>
      </w:pPr>
      <w:r w:rsidRPr="007F45C1">
        <w:rPr>
          <w:rFonts w:cs="Arial"/>
        </w:rPr>
        <w:t>Current financial status and revenues – Overview only</w:t>
      </w:r>
    </w:p>
    <w:p w14:paraId="59A2BF17" w14:textId="77777777" w:rsidR="007F583D" w:rsidRDefault="007F583D" w:rsidP="003D5AB4">
      <w:pPr>
        <w:tabs>
          <w:tab w:val="left" w:pos="0"/>
          <w:tab w:val="left" w:pos="540"/>
        </w:tabs>
        <w:spacing w:after="0" w:line="240" w:lineRule="auto"/>
        <w:rPr>
          <w:rFonts w:ascii="Arial" w:hAnsi="Arial" w:cs="Arial"/>
          <w:b/>
          <w:sz w:val="24"/>
          <w:szCs w:val="24"/>
        </w:rPr>
      </w:pPr>
    </w:p>
    <w:p w14:paraId="13871435" w14:textId="4CDD1CB2" w:rsidR="0022593F" w:rsidRPr="008F3B9D" w:rsidRDefault="00D87101" w:rsidP="003D5AB4">
      <w:pPr>
        <w:tabs>
          <w:tab w:val="left" w:pos="0"/>
          <w:tab w:val="left" w:pos="540"/>
        </w:tabs>
        <w:spacing w:after="0" w:line="240" w:lineRule="auto"/>
        <w:rPr>
          <w:rFonts w:ascii="Arial" w:hAnsi="Arial" w:cs="Arial"/>
          <w:b/>
          <w:sz w:val="24"/>
          <w:szCs w:val="24"/>
        </w:rPr>
      </w:pPr>
      <w:r>
        <w:rPr>
          <w:rFonts w:ascii="Arial" w:hAnsi="Arial" w:cs="Arial"/>
          <w:b/>
          <w:sz w:val="24"/>
          <w:szCs w:val="24"/>
        </w:rPr>
        <w:t>1</w:t>
      </w:r>
      <w:r w:rsidR="007F583D">
        <w:rPr>
          <w:rFonts w:ascii="Arial" w:hAnsi="Arial" w:cs="Arial"/>
          <w:b/>
          <w:sz w:val="24"/>
          <w:szCs w:val="24"/>
        </w:rPr>
        <w:t>2</w:t>
      </w:r>
      <w:r>
        <w:rPr>
          <w:rFonts w:ascii="Arial" w:hAnsi="Arial" w:cs="Arial"/>
          <w:b/>
          <w:sz w:val="24"/>
          <w:szCs w:val="24"/>
        </w:rPr>
        <w:t>.</w:t>
      </w:r>
      <w:r>
        <w:rPr>
          <w:rFonts w:ascii="Arial" w:hAnsi="Arial" w:cs="Arial"/>
          <w:b/>
          <w:sz w:val="24"/>
          <w:szCs w:val="24"/>
        </w:rPr>
        <w:tab/>
      </w:r>
      <w:r w:rsidR="0022593F" w:rsidRPr="008F3B9D">
        <w:rPr>
          <w:rFonts w:ascii="Arial" w:hAnsi="Arial" w:cs="Arial"/>
          <w:b/>
          <w:sz w:val="24"/>
          <w:szCs w:val="24"/>
        </w:rPr>
        <w:t>B</w:t>
      </w:r>
      <w:r w:rsidR="00B94A5D" w:rsidRPr="008F3B9D">
        <w:rPr>
          <w:rFonts w:ascii="Arial" w:hAnsi="Arial" w:cs="Arial"/>
          <w:b/>
          <w:sz w:val="24"/>
          <w:szCs w:val="24"/>
        </w:rPr>
        <w:t>EST AND FINAL OFFER</w:t>
      </w:r>
    </w:p>
    <w:p w14:paraId="401EFFCF" w14:textId="77777777" w:rsidR="0022593F" w:rsidRPr="008F3B9D" w:rsidRDefault="0022593F" w:rsidP="003D5AB4">
      <w:pPr>
        <w:tabs>
          <w:tab w:val="left" w:pos="0"/>
          <w:tab w:val="left" w:pos="540"/>
        </w:tabs>
        <w:spacing w:after="0" w:line="240" w:lineRule="auto"/>
        <w:rPr>
          <w:rFonts w:ascii="Arial" w:hAnsi="Arial" w:cs="Arial"/>
        </w:rPr>
      </w:pPr>
      <w:r w:rsidRPr="008F3B9D">
        <w:rPr>
          <w:rFonts w:ascii="Arial" w:hAnsi="Arial" w:cs="Arial"/>
          <w:b/>
        </w:rPr>
        <w:tab/>
      </w:r>
      <w:r w:rsidRPr="008F3B9D">
        <w:rPr>
          <w:rFonts w:ascii="Arial" w:hAnsi="Arial" w:cs="Arial"/>
        </w:rPr>
        <w:t xml:space="preserve">The University of Arkansas reserves the right to request a Best and Final Offer from finalist </w:t>
      </w:r>
      <w:r w:rsidRPr="008F3B9D">
        <w:rPr>
          <w:rFonts w:ascii="Arial" w:hAnsi="Arial" w:cs="Arial"/>
        </w:rPr>
        <w:tab/>
        <w:t xml:space="preserve">Respondents, if it deems such an approach necessary. In general, the Best and Final </w:t>
      </w:r>
      <w:r w:rsidRPr="008F3B9D">
        <w:rPr>
          <w:rFonts w:ascii="Arial" w:hAnsi="Arial" w:cs="Arial"/>
        </w:rPr>
        <w:tab/>
        <w:t xml:space="preserve">Offer would consist of updated costs as well as answers to specific questions that were </w:t>
      </w:r>
      <w:r w:rsidRPr="008F3B9D">
        <w:rPr>
          <w:rFonts w:ascii="Arial" w:hAnsi="Arial" w:cs="Arial"/>
        </w:rPr>
        <w:tab/>
        <w:t>identified during the evaluation of Proposals.</w:t>
      </w:r>
    </w:p>
    <w:p w14:paraId="004877C7" w14:textId="77777777" w:rsidR="0022593F" w:rsidRPr="008F3B9D" w:rsidRDefault="0022593F" w:rsidP="003D5AB4">
      <w:pPr>
        <w:tabs>
          <w:tab w:val="left" w:pos="0"/>
          <w:tab w:val="left" w:pos="540"/>
        </w:tabs>
        <w:spacing w:after="0" w:line="240" w:lineRule="auto"/>
        <w:rPr>
          <w:rFonts w:ascii="Arial" w:hAnsi="Arial" w:cs="Arial"/>
        </w:rPr>
      </w:pPr>
      <w:r w:rsidRPr="008F3B9D">
        <w:rPr>
          <w:rFonts w:ascii="Arial" w:hAnsi="Arial" w:cs="Arial"/>
        </w:rPr>
        <w:tab/>
      </w:r>
    </w:p>
    <w:p w14:paraId="7727BD05" w14:textId="77777777" w:rsidR="0022593F" w:rsidRDefault="0022593F" w:rsidP="003D5AB4">
      <w:pPr>
        <w:tabs>
          <w:tab w:val="left" w:pos="0"/>
          <w:tab w:val="left" w:pos="540"/>
        </w:tabs>
        <w:spacing w:after="0" w:line="240" w:lineRule="auto"/>
        <w:rPr>
          <w:rFonts w:ascii="Arial" w:hAnsi="Arial" w:cs="Arial"/>
        </w:rPr>
      </w:pPr>
      <w:r w:rsidRPr="008F3B9D">
        <w:rPr>
          <w:rFonts w:ascii="Arial" w:hAnsi="Arial" w:cs="Arial"/>
        </w:rPr>
        <w:lastRenderedPageBreak/>
        <w:tab/>
        <w:t>If the University of Arkansas chooses to invoke this option, responses would be re-</w:t>
      </w:r>
      <w:r w:rsidRPr="008F3B9D">
        <w:rPr>
          <w:rFonts w:ascii="Arial" w:hAnsi="Arial" w:cs="Arial"/>
        </w:rPr>
        <w:tab/>
        <w:t xml:space="preserve">evaluated by incorporating the information requested in the Best and Final Offer </w:t>
      </w:r>
      <w:r w:rsidRPr="008F3B9D">
        <w:rPr>
          <w:rFonts w:ascii="Arial" w:hAnsi="Arial" w:cs="Arial"/>
        </w:rPr>
        <w:tab/>
        <w:t xml:space="preserve">document, including costs, and answers to specific questions presented in the </w:t>
      </w:r>
      <w:r w:rsidRPr="008F3B9D">
        <w:rPr>
          <w:rFonts w:ascii="Arial" w:hAnsi="Arial" w:cs="Arial"/>
        </w:rPr>
        <w:tab/>
        <w:t xml:space="preserve">document. The specific format for the Best and Final Offer would be determined during </w:t>
      </w:r>
      <w:r w:rsidRPr="008F3B9D">
        <w:rPr>
          <w:rFonts w:ascii="Arial" w:hAnsi="Arial" w:cs="Arial"/>
        </w:rPr>
        <w:tab/>
        <w:t>evaluation discussions.</w:t>
      </w:r>
    </w:p>
    <w:p w14:paraId="08738DA4" w14:textId="77777777" w:rsidR="00453B73" w:rsidRDefault="00453B73" w:rsidP="003D5AB4">
      <w:pPr>
        <w:tabs>
          <w:tab w:val="left" w:pos="0"/>
          <w:tab w:val="left" w:pos="540"/>
        </w:tabs>
        <w:spacing w:after="0" w:line="240" w:lineRule="auto"/>
        <w:rPr>
          <w:rFonts w:ascii="Arial" w:hAnsi="Arial" w:cs="Arial"/>
        </w:rPr>
      </w:pPr>
    </w:p>
    <w:p w14:paraId="128C008D" w14:textId="781BCA74" w:rsidR="002D4B68" w:rsidRPr="00EB75F5" w:rsidRDefault="0022593F" w:rsidP="003D5AB4">
      <w:pPr>
        <w:tabs>
          <w:tab w:val="num" w:pos="540"/>
        </w:tabs>
        <w:spacing w:after="0" w:line="240" w:lineRule="auto"/>
        <w:ind w:left="720" w:hanging="720"/>
        <w:outlineLvl w:val="0"/>
        <w:rPr>
          <w:rFonts w:ascii="Arial" w:eastAsia="Times New Roman" w:hAnsi="Arial" w:cs="Times New Roman"/>
          <w:b/>
          <w:bCs/>
          <w:smallCaps/>
          <w:noProof/>
          <w:sz w:val="24"/>
          <w:szCs w:val="24"/>
        </w:rPr>
      </w:pPr>
      <w:bookmarkStart w:id="10" w:name="_Toc251665764"/>
      <w:bookmarkEnd w:id="9"/>
      <w:r w:rsidRPr="00EB75F5">
        <w:rPr>
          <w:rFonts w:ascii="Arial" w:eastAsia="Times New Roman" w:hAnsi="Arial" w:cs="Times New Roman"/>
          <w:b/>
          <w:bCs/>
          <w:smallCaps/>
          <w:noProof/>
          <w:sz w:val="24"/>
          <w:szCs w:val="24"/>
        </w:rPr>
        <w:t>1</w:t>
      </w:r>
      <w:r w:rsidR="007F583D" w:rsidRPr="00EB75F5">
        <w:rPr>
          <w:rFonts w:ascii="Arial" w:eastAsia="Times New Roman" w:hAnsi="Arial" w:cs="Times New Roman"/>
          <w:b/>
          <w:bCs/>
          <w:smallCaps/>
          <w:noProof/>
          <w:sz w:val="24"/>
          <w:szCs w:val="24"/>
        </w:rPr>
        <w:t>3</w:t>
      </w:r>
      <w:r w:rsidR="005855CE" w:rsidRPr="00EB75F5">
        <w:rPr>
          <w:rFonts w:ascii="Arial" w:eastAsia="Times New Roman" w:hAnsi="Arial" w:cs="Times New Roman"/>
          <w:b/>
          <w:bCs/>
          <w:smallCaps/>
          <w:noProof/>
          <w:sz w:val="24"/>
          <w:szCs w:val="24"/>
        </w:rPr>
        <w:t>.</w:t>
      </w:r>
      <w:r w:rsidR="005855CE" w:rsidRPr="00EB75F5">
        <w:rPr>
          <w:rFonts w:ascii="Arial" w:eastAsia="Times New Roman" w:hAnsi="Arial" w:cs="Times New Roman"/>
          <w:b/>
          <w:bCs/>
          <w:smallCaps/>
          <w:noProof/>
          <w:sz w:val="24"/>
          <w:szCs w:val="24"/>
        </w:rPr>
        <w:tab/>
      </w:r>
      <w:r w:rsidR="00B078BD" w:rsidRPr="00EB75F5">
        <w:rPr>
          <w:rFonts w:ascii="Arial" w:eastAsia="Times New Roman" w:hAnsi="Arial" w:cs="Times New Roman"/>
          <w:b/>
          <w:noProof/>
          <w:sz w:val="24"/>
          <w:szCs w:val="24"/>
        </w:rPr>
        <w:t>SPECIFICATION</w:t>
      </w:r>
      <w:r w:rsidR="00425CAD" w:rsidRPr="00EB75F5">
        <w:rPr>
          <w:rFonts w:ascii="Arial" w:eastAsia="Times New Roman" w:hAnsi="Arial" w:cs="Times New Roman"/>
          <w:b/>
          <w:noProof/>
          <w:sz w:val="24"/>
          <w:szCs w:val="24"/>
        </w:rPr>
        <w:t xml:space="preserve">S / </w:t>
      </w:r>
      <w:bookmarkEnd w:id="10"/>
      <w:r w:rsidR="00425CAD" w:rsidRPr="00EB75F5">
        <w:rPr>
          <w:rFonts w:ascii="Arial" w:eastAsia="Times New Roman" w:hAnsi="Arial" w:cs="Times New Roman"/>
          <w:b/>
          <w:noProof/>
          <w:sz w:val="24"/>
          <w:szCs w:val="24"/>
        </w:rPr>
        <w:t>SERVICES REQUESTED</w:t>
      </w:r>
    </w:p>
    <w:p w14:paraId="2A65A57A" w14:textId="77777777" w:rsidR="00EB75F5" w:rsidRPr="00EB75F5" w:rsidRDefault="002D4B68" w:rsidP="003D5AB4">
      <w:pPr>
        <w:tabs>
          <w:tab w:val="num" w:pos="540"/>
        </w:tabs>
        <w:spacing w:after="0" w:line="240" w:lineRule="auto"/>
        <w:ind w:left="720" w:hanging="720"/>
        <w:outlineLvl w:val="0"/>
        <w:rPr>
          <w:rFonts w:ascii="Arial" w:hAnsi="Arial" w:cs="Arial"/>
        </w:rPr>
      </w:pPr>
      <w:r w:rsidRPr="00EB75F5">
        <w:rPr>
          <w:rFonts w:ascii="Arial" w:eastAsia="Times New Roman" w:hAnsi="Arial" w:cs="Times New Roman"/>
          <w:b/>
          <w:bCs/>
          <w:smallCaps/>
          <w:noProof/>
        </w:rPr>
        <w:tab/>
      </w:r>
      <w:r w:rsidRPr="00EB75F5">
        <w:rPr>
          <w:rFonts w:ascii="Arial" w:hAnsi="Arial" w:cs="Arial"/>
        </w:rPr>
        <w:t>Bidders must submit the information requested below f</w:t>
      </w:r>
      <w:r w:rsidR="00EB75F5" w:rsidRPr="00EB75F5">
        <w:rPr>
          <w:rFonts w:ascii="Arial" w:hAnsi="Arial" w:cs="Arial"/>
        </w:rPr>
        <w:t>or review and evaluation.  This</w:t>
      </w:r>
    </w:p>
    <w:p w14:paraId="6F9D95AB" w14:textId="77777777" w:rsidR="00EB75F5" w:rsidRPr="00EB75F5" w:rsidRDefault="00EB75F5" w:rsidP="003D5AB4">
      <w:pPr>
        <w:tabs>
          <w:tab w:val="num" w:pos="540"/>
        </w:tabs>
        <w:spacing w:after="0" w:line="240" w:lineRule="auto"/>
        <w:ind w:left="720" w:hanging="720"/>
        <w:outlineLvl w:val="0"/>
        <w:rPr>
          <w:rFonts w:ascii="Arial" w:hAnsi="Arial" w:cs="Arial"/>
        </w:rPr>
      </w:pPr>
      <w:r w:rsidRPr="00EB75F5">
        <w:rPr>
          <w:rFonts w:ascii="Arial" w:hAnsi="Arial" w:cs="Arial"/>
        </w:rPr>
        <w:tab/>
      </w:r>
      <w:proofErr w:type="gramStart"/>
      <w:r w:rsidR="002D4B68" w:rsidRPr="00EB75F5">
        <w:rPr>
          <w:rFonts w:ascii="Arial" w:hAnsi="Arial" w:cs="Arial"/>
        </w:rPr>
        <w:t>information</w:t>
      </w:r>
      <w:proofErr w:type="gramEnd"/>
      <w:r w:rsidR="002D4B68" w:rsidRPr="00EB75F5">
        <w:rPr>
          <w:rFonts w:ascii="Arial" w:hAnsi="Arial" w:cs="Arial"/>
        </w:rPr>
        <w:t xml:space="preserve"> must be sequenced and numbered as</w:t>
      </w:r>
      <w:r w:rsidRPr="00EB75F5">
        <w:rPr>
          <w:rFonts w:ascii="Arial" w:hAnsi="Arial" w:cs="Arial"/>
        </w:rPr>
        <w:t xml:space="preserve"> below.  Bids not sequenced and</w:t>
      </w:r>
    </w:p>
    <w:p w14:paraId="0DAA3C49" w14:textId="77777777" w:rsidR="00EB75F5" w:rsidRPr="00EB75F5" w:rsidRDefault="00EB75F5" w:rsidP="003D5AB4">
      <w:pPr>
        <w:tabs>
          <w:tab w:val="num" w:pos="540"/>
        </w:tabs>
        <w:spacing w:after="0" w:line="240" w:lineRule="auto"/>
        <w:ind w:left="720" w:hanging="720"/>
        <w:outlineLvl w:val="0"/>
        <w:rPr>
          <w:rFonts w:ascii="Arial" w:eastAsia="Times New Roman" w:hAnsi="Arial" w:cs="Times New Roman"/>
          <w:b/>
          <w:bCs/>
          <w:smallCaps/>
          <w:noProof/>
        </w:rPr>
      </w:pPr>
      <w:r w:rsidRPr="00EB75F5">
        <w:rPr>
          <w:rFonts w:ascii="Arial" w:hAnsi="Arial" w:cs="Arial"/>
        </w:rPr>
        <w:tab/>
      </w:r>
      <w:proofErr w:type="gramStart"/>
      <w:r w:rsidR="002D4B68" w:rsidRPr="00EB75F5">
        <w:rPr>
          <w:rFonts w:ascii="Arial" w:hAnsi="Arial" w:cs="Arial"/>
        </w:rPr>
        <w:t>numbered</w:t>
      </w:r>
      <w:proofErr w:type="gramEnd"/>
      <w:r w:rsidR="002D4B68" w:rsidRPr="00EB75F5">
        <w:rPr>
          <w:rFonts w:ascii="Arial" w:hAnsi="Arial" w:cs="Arial"/>
        </w:rPr>
        <w:t xml:space="preserve"> in this order may be disqualified:</w:t>
      </w:r>
    </w:p>
    <w:p w14:paraId="2063AD28" w14:textId="77777777" w:rsidR="00EB75F5" w:rsidRPr="00EB75F5" w:rsidRDefault="00EB75F5" w:rsidP="003D5AB4">
      <w:pPr>
        <w:tabs>
          <w:tab w:val="num" w:pos="540"/>
        </w:tabs>
        <w:spacing w:after="0" w:line="240" w:lineRule="auto"/>
        <w:ind w:left="720" w:hanging="720"/>
        <w:outlineLvl w:val="0"/>
        <w:rPr>
          <w:rFonts w:ascii="Arial" w:eastAsia="Times New Roman" w:hAnsi="Arial" w:cs="Times New Roman"/>
          <w:b/>
          <w:bCs/>
          <w:smallCaps/>
          <w:noProof/>
        </w:rPr>
      </w:pPr>
    </w:p>
    <w:p w14:paraId="6339FC42" w14:textId="77777777" w:rsidR="00EB75F5" w:rsidRPr="00EB75F5"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t>The bidder must provide a listing of Universities/Colleges, not to exceed twenty-five (25) for which you now provide collection services.  Include name, position, telephone number, address, fax number, and if available the E-mail of a contact person at each organization.  The University reserves the right to contact any clients of your firm whether or not they have been identified in your response.</w:t>
      </w:r>
    </w:p>
    <w:p w14:paraId="425C7FAC" w14:textId="77777777" w:rsidR="00EB75F5" w:rsidRPr="00EB75F5" w:rsidRDefault="00EB75F5" w:rsidP="003D5AB4">
      <w:pPr>
        <w:pStyle w:val="ListParagraph"/>
        <w:ind w:left="1260"/>
        <w:outlineLvl w:val="0"/>
        <w:rPr>
          <w:rFonts w:ascii="Arial" w:hAnsi="Arial"/>
          <w:b/>
          <w:bCs/>
          <w:smallCaps/>
          <w:noProof/>
          <w:sz w:val="22"/>
          <w:szCs w:val="22"/>
        </w:rPr>
      </w:pPr>
    </w:p>
    <w:p w14:paraId="719AD022" w14:textId="66C3996C" w:rsidR="00EB75F5" w:rsidRPr="00EB75F5"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t>The bidder for the collection of Federal Perkins Loan accounts must provide a copy of the firm’s most recent Title IV HEA Compliance audit a</w:t>
      </w:r>
      <w:r w:rsidR="00EB75F5" w:rsidRPr="00EB75F5">
        <w:rPr>
          <w:rFonts w:ascii="Arial" w:hAnsi="Arial" w:cs="Arial"/>
          <w:sz w:val="22"/>
          <w:szCs w:val="22"/>
        </w:rPr>
        <w:t>nd audited Financial Statements.</w:t>
      </w:r>
    </w:p>
    <w:p w14:paraId="78E1B719" w14:textId="77777777" w:rsidR="00EB75F5" w:rsidRPr="00EB75F5" w:rsidRDefault="00EB75F5" w:rsidP="003D5AB4">
      <w:pPr>
        <w:spacing w:after="0" w:line="240" w:lineRule="auto"/>
        <w:outlineLvl w:val="0"/>
        <w:rPr>
          <w:rFonts w:ascii="Arial" w:hAnsi="Arial"/>
          <w:b/>
          <w:bCs/>
          <w:smallCaps/>
          <w:noProof/>
        </w:rPr>
      </w:pPr>
    </w:p>
    <w:p w14:paraId="4621AB30" w14:textId="4558E24D" w:rsidR="00EB75F5" w:rsidRPr="00EB75F5"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t>A narrative description of the organization and its history.</w:t>
      </w:r>
    </w:p>
    <w:p w14:paraId="7DEE7006" w14:textId="77777777" w:rsidR="00EB75F5" w:rsidRPr="00EB75F5" w:rsidRDefault="00EB75F5" w:rsidP="003D5AB4">
      <w:pPr>
        <w:pStyle w:val="ListParagraph"/>
        <w:ind w:left="1260"/>
        <w:outlineLvl w:val="0"/>
        <w:rPr>
          <w:rFonts w:ascii="Arial" w:hAnsi="Arial"/>
          <w:b/>
          <w:bCs/>
          <w:smallCaps/>
          <w:noProof/>
          <w:sz w:val="22"/>
          <w:szCs w:val="22"/>
        </w:rPr>
      </w:pPr>
    </w:p>
    <w:p w14:paraId="247426A8" w14:textId="77777777" w:rsidR="00EB75F5" w:rsidRPr="00EB75F5"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t>An organizational chart.</w:t>
      </w:r>
    </w:p>
    <w:p w14:paraId="5C9E81D5" w14:textId="77777777" w:rsidR="00EB75F5" w:rsidRPr="00EB75F5" w:rsidRDefault="00EB75F5" w:rsidP="003D5AB4">
      <w:pPr>
        <w:pStyle w:val="ListParagraph"/>
        <w:ind w:left="1260"/>
        <w:outlineLvl w:val="0"/>
        <w:rPr>
          <w:rFonts w:ascii="Arial" w:hAnsi="Arial"/>
          <w:b/>
          <w:bCs/>
          <w:smallCaps/>
          <w:noProof/>
          <w:sz w:val="22"/>
          <w:szCs w:val="22"/>
        </w:rPr>
      </w:pPr>
    </w:p>
    <w:p w14:paraId="16FDE60E" w14:textId="3463F8A4" w:rsidR="00EB75F5" w:rsidRPr="00641A0D"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t xml:space="preserve">A list of current employees specialized in the collection of student loans and educational accounts.  For each employee, include the total number of </w:t>
      </w:r>
      <w:proofErr w:type="spellStart"/>
      <w:r w:rsidRPr="00EB75F5">
        <w:rPr>
          <w:rFonts w:ascii="Arial" w:hAnsi="Arial" w:cs="Arial"/>
          <w:sz w:val="22"/>
          <w:szCs w:val="22"/>
        </w:rPr>
        <w:t>years experience</w:t>
      </w:r>
      <w:proofErr w:type="spellEnd"/>
      <w:r w:rsidRPr="00EB75F5">
        <w:rPr>
          <w:rFonts w:ascii="Arial" w:hAnsi="Arial" w:cs="Arial"/>
          <w:sz w:val="22"/>
          <w:szCs w:val="22"/>
        </w:rPr>
        <w:t xml:space="preserve"> in collections and the number of </w:t>
      </w:r>
      <w:proofErr w:type="spellStart"/>
      <w:r w:rsidRPr="00EB75F5">
        <w:rPr>
          <w:rFonts w:ascii="Arial" w:hAnsi="Arial" w:cs="Arial"/>
          <w:sz w:val="22"/>
          <w:szCs w:val="22"/>
        </w:rPr>
        <w:t>years experience</w:t>
      </w:r>
      <w:proofErr w:type="spellEnd"/>
      <w:r w:rsidRPr="00EB75F5">
        <w:rPr>
          <w:rFonts w:ascii="Arial" w:hAnsi="Arial" w:cs="Arial"/>
          <w:sz w:val="22"/>
          <w:szCs w:val="22"/>
        </w:rPr>
        <w:t xml:space="preserve"> in collecting student loans and college and university receivables.</w:t>
      </w:r>
    </w:p>
    <w:p w14:paraId="2F9AE45D" w14:textId="77777777" w:rsidR="00641A0D" w:rsidRPr="00641A0D" w:rsidRDefault="00641A0D" w:rsidP="00641A0D">
      <w:pPr>
        <w:pStyle w:val="ListParagraph"/>
        <w:rPr>
          <w:rFonts w:ascii="Arial" w:hAnsi="Arial"/>
          <w:b/>
          <w:bCs/>
          <w:smallCaps/>
          <w:noProof/>
          <w:sz w:val="22"/>
          <w:szCs w:val="22"/>
        </w:rPr>
      </w:pPr>
    </w:p>
    <w:p w14:paraId="446346AB" w14:textId="77777777" w:rsidR="00641A0D" w:rsidRPr="00EB75F5" w:rsidRDefault="00641A0D" w:rsidP="00641A0D">
      <w:pPr>
        <w:pStyle w:val="ListParagraph"/>
        <w:ind w:left="1260"/>
        <w:outlineLvl w:val="0"/>
        <w:rPr>
          <w:rFonts w:ascii="Arial" w:hAnsi="Arial"/>
          <w:b/>
          <w:bCs/>
          <w:smallCaps/>
          <w:noProof/>
          <w:sz w:val="22"/>
          <w:szCs w:val="22"/>
        </w:rPr>
      </w:pPr>
    </w:p>
    <w:p w14:paraId="5AAB573C" w14:textId="77777777" w:rsidR="00EB75F5" w:rsidRPr="00EB75F5"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t>A narrative description of the agency’s collection philosophy not to exceed two (2) single spaced pages in length.</w:t>
      </w:r>
    </w:p>
    <w:p w14:paraId="7A4672AF" w14:textId="77777777" w:rsidR="00EB75F5" w:rsidRPr="00EB75F5" w:rsidRDefault="00EB75F5" w:rsidP="003D5AB4">
      <w:pPr>
        <w:pStyle w:val="ListParagraph"/>
        <w:ind w:left="1260"/>
        <w:outlineLvl w:val="0"/>
        <w:rPr>
          <w:rFonts w:ascii="Arial" w:hAnsi="Arial"/>
          <w:b/>
          <w:bCs/>
          <w:smallCaps/>
          <w:noProof/>
          <w:sz w:val="22"/>
          <w:szCs w:val="22"/>
        </w:rPr>
      </w:pPr>
    </w:p>
    <w:p w14:paraId="36B71CC7" w14:textId="395B6882" w:rsidR="00EB75F5" w:rsidRPr="00EB75F5"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t>A narrative description of criteria used to determine collections attempts to be made for an account based on the type of account, dollar value of account, location of debtor, etc.</w:t>
      </w:r>
    </w:p>
    <w:p w14:paraId="02C50F48" w14:textId="77777777" w:rsidR="00EB75F5" w:rsidRPr="00EB75F5" w:rsidRDefault="00EB75F5" w:rsidP="003D5AB4">
      <w:pPr>
        <w:pStyle w:val="ListParagraph"/>
        <w:ind w:left="1260"/>
        <w:outlineLvl w:val="0"/>
        <w:rPr>
          <w:rFonts w:ascii="Arial" w:hAnsi="Arial"/>
          <w:b/>
          <w:bCs/>
          <w:smallCaps/>
          <w:noProof/>
          <w:sz w:val="22"/>
          <w:szCs w:val="22"/>
        </w:rPr>
      </w:pPr>
    </w:p>
    <w:p w14:paraId="2931CB3C" w14:textId="0BB2DA9E" w:rsidR="00EB75F5" w:rsidRPr="00EB75F5"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t>A narrative description of skip-tracing procedures.  List the specific procedures used based on the type of account, the dollar value of accounts, last known location of debtor, etc.</w:t>
      </w:r>
    </w:p>
    <w:p w14:paraId="3BEDC51A" w14:textId="77777777" w:rsidR="00EB75F5" w:rsidRPr="00EB75F5" w:rsidRDefault="00EB75F5" w:rsidP="003D5AB4">
      <w:pPr>
        <w:pStyle w:val="ListParagraph"/>
        <w:rPr>
          <w:rFonts w:ascii="Arial" w:hAnsi="Arial"/>
          <w:b/>
          <w:bCs/>
          <w:smallCaps/>
          <w:noProof/>
          <w:sz w:val="22"/>
          <w:szCs w:val="22"/>
        </w:rPr>
      </w:pPr>
    </w:p>
    <w:p w14:paraId="6B19D9EC" w14:textId="77777777" w:rsidR="00EB75F5" w:rsidRPr="00DC71E6"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t>A narrative description of how collection attempts are documented, how management verifies collections attempts have occurred, how accounts are determined to be uncollectible, and how management verifies uncollectible determination as accurate.</w:t>
      </w:r>
    </w:p>
    <w:p w14:paraId="56363CE0" w14:textId="77777777" w:rsidR="00DC71E6" w:rsidRPr="00EB75F5" w:rsidRDefault="00DC71E6" w:rsidP="00DC71E6">
      <w:pPr>
        <w:pStyle w:val="ListParagraph"/>
        <w:ind w:left="1260"/>
        <w:outlineLvl w:val="0"/>
        <w:rPr>
          <w:rFonts w:ascii="Arial" w:hAnsi="Arial"/>
          <w:b/>
          <w:bCs/>
          <w:smallCaps/>
          <w:noProof/>
          <w:sz w:val="22"/>
          <w:szCs w:val="22"/>
        </w:rPr>
      </w:pPr>
    </w:p>
    <w:p w14:paraId="5E9183EC" w14:textId="77777777" w:rsidR="00EB75F5" w:rsidRPr="00EB75F5"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t>A narrative description of the procedures followed for accounts to be litigated and procedures for follow-up on litigated accounts.</w:t>
      </w:r>
    </w:p>
    <w:p w14:paraId="5E0760C1" w14:textId="77777777" w:rsidR="00EB75F5" w:rsidRPr="00EB75F5" w:rsidRDefault="00EB75F5" w:rsidP="003D5AB4">
      <w:pPr>
        <w:pStyle w:val="ListParagraph"/>
        <w:ind w:left="1260"/>
        <w:outlineLvl w:val="0"/>
        <w:rPr>
          <w:rFonts w:ascii="Arial" w:hAnsi="Arial"/>
          <w:b/>
          <w:bCs/>
          <w:smallCaps/>
          <w:noProof/>
          <w:sz w:val="22"/>
          <w:szCs w:val="22"/>
        </w:rPr>
      </w:pPr>
    </w:p>
    <w:p w14:paraId="4C1CE9F9" w14:textId="77777777" w:rsidR="00EB75F5" w:rsidRPr="00EB75F5"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t>A narrative description of the computer systems (hardware and software) utilized for collection activity and reporting account-maintenance to customers.</w:t>
      </w:r>
    </w:p>
    <w:p w14:paraId="5C17C68B" w14:textId="77777777" w:rsidR="00EB75F5" w:rsidRPr="00EB75F5" w:rsidRDefault="00EB75F5" w:rsidP="003D5AB4">
      <w:pPr>
        <w:pStyle w:val="ListParagraph"/>
        <w:ind w:left="1260"/>
        <w:outlineLvl w:val="0"/>
        <w:rPr>
          <w:rFonts w:ascii="Arial" w:hAnsi="Arial"/>
          <w:b/>
          <w:bCs/>
          <w:smallCaps/>
          <w:noProof/>
          <w:sz w:val="22"/>
          <w:szCs w:val="22"/>
        </w:rPr>
      </w:pPr>
    </w:p>
    <w:p w14:paraId="19427DB9" w14:textId="77777777" w:rsidR="00EB75F5" w:rsidRPr="00EB75F5"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lastRenderedPageBreak/>
        <w:t>A detailed description of any complaints filed with state or federal agencies or law suits filed against agency, in the last (5) years, including outcome or current status.</w:t>
      </w:r>
    </w:p>
    <w:p w14:paraId="77371D56" w14:textId="77777777" w:rsidR="00EB75F5" w:rsidRPr="00EB75F5" w:rsidRDefault="00EB75F5" w:rsidP="003D5AB4">
      <w:pPr>
        <w:pStyle w:val="ListParagraph"/>
        <w:rPr>
          <w:rFonts w:ascii="Arial" w:hAnsi="Arial"/>
          <w:b/>
          <w:bCs/>
          <w:smallCaps/>
          <w:noProof/>
          <w:sz w:val="22"/>
          <w:szCs w:val="22"/>
        </w:rPr>
      </w:pPr>
    </w:p>
    <w:p w14:paraId="6DEC8046" w14:textId="77777777" w:rsidR="00EB75F5" w:rsidRPr="00EB75F5"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t>Descriptions and samples of reports and the frequency they will be provided to the University.</w:t>
      </w:r>
    </w:p>
    <w:p w14:paraId="7948CF22" w14:textId="77777777" w:rsidR="00EB75F5" w:rsidRPr="00EB75F5" w:rsidRDefault="00EB75F5" w:rsidP="003D5AB4">
      <w:pPr>
        <w:pStyle w:val="ListParagraph"/>
        <w:rPr>
          <w:rFonts w:ascii="Arial" w:hAnsi="Arial"/>
          <w:b/>
          <w:bCs/>
          <w:smallCaps/>
          <w:noProof/>
          <w:sz w:val="22"/>
          <w:szCs w:val="22"/>
        </w:rPr>
      </w:pPr>
    </w:p>
    <w:p w14:paraId="1FC1C759" w14:textId="77777777" w:rsidR="00EB75F5" w:rsidRPr="00EB75F5"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t>A schedule of other fees and charges for which the agency bills.  For example, court costs on litigated accounts.</w:t>
      </w:r>
    </w:p>
    <w:p w14:paraId="3ED14A9A" w14:textId="77777777" w:rsidR="00EB75F5" w:rsidRPr="00EB75F5" w:rsidRDefault="00EB75F5" w:rsidP="003D5AB4">
      <w:pPr>
        <w:pStyle w:val="ListParagraph"/>
        <w:rPr>
          <w:rFonts w:ascii="Arial" w:hAnsi="Arial"/>
          <w:b/>
          <w:bCs/>
          <w:smallCaps/>
          <w:noProof/>
          <w:sz w:val="22"/>
          <w:szCs w:val="22"/>
        </w:rPr>
      </w:pPr>
    </w:p>
    <w:p w14:paraId="0C0F0A8F" w14:textId="77777777" w:rsidR="00EB75F5" w:rsidRPr="00EB75F5"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t>Current client list with contact person for at least 20 clients.</w:t>
      </w:r>
    </w:p>
    <w:p w14:paraId="3D4A5459" w14:textId="77777777" w:rsidR="00EB75F5" w:rsidRPr="00EB75F5" w:rsidRDefault="00EB75F5" w:rsidP="003D5AB4">
      <w:pPr>
        <w:pStyle w:val="ListParagraph"/>
        <w:rPr>
          <w:rFonts w:ascii="Arial" w:hAnsi="Arial"/>
          <w:b/>
          <w:bCs/>
          <w:smallCaps/>
          <w:noProof/>
          <w:sz w:val="22"/>
          <w:szCs w:val="22"/>
        </w:rPr>
      </w:pPr>
    </w:p>
    <w:p w14:paraId="149D4D63" w14:textId="77777777" w:rsidR="00EB75F5" w:rsidRPr="00EB75F5" w:rsidRDefault="002D4B68" w:rsidP="003D5AB4">
      <w:pPr>
        <w:pStyle w:val="ListParagraph"/>
        <w:numPr>
          <w:ilvl w:val="0"/>
          <w:numId w:val="44"/>
        </w:numPr>
        <w:tabs>
          <w:tab w:val="num" w:pos="540"/>
        </w:tabs>
        <w:outlineLvl w:val="0"/>
        <w:rPr>
          <w:rFonts w:ascii="Arial" w:hAnsi="Arial"/>
          <w:b/>
          <w:bCs/>
          <w:smallCaps/>
          <w:noProof/>
          <w:sz w:val="22"/>
          <w:szCs w:val="22"/>
        </w:rPr>
      </w:pPr>
      <w:r w:rsidRPr="00EB75F5">
        <w:rPr>
          <w:rFonts w:ascii="Arial" w:hAnsi="Arial" w:cs="Arial"/>
          <w:sz w:val="22"/>
          <w:szCs w:val="22"/>
        </w:rPr>
        <w:t xml:space="preserve">The bidder must demonstrate ability and commitment on the agency’s part to all applicable sections of the Gramm Leach Bliley Act, the Federal Family Educational Rights and Privacy Act, the Red Flag Rule and in any applicable State or Federal law, including Fair </w:t>
      </w:r>
      <w:proofErr w:type="spellStart"/>
      <w:r w:rsidRPr="00EB75F5">
        <w:rPr>
          <w:rFonts w:ascii="Arial" w:hAnsi="Arial" w:cs="Arial"/>
          <w:sz w:val="22"/>
          <w:szCs w:val="22"/>
        </w:rPr>
        <w:t>Dept</w:t>
      </w:r>
      <w:proofErr w:type="spellEnd"/>
      <w:r w:rsidRPr="00EB75F5">
        <w:rPr>
          <w:rFonts w:ascii="Arial" w:hAnsi="Arial" w:cs="Arial"/>
          <w:sz w:val="22"/>
          <w:szCs w:val="22"/>
        </w:rPr>
        <w:t xml:space="preserve"> Collection Practices Act or to not violate any guidelines established by the Federal Trade Commission.</w:t>
      </w:r>
    </w:p>
    <w:p w14:paraId="26771B3B" w14:textId="77777777" w:rsidR="00EB75F5" w:rsidRPr="00EB75F5" w:rsidRDefault="00EB75F5" w:rsidP="003D5AB4">
      <w:pPr>
        <w:pStyle w:val="ListParagraph"/>
        <w:ind w:left="1260"/>
        <w:outlineLvl w:val="0"/>
        <w:rPr>
          <w:rFonts w:ascii="Arial" w:hAnsi="Arial"/>
          <w:b/>
          <w:bCs/>
          <w:smallCaps/>
          <w:noProof/>
          <w:sz w:val="22"/>
          <w:szCs w:val="22"/>
        </w:rPr>
      </w:pPr>
    </w:p>
    <w:p w14:paraId="1CD7F0F7" w14:textId="65FCAB98" w:rsidR="00EB75F5" w:rsidRPr="00A37FF5" w:rsidRDefault="002D4B68" w:rsidP="003D5AB4">
      <w:pPr>
        <w:pStyle w:val="ListParagraph"/>
        <w:numPr>
          <w:ilvl w:val="0"/>
          <w:numId w:val="44"/>
        </w:numPr>
        <w:tabs>
          <w:tab w:val="num" w:pos="540"/>
        </w:tabs>
        <w:outlineLvl w:val="0"/>
        <w:rPr>
          <w:rFonts w:ascii="Arial" w:hAnsi="Arial" w:cs="Arial"/>
          <w:sz w:val="22"/>
          <w:szCs w:val="22"/>
        </w:rPr>
      </w:pPr>
      <w:r w:rsidRPr="00A37FF5">
        <w:rPr>
          <w:rFonts w:ascii="Arial" w:hAnsi="Arial" w:cs="Arial"/>
          <w:sz w:val="22"/>
          <w:szCs w:val="22"/>
        </w:rPr>
        <w:t>The bidder must pr</w:t>
      </w:r>
      <w:r w:rsidR="00A37FF5">
        <w:rPr>
          <w:rFonts w:ascii="Arial" w:hAnsi="Arial" w:cs="Arial"/>
          <w:sz w:val="22"/>
          <w:szCs w:val="22"/>
        </w:rPr>
        <w:t>ovide the following information:</w:t>
      </w:r>
    </w:p>
    <w:p w14:paraId="26D61630" w14:textId="77777777" w:rsidR="00EB75F5" w:rsidRPr="00EB75F5" w:rsidRDefault="002D4B68" w:rsidP="003D5AB4">
      <w:pPr>
        <w:pStyle w:val="ListParagraph"/>
        <w:numPr>
          <w:ilvl w:val="0"/>
          <w:numId w:val="45"/>
        </w:numPr>
        <w:outlineLvl w:val="0"/>
        <w:rPr>
          <w:rFonts w:ascii="Arial" w:hAnsi="Arial"/>
          <w:b/>
          <w:bCs/>
          <w:smallCaps/>
          <w:noProof/>
          <w:sz w:val="22"/>
          <w:szCs w:val="22"/>
        </w:rPr>
      </w:pPr>
      <w:r w:rsidRPr="00EB75F5">
        <w:rPr>
          <w:rFonts w:ascii="Arial" w:hAnsi="Arial" w:cs="Arial"/>
          <w:sz w:val="22"/>
          <w:szCs w:val="22"/>
        </w:rPr>
        <w:t>How long has your agency been involved in federal student loan collections?</w:t>
      </w:r>
    </w:p>
    <w:p w14:paraId="1E11DCB6" w14:textId="77777777" w:rsidR="00EB75F5" w:rsidRPr="00EB75F5" w:rsidRDefault="002D4B68" w:rsidP="003D5AB4">
      <w:pPr>
        <w:pStyle w:val="ListParagraph"/>
        <w:numPr>
          <w:ilvl w:val="0"/>
          <w:numId w:val="45"/>
        </w:numPr>
        <w:outlineLvl w:val="0"/>
        <w:rPr>
          <w:rFonts w:ascii="Arial" w:hAnsi="Arial"/>
          <w:b/>
          <w:bCs/>
          <w:smallCaps/>
          <w:noProof/>
          <w:sz w:val="22"/>
          <w:szCs w:val="22"/>
        </w:rPr>
      </w:pPr>
      <w:r w:rsidRPr="00EB75F5">
        <w:rPr>
          <w:rFonts w:ascii="Arial" w:hAnsi="Arial" w:cs="Arial"/>
          <w:sz w:val="22"/>
          <w:szCs w:val="22"/>
        </w:rPr>
        <w:t xml:space="preserve">What percentage of your accounts are student loan accounts (do not include </w:t>
      </w:r>
      <w:proofErr w:type="gramStart"/>
      <w:r w:rsidRPr="00EB75F5">
        <w:rPr>
          <w:rFonts w:ascii="Arial" w:hAnsi="Arial" w:cs="Arial"/>
          <w:sz w:val="22"/>
          <w:szCs w:val="22"/>
        </w:rPr>
        <w:t>other  student</w:t>
      </w:r>
      <w:proofErr w:type="gramEnd"/>
      <w:r w:rsidRPr="00EB75F5">
        <w:rPr>
          <w:rFonts w:ascii="Arial" w:hAnsi="Arial" w:cs="Arial"/>
          <w:sz w:val="22"/>
          <w:szCs w:val="22"/>
        </w:rPr>
        <w:t xml:space="preserve"> receivables)?</w:t>
      </w:r>
    </w:p>
    <w:p w14:paraId="6E061A4A" w14:textId="77777777" w:rsidR="00EB75F5" w:rsidRPr="00EB75F5" w:rsidRDefault="002D4B68" w:rsidP="003D5AB4">
      <w:pPr>
        <w:pStyle w:val="ListParagraph"/>
        <w:numPr>
          <w:ilvl w:val="0"/>
          <w:numId w:val="45"/>
        </w:numPr>
        <w:outlineLvl w:val="0"/>
        <w:rPr>
          <w:rFonts w:ascii="Arial" w:hAnsi="Arial"/>
          <w:b/>
          <w:bCs/>
          <w:smallCaps/>
          <w:noProof/>
          <w:sz w:val="22"/>
          <w:szCs w:val="22"/>
        </w:rPr>
      </w:pPr>
      <w:r w:rsidRPr="00EB75F5">
        <w:rPr>
          <w:rFonts w:ascii="Arial" w:hAnsi="Arial" w:cs="Arial"/>
          <w:sz w:val="22"/>
          <w:szCs w:val="22"/>
        </w:rPr>
        <w:t>How many colleges and universities do you currently provide service to in the area of student loan receivables?</w:t>
      </w:r>
    </w:p>
    <w:p w14:paraId="7F9250BE" w14:textId="77777777" w:rsidR="00EB75F5" w:rsidRPr="00EB75F5" w:rsidRDefault="002D4B68" w:rsidP="003D5AB4">
      <w:pPr>
        <w:pStyle w:val="ListParagraph"/>
        <w:numPr>
          <w:ilvl w:val="0"/>
          <w:numId w:val="45"/>
        </w:numPr>
        <w:outlineLvl w:val="0"/>
        <w:rPr>
          <w:rFonts w:ascii="Arial" w:hAnsi="Arial"/>
          <w:b/>
          <w:bCs/>
          <w:smallCaps/>
          <w:noProof/>
          <w:sz w:val="22"/>
          <w:szCs w:val="22"/>
        </w:rPr>
      </w:pPr>
      <w:r w:rsidRPr="00EB75F5">
        <w:rPr>
          <w:rFonts w:ascii="Arial" w:hAnsi="Arial" w:cs="Arial"/>
          <w:sz w:val="22"/>
          <w:szCs w:val="22"/>
        </w:rPr>
        <w:t>What is the dollar value of student loan accounts that were placed with the agency in 2012</w:t>
      </w:r>
      <w:proofErr w:type="gramStart"/>
      <w:r w:rsidRPr="00EB75F5">
        <w:rPr>
          <w:rFonts w:ascii="Arial" w:hAnsi="Arial" w:cs="Arial"/>
          <w:sz w:val="22"/>
          <w:szCs w:val="22"/>
        </w:rPr>
        <w:t>,2013</w:t>
      </w:r>
      <w:proofErr w:type="gramEnd"/>
      <w:r w:rsidRPr="00EB75F5">
        <w:rPr>
          <w:rFonts w:ascii="Arial" w:hAnsi="Arial" w:cs="Arial"/>
          <w:sz w:val="22"/>
          <w:szCs w:val="22"/>
        </w:rPr>
        <w:t xml:space="preserve"> and 2014?</w:t>
      </w:r>
    </w:p>
    <w:p w14:paraId="71358350" w14:textId="77777777" w:rsidR="00EB75F5" w:rsidRPr="00EB75F5" w:rsidRDefault="002D4B68" w:rsidP="003D5AB4">
      <w:pPr>
        <w:pStyle w:val="ListParagraph"/>
        <w:numPr>
          <w:ilvl w:val="0"/>
          <w:numId w:val="45"/>
        </w:numPr>
        <w:outlineLvl w:val="0"/>
        <w:rPr>
          <w:rFonts w:ascii="Arial" w:hAnsi="Arial"/>
          <w:b/>
          <w:bCs/>
          <w:smallCaps/>
          <w:noProof/>
          <w:sz w:val="22"/>
          <w:szCs w:val="22"/>
        </w:rPr>
      </w:pPr>
      <w:r w:rsidRPr="00EB75F5">
        <w:rPr>
          <w:rFonts w:ascii="Arial" w:hAnsi="Arial" w:cs="Arial"/>
          <w:sz w:val="22"/>
          <w:szCs w:val="22"/>
        </w:rPr>
        <w:t>Is there a person in the agency specifically assigned to monitoring, instituting procedures, and disseminating information to collectors with regards to changes in federal student loan regulations?  If yes, please indicate the name of the person.</w:t>
      </w:r>
    </w:p>
    <w:p w14:paraId="7AE5CFF1" w14:textId="77777777" w:rsidR="00EB75F5" w:rsidRPr="00EB75F5" w:rsidRDefault="002D4B68" w:rsidP="003D5AB4">
      <w:pPr>
        <w:pStyle w:val="ListParagraph"/>
        <w:numPr>
          <w:ilvl w:val="0"/>
          <w:numId w:val="45"/>
        </w:numPr>
        <w:outlineLvl w:val="0"/>
        <w:rPr>
          <w:rFonts w:ascii="Arial" w:hAnsi="Arial"/>
          <w:b/>
          <w:bCs/>
          <w:smallCaps/>
          <w:noProof/>
          <w:sz w:val="22"/>
          <w:szCs w:val="22"/>
        </w:rPr>
      </w:pPr>
      <w:r w:rsidRPr="00EB75F5">
        <w:rPr>
          <w:rFonts w:ascii="Arial" w:hAnsi="Arial" w:cs="Arial"/>
          <w:sz w:val="22"/>
          <w:szCs w:val="22"/>
        </w:rPr>
        <w:t>Describe the procedures and techniques used in training collectors in the regulations regarding collection of federal Perkins loans.</w:t>
      </w:r>
    </w:p>
    <w:p w14:paraId="69322E9A" w14:textId="77777777" w:rsidR="00EB75F5" w:rsidRPr="00EB75F5" w:rsidRDefault="002D4B68" w:rsidP="003D5AB4">
      <w:pPr>
        <w:pStyle w:val="ListParagraph"/>
        <w:numPr>
          <w:ilvl w:val="0"/>
          <w:numId w:val="45"/>
        </w:numPr>
        <w:outlineLvl w:val="0"/>
        <w:rPr>
          <w:rFonts w:ascii="Arial" w:hAnsi="Arial"/>
          <w:b/>
          <w:bCs/>
          <w:smallCaps/>
          <w:noProof/>
          <w:sz w:val="22"/>
          <w:szCs w:val="22"/>
        </w:rPr>
      </w:pPr>
      <w:r w:rsidRPr="00EB75F5">
        <w:rPr>
          <w:rFonts w:ascii="Arial" w:hAnsi="Arial" w:cs="Arial"/>
          <w:sz w:val="22"/>
          <w:szCs w:val="22"/>
        </w:rPr>
        <w:t xml:space="preserve">What is the recovery rate for first referrals of NDSL/Perkins loan accounts placed with your agency?  Second referrals?  </w:t>
      </w:r>
    </w:p>
    <w:p w14:paraId="476D2534" w14:textId="77777777" w:rsidR="00EB75F5" w:rsidRPr="00A37FF5" w:rsidRDefault="002D4B68" w:rsidP="003D5AB4">
      <w:pPr>
        <w:pStyle w:val="ListParagraph"/>
        <w:numPr>
          <w:ilvl w:val="0"/>
          <w:numId w:val="45"/>
        </w:numPr>
        <w:outlineLvl w:val="0"/>
        <w:rPr>
          <w:rFonts w:ascii="Arial" w:hAnsi="Arial"/>
          <w:b/>
          <w:bCs/>
          <w:smallCaps/>
          <w:noProof/>
          <w:sz w:val="22"/>
          <w:szCs w:val="22"/>
        </w:rPr>
      </w:pPr>
      <w:r w:rsidRPr="00EB75F5">
        <w:rPr>
          <w:rFonts w:ascii="Arial" w:hAnsi="Arial" w:cs="Arial"/>
          <w:sz w:val="22"/>
          <w:szCs w:val="22"/>
        </w:rPr>
        <w:t>What is your procedures on handling deferment requests to your agency?</w:t>
      </w:r>
    </w:p>
    <w:p w14:paraId="3A5C517E" w14:textId="77777777" w:rsidR="00A37FF5" w:rsidRPr="00EB75F5" w:rsidRDefault="00A37FF5" w:rsidP="003D5AB4">
      <w:pPr>
        <w:pStyle w:val="ListParagraph"/>
        <w:ind w:left="1620"/>
        <w:outlineLvl w:val="0"/>
        <w:rPr>
          <w:rFonts w:ascii="Arial" w:hAnsi="Arial"/>
          <w:b/>
          <w:bCs/>
          <w:smallCaps/>
          <w:noProof/>
          <w:sz w:val="22"/>
          <w:szCs w:val="22"/>
        </w:rPr>
      </w:pPr>
    </w:p>
    <w:p w14:paraId="342D247B" w14:textId="5DE86FAA" w:rsidR="002D4B68" w:rsidRPr="00E0294C" w:rsidRDefault="002D4B68" w:rsidP="003D5AB4">
      <w:pPr>
        <w:pStyle w:val="ListParagraph"/>
        <w:numPr>
          <w:ilvl w:val="0"/>
          <w:numId w:val="44"/>
        </w:numPr>
        <w:outlineLvl w:val="0"/>
        <w:rPr>
          <w:rFonts w:ascii="Arial" w:hAnsi="Arial"/>
          <w:b/>
          <w:bCs/>
          <w:smallCaps/>
          <w:noProof/>
        </w:rPr>
      </w:pPr>
      <w:r w:rsidRPr="00EB75F5">
        <w:rPr>
          <w:rFonts w:ascii="Arial" w:hAnsi="Arial" w:cs="Arial"/>
          <w:sz w:val="22"/>
          <w:szCs w:val="22"/>
        </w:rPr>
        <w:t>List any memberships in national trade associations.</w:t>
      </w:r>
    </w:p>
    <w:p w14:paraId="05BA6F81" w14:textId="77777777" w:rsidR="00E0294C" w:rsidRPr="00EB75F5" w:rsidRDefault="00E0294C" w:rsidP="003D5AB4">
      <w:pPr>
        <w:pStyle w:val="ListParagraph"/>
        <w:ind w:left="1260"/>
        <w:outlineLvl w:val="0"/>
        <w:rPr>
          <w:rFonts w:ascii="Arial" w:hAnsi="Arial"/>
          <w:b/>
          <w:bCs/>
          <w:smallCaps/>
          <w:noProof/>
        </w:rPr>
      </w:pPr>
    </w:p>
    <w:p w14:paraId="289D39E1" w14:textId="46274701" w:rsidR="00A32A50" w:rsidRPr="008F3B9D" w:rsidRDefault="00453B73" w:rsidP="003D5AB4">
      <w:pPr>
        <w:tabs>
          <w:tab w:val="left" w:pos="540"/>
        </w:tabs>
        <w:spacing w:after="0" w:line="240" w:lineRule="auto"/>
        <w:rPr>
          <w:rFonts w:ascii="Arial" w:hAnsi="Arial" w:cs="Arial"/>
          <w:b/>
          <w:bCs/>
          <w:color w:val="000000"/>
          <w:sz w:val="24"/>
          <w:szCs w:val="24"/>
        </w:rPr>
      </w:pPr>
      <w:r>
        <w:rPr>
          <w:rFonts w:ascii="Arial" w:hAnsi="Arial" w:cs="Arial"/>
          <w:b/>
          <w:bCs/>
          <w:color w:val="000000"/>
          <w:sz w:val="24"/>
          <w:szCs w:val="24"/>
        </w:rPr>
        <w:t>1</w:t>
      </w:r>
      <w:r w:rsidR="007F583D">
        <w:rPr>
          <w:rFonts w:ascii="Arial" w:hAnsi="Arial" w:cs="Arial"/>
          <w:b/>
          <w:bCs/>
          <w:color w:val="000000"/>
          <w:sz w:val="24"/>
          <w:szCs w:val="24"/>
        </w:rPr>
        <w:t>4</w:t>
      </w:r>
      <w:r w:rsidR="005855CE" w:rsidRPr="008F3B9D">
        <w:rPr>
          <w:rFonts w:ascii="Arial" w:hAnsi="Arial" w:cs="Arial"/>
          <w:b/>
          <w:bCs/>
          <w:color w:val="000000"/>
          <w:sz w:val="24"/>
          <w:szCs w:val="24"/>
        </w:rPr>
        <w:t>.</w:t>
      </w:r>
      <w:r w:rsidR="005855CE" w:rsidRPr="008F3B9D">
        <w:rPr>
          <w:rFonts w:ascii="Arial" w:hAnsi="Arial" w:cs="Arial"/>
          <w:b/>
          <w:bCs/>
          <w:color w:val="000000"/>
          <w:sz w:val="24"/>
          <w:szCs w:val="24"/>
        </w:rPr>
        <w:tab/>
      </w:r>
      <w:r w:rsidR="00811368" w:rsidRPr="008F3B9D">
        <w:rPr>
          <w:rFonts w:ascii="Arial" w:hAnsi="Arial" w:cs="Arial"/>
          <w:b/>
          <w:bCs/>
          <w:color w:val="000000"/>
          <w:sz w:val="24"/>
          <w:szCs w:val="24"/>
        </w:rPr>
        <w:t>E</w:t>
      </w:r>
      <w:r w:rsidR="00B622B0" w:rsidRPr="008F3B9D">
        <w:rPr>
          <w:rFonts w:ascii="Arial" w:hAnsi="Arial" w:cs="Arial"/>
          <w:b/>
          <w:bCs/>
          <w:color w:val="000000"/>
          <w:sz w:val="24"/>
          <w:szCs w:val="24"/>
        </w:rPr>
        <w:t xml:space="preserve">VALUATION </w:t>
      </w:r>
      <w:r w:rsidR="006A5046">
        <w:rPr>
          <w:rFonts w:ascii="Arial" w:hAnsi="Arial" w:cs="Arial"/>
          <w:b/>
          <w:bCs/>
          <w:color w:val="000000"/>
          <w:sz w:val="24"/>
          <w:szCs w:val="24"/>
        </w:rPr>
        <w:t xml:space="preserve">CRITERIA </w:t>
      </w:r>
      <w:r w:rsidR="00A9546E" w:rsidRPr="008F3B9D">
        <w:rPr>
          <w:rFonts w:ascii="Arial" w:hAnsi="Arial" w:cs="Arial"/>
          <w:b/>
          <w:bCs/>
          <w:color w:val="000000"/>
          <w:sz w:val="24"/>
          <w:szCs w:val="24"/>
        </w:rPr>
        <w:t>AND SELECTION PROCESS</w:t>
      </w:r>
    </w:p>
    <w:p w14:paraId="44251113" w14:textId="77777777" w:rsidR="00B6076E" w:rsidRDefault="007F583D" w:rsidP="003D5AB4">
      <w:pPr>
        <w:tabs>
          <w:tab w:val="left" w:pos="540"/>
        </w:tabs>
        <w:spacing w:after="0" w:line="240" w:lineRule="auto"/>
        <w:ind w:left="540"/>
        <w:rPr>
          <w:rFonts w:ascii="Arial" w:hAnsi="Arial" w:cs="Arial"/>
        </w:rPr>
      </w:pPr>
      <w:r w:rsidRPr="002275ED">
        <w:rPr>
          <w:rFonts w:ascii="Arial" w:hAnsi="Arial" w:cs="Arial"/>
        </w:rPr>
        <w:t xml:space="preserve">It is the intent of the University to issue contracts to three collection agencies for first, second and third placement collections.  </w:t>
      </w:r>
      <w:r w:rsidR="00BB4541" w:rsidRPr="002275ED">
        <w:rPr>
          <w:rFonts w:ascii="Arial" w:hAnsi="Arial" w:cs="Arial"/>
        </w:rPr>
        <w:t xml:space="preserve">The accounts will be split between the agencies </w:t>
      </w:r>
      <w:r w:rsidR="00475EB3">
        <w:rPr>
          <w:rFonts w:ascii="Arial" w:hAnsi="Arial" w:cs="Arial"/>
        </w:rPr>
        <w:t>f</w:t>
      </w:r>
      <w:r w:rsidR="00BB4541" w:rsidRPr="002275ED">
        <w:rPr>
          <w:rFonts w:ascii="Arial" w:hAnsi="Arial" w:cs="Arial"/>
        </w:rPr>
        <w:t>or first placement.  If collection efforts are unsuccessful, the accounts will be sent to another agency for second and third efforts.  First placements will be adjusted based on collection performance.</w:t>
      </w:r>
    </w:p>
    <w:p w14:paraId="52018CEB" w14:textId="77777777" w:rsidR="00B6076E" w:rsidRDefault="00B6076E" w:rsidP="003D5AB4">
      <w:pPr>
        <w:tabs>
          <w:tab w:val="left" w:pos="540"/>
        </w:tabs>
        <w:spacing w:after="0" w:line="240" w:lineRule="auto"/>
        <w:ind w:left="540"/>
        <w:rPr>
          <w:rFonts w:ascii="Arial" w:hAnsi="Arial" w:cs="Arial"/>
        </w:rPr>
      </w:pPr>
    </w:p>
    <w:p w14:paraId="14617708" w14:textId="77777777" w:rsidR="00B6076E" w:rsidRDefault="003B2DE0" w:rsidP="003D5AB4">
      <w:pPr>
        <w:tabs>
          <w:tab w:val="left" w:pos="540"/>
        </w:tabs>
        <w:spacing w:after="0" w:line="240" w:lineRule="auto"/>
        <w:ind w:left="540"/>
        <w:rPr>
          <w:rFonts w:ascii="Arial" w:hAnsi="Arial" w:cs="Arial"/>
        </w:rPr>
      </w:pPr>
      <w:r>
        <w:rPr>
          <w:rFonts w:ascii="Arial" w:hAnsi="Arial" w:cs="Arial"/>
        </w:rPr>
        <w:t>S</w:t>
      </w:r>
      <w:r w:rsidR="007F583D" w:rsidRPr="00C6394C">
        <w:rPr>
          <w:rFonts w:ascii="Arial" w:hAnsi="Arial" w:cs="Arial"/>
        </w:rPr>
        <w:t>election</w:t>
      </w:r>
      <w:r>
        <w:rPr>
          <w:rFonts w:ascii="Arial" w:hAnsi="Arial" w:cs="Arial"/>
        </w:rPr>
        <w:t>s</w:t>
      </w:r>
      <w:r w:rsidR="007F583D" w:rsidRPr="00C6394C">
        <w:rPr>
          <w:rFonts w:ascii="Arial" w:hAnsi="Arial" w:cs="Arial"/>
        </w:rPr>
        <w:t xml:space="preserve"> shall be made in the be</w:t>
      </w:r>
      <w:r w:rsidR="007F583D">
        <w:rPr>
          <w:rFonts w:ascii="Arial" w:hAnsi="Arial" w:cs="Arial"/>
        </w:rPr>
        <w:t>st interest of the University</w:t>
      </w:r>
      <w:r>
        <w:rPr>
          <w:rFonts w:ascii="Arial" w:hAnsi="Arial" w:cs="Arial"/>
        </w:rPr>
        <w:t xml:space="preserve">, based on UAF assessment of those </w:t>
      </w:r>
      <w:r w:rsidR="00811368" w:rsidRPr="008F3B9D">
        <w:rPr>
          <w:rFonts w:ascii="Arial" w:hAnsi="Arial" w:cs="Arial"/>
          <w:color w:val="000000"/>
        </w:rPr>
        <w:t>respondent(s) deemed to be the most qua</w:t>
      </w:r>
      <w:r>
        <w:rPr>
          <w:rFonts w:ascii="Arial" w:hAnsi="Arial" w:cs="Arial"/>
          <w:color w:val="000000"/>
        </w:rPr>
        <w:t xml:space="preserve">lified and responsible firm(s) to provide adequate service, and </w:t>
      </w:r>
      <w:r w:rsidR="00811368" w:rsidRPr="008F3B9D">
        <w:rPr>
          <w:rFonts w:ascii="Arial" w:hAnsi="Arial" w:cs="Arial"/>
          <w:color w:val="000000"/>
        </w:rPr>
        <w:t xml:space="preserve">who submits the best overall proposal based on an evaluation of all responses. </w:t>
      </w:r>
      <w:r w:rsidR="006A5046" w:rsidRPr="00C6394C">
        <w:rPr>
          <w:rFonts w:ascii="Arial" w:hAnsi="Arial" w:cs="Arial"/>
        </w:rPr>
        <w:t xml:space="preserve">In awarding the contract, UAF may take into consideration the skill, facilities, capacity, experience, ability, responsibility, previous work, reputation, financial standing of the respondents, and the amount of other work being carried on by the </w:t>
      </w:r>
      <w:r w:rsidR="006A5046">
        <w:rPr>
          <w:rFonts w:ascii="Arial" w:hAnsi="Arial" w:cs="Arial"/>
        </w:rPr>
        <w:t>respondent</w:t>
      </w:r>
      <w:r w:rsidR="006A5046" w:rsidRPr="00C6394C">
        <w:rPr>
          <w:rFonts w:ascii="Arial" w:hAnsi="Arial" w:cs="Arial"/>
        </w:rPr>
        <w:t>.</w:t>
      </w:r>
      <w:r w:rsidR="00475EB3">
        <w:rPr>
          <w:rFonts w:ascii="Arial" w:hAnsi="Arial" w:cs="Arial"/>
        </w:rPr>
        <w:t xml:space="preserve">  </w:t>
      </w:r>
    </w:p>
    <w:p w14:paraId="4011C2BA" w14:textId="77777777" w:rsidR="00B6076E" w:rsidRDefault="00B6076E" w:rsidP="003D5AB4">
      <w:pPr>
        <w:tabs>
          <w:tab w:val="left" w:pos="540"/>
        </w:tabs>
        <w:spacing w:after="0" w:line="240" w:lineRule="auto"/>
        <w:ind w:left="540"/>
        <w:rPr>
          <w:rFonts w:ascii="Arial" w:hAnsi="Arial" w:cs="Arial"/>
        </w:rPr>
      </w:pPr>
    </w:p>
    <w:p w14:paraId="32C2417C" w14:textId="7A203157" w:rsidR="00811368" w:rsidRPr="008F3B9D" w:rsidRDefault="004967A2" w:rsidP="003D5AB4">
      <w:pPr>
        <w:tabs>
          <w:tab w:val="left" w:pos="540"/>
        </w:tabs>
        <w:spacing w:after="0" w:line="240" w:lineRule="auto"/>
        <w:ind w:left="540"/>
        <w:rPr>
          <w:rFonts w:ascii="Arial" w:hAnsi="Arial" w:cs="Arial"/>
          <w:b/>
          <w:bCs/>
          <w:color w:val="000000"/>
          <w:sz w:val="24"/>
          <w:szCs w:val="24"/>
        </w:rPr>
      </w:pPr>
      <w:r w:rsidRPr="008F3B9D">
        <w:rPr>
          <w:rFonts w:ascii="Arial" w:hAnsi="Arial" w:cs="Arial"/>
        </w:rPr>
        <w:t>Where</w:t>
      </w:r>
      <w:r w:rsidR="00B16DCA">
        <w:rPr>
          <w:rFonts w:ascii="Arial" w:hAnsi="Arial" w:cs="Arial"/>
        </w:rPr>
        <w:t xml:space="preserve"> </w:t>
      </w:r>
      <w:r w:rsidR="00A9546E" w:rsidRPr="008F3B9D">
        <w:rPr>
          <w:rFonts w:ascii="Arial" w:hAnsi="Arial" w:cs="Arial"/>
          <w:color w:val="000000"/>
        </w:rPr>
        <w:t xml:space="preserve">contract negotiations with a respondent do not proceed to an executed contract within a time deemed </w:t>
      </w:r>
      <w:r w:rsidR="00B16DCA">
        <w:rPr>
          <w:rFonts w:ascii="Arial" w:hAnsi="Arial" w:cs="Arial"/>
          <w:color w:val="000000"/>
        </w:rPr>
        <w:t xml:space="preserve">reasonable by UAF (for whatever </w:t>
      </w:r>
      <w:r w:rsidR="00A9546E" w:rsidRPr="008F3B9D">
        <w:rPr>
          <w:rFonts w:ascii="Arial" w:hAnsi="Arial" w:cs="Arial"/>
          <w:color w:val="000000"/>
        </w:rPr>
        <w:t xml:space="preserve">reasons), UAF may reconsider the proposals of other respondents and, if appropriate, enter into contract negotiations with </w:t>
      </w:r>
      <w:r w:rsidR="00A9546E" w:rsidRPr="008F3B9D">
        <w:rPr>
          <w:rFonts w:ascii="Arial" w:hAnsi="Arial" w:cs="Arial"/>
          <w:color w:val="000000"/>
        </w:rPr>
        <w:lastRenderedPageBreak/>
        <w:t xml:space="preserve">one or more of the other respondents. </w:t>
      </w:r>
      <w:r w:rsidR="00811368" w:rsidRPr="008F3B9D">
        <w:rPr>
          <w:rFonts w:ascii="Arial" w:hAnsi="Arial" w:cs="Arial"/>
          <w:color w:val="000000"/>
        </w:rPr>
        <w:t xml:space="preserve">Each response will receive a complete evaluation and will be assigned a score of </w:t>
      </w:r>
      <w:r w:rsidR="0091264B">
        <w:rPr>
          <w:rFonts w:ascii="Arial" w:hAnsi="Arial" w:cs="Arial"/>
          <w:color w:val="000000"/>
        </w:rPr>
        <w:t xml:space="preserve">up </w:t>
      </w:r>
      <w:r w:rsidRPr="008F3B9D">
        <w:rPr>
          <w:rFonts w:ascii="Arial" w:hAnsi="Arial" w:cs="Arial"/>
          <w:color w:val="000000"/>
        </w:rPr>
        <w:t xml:space="preserve">to </w:t>
      </w:r>
      <w:r w:rsidR="00811368" w:rsidRPr="008F3B9D">
        <w:rPr>
          <w:rFonts w:ascii="Arial" w:hAnsi="Arial" w:cs="Arial"/>
          <w:color w:val="000000"/>
        </w:rPr>
        <w:t>100 points possible based on the following items:</w:t>
      </w:r>
    </w:p>
    <w:p w14:paraId="6156F63B" w14:textId="77777777" w:rsidR="00670C11" w:rsidRPr="008F3B9D" w:rsidRDefault="00670C11" w:rsidP="003D5AB4">
      <w:pPr>
        <w:spacing w:after="0" w:line="240" w:lineRule="auto"/>
        <w:rPr>
          <w:rFonts w:ascii="Arial" w:hAnsi="Arial" w:cs="Arial"/>
          <w:color w:val="000000"/>
        </w:rPr>
      </w:pPr>
    </w:p>
    <w:p w14:paraId="3DF0D35E" w14:textId="4BE55584" w:rsidR="00D324D7" w:rsidRDefault="00C0200F" w:rsidP="003D5AB4">
      <w:pPr>
        <w:pStyle w:val="Default"/>
        <w:numPr>
          <w:ilvl w:val="0"/>
          <w:numId w:val="46"/>
        </w:numPr>
        <w:rPr>
          <w:b/>
          <w:bCs/>
          <w:color w:val="auto"/>
          <w:sz w:val="22"/>
          <w:szCs w:val="22"/>
        </w:rPr>
      </w:pPr>
      <w:r w:rsidRPr="00D324D7">
        <w:rPr>
          <w:color w:val="auto"/>
          <w:sz w:val="22"/>
          <w:szCs w:val="22"/>
        </w:rPr>
        <w:t xml:space="preserve">Quality of Agency collection philosophy, policies, procedures, and systems </w:t>
      </w:r>
      <w:r w:rsidR="00A823ED" w:rsidRPr="00D324D7">
        <w:rPr>
          <w:b/>
          <w:bCs/>
          <w:color w:val="auto"/>
          <w:sz w:val="22"/>
          <w:szCs w:val="22"/>
        </w:rPr>
        <w:t>(</w:t>
      </w:r>
      <w:r w:rsidRPr="00D324D7">
        <w:rPr>
          <w:b/>
          <w:bCs/>
          <w:color w:val="auto"/>
          <w:sz w:val="22"/>
          <w:szCs w:val="22"/>
        </w:rPr>
        <w:t>2</w:t>
      </w:r>
      <w:r w:rsidR="00A823ED" w:rsidRPr="00D324D7">
        <w:rPr>
          <w:b/>
          <w:bCs/>
          <w:color w:val="auto"/>
          <w:sz w:val="22"/>
          <w:szCs w:val="22"/>
        </w:rPr>
        <w:t>0 Points)</w:t>
      </w:r>
    </w:p>
    <w:p w14:paraId="3C74FB05" w14:textId="5AE986CD" w:rsidR="00670C11" w:rsidRPr="00D324D7" w:rsidRDefault="00811368" w:rsidP="003D5AB4">
      <w:pPr>
        <w:pStyle w:val="Default"/>
        <w:ind w:left="720"/>
        <w:rPr>
          <w:b/>
          <w:bCs/>
          <w:color w:val="auto"/>
          <w:sz w:val="22"/>
          <w:szCs w:val="22"/>
        </w:rPr>
      </w:pPr>
      <w:r w:rsidRPr="00D324D7">
        <w:rPr>
          <w:color w:val="auto"/>
          <w:sz w:val="22"/>
          <w:szCs w:val="22"/>
        </w:rPr>
        <w:t xml:space="preserve">Agency with the highest rating shall receive </w:t>
      </w:r>
      <w:r w:rsidR="00C0200F" w:rsidRPr="00D324D7">
        <w:rPr>
          <w:color w:val="auto"/>
          <w:sz w:val="22"/>
          <w:szCs w:val="22"/>
        </w:rPr>
        <w:t xml:space="preserve">twenty </w:t>
      </w:r>
      <w:r w:rsidRPr="00D324D7">
        <w:rPr>
          <w:color w:val="auto"/>
          <w:sz w:val="22"/>
          <w:szCs w:val="22"/>
        </w:rPr>
        <w:t>(</w:t>
      </w:r>
      <w:r w:rsidR="00C0200F" w:rsidRPr="00D324D7">
        <w:rPr>
          <w:color w:val="auto"/>
          <w:sz w:val="22"/>
          <w:szCs w:val="22"/>
        </w:rPr>
        <w:t>2</w:t>
      </w:r>
      <w:r w:rsidRPr="00D324D7">
        <w:rPr>
          <w:color w:val="auto"/>
          <w:sz w:val="22"/>
          <w:szCs w:val="22"/>
        </w:rPr>
        <w:t>0) points. Points shall be assigned based on factors within this category</w:t>
      </w:r>
      <w:r w:rsidR="00C0200F" w:rsidRPr="00D324D7">
        <w:rPr>
          <w:color w:val="auto"/>
          <w:sz w:val="22"/>
          <w:szCs w:val="22"/>
        </w:rPr>
        <w:t>.</w:t>
      </w:r>
    </w:p>
    <w:p w14:paraId="3F55F92B" w14:textId="77777777" w:rsidR="00D324D7" w:rsidRPr="00D324D7" w:rsidRDefault="00D324D7" w:rsidP="003D5AB4">
      <w:pPr>
        <w:pStyle w:val="Default"/>
        <w:ind w:left="720" w:hanging="360"/>
        <w:rPr>
          <w:color w:val="auto"/>
          <w:sz w:val="22"/>
          <w:szCs w:val="22"/>
        </w:rPr>
      </w:pPr>
    </w:p>
    <w:p w14:paraId="4EA94647" w14:textId="67EDB3B3" w:rsidR="00D324D7" w:rsidRDefault="00D324D7" w:rsidP="003D5AB4">
      <w:pPr>
        <w:pStyle w:val="Default"/>
        <w:numPr>
          <w:ilvl w:val="0"/>
          <w:numId w:val="46"/>
        </w:numPr>
        <w:rPr>
          <w:b/>
          <w:bCs/>
          <w:color w:val="auto"/>
          <w:sz w:val="22"/>
          <w:szCs w:val="22"/>
        </w:rPr>
      </w:pPr>
      <w:r w:rsidRPr="00D324D7">
        <w:rPr>
          <w:color w:val="auto"/>
          <w:sz w:val="22"/>
          <w:szCs w:val="22"/>
        </w:rPr>
        <w:t>Quality of Agency federal student loan collections</w:t>
      </w:r>
      <w:r w:rsidRPr="00D324D7">
        <w:rPr>
          <w:b/>
          <w:bCs/>
          <w:color w:val="auto"/>
          <w:sz w:val="22"/>
          <w:szCs w:val="22"/>
        </w:rPr>
        <w:t xml:space="preserve"> (20 Points)</w:t>
      </w:r>
    </w:p>
    <w:p w14:paraId="6044C3E8" w14:textId="4EFA0063" w:rsidR="00D324D7" w:rsidRPr="00D324D7" w:rsidRDefault="00D324D7" w:rsidP="003D5AB4">
      <w:pPr>
        <w:pStyle w:val="Default"/>
        <w:ind w:left="720"/>
        <w:rPr>
          <w:b/>
          <w:bCs/>
          <w:color w:val="auto"/>
          <w:sz w:val="22"/>
          <w:szCs w:val="22"/>
        </w:rPr>
      </w:pPr>
      <w:r w:rsidRPr="00D324D7">
        <w:rPr>
          <w:color w:val="auto"/>
          <w:sz w:val="22"/>
          <w:szCs w:val="22"/>
        </w:rPr>
        <w:t>Agency with highest rating shall receive twenty (20) points. Points shall be assigned based on factors within this category.</w:t>
      </w:r>
    </w:p>
    <w:p w14:paraId="2214AC1F" w14:textId="77777777" w:rsidR="00024EB1" w:rsidRPr="00D324D7" w:rsidRDefault="00024EB1" w:rsidP="003D5AB4">
      <w:pPr>
        <w:pStyle w:val="Default"/>
        <w:ind w:left="1440" w:hanging="360"/>
        <w:rPr>
          <w:color w:val="auto"/>
          <w:sz w:val="22"/>
          <w:szCs w:val="22"/>
        </w:rPr>
      </w:pPr>
    </w:p>
    <w:p w14:paraId="0ED55276" w14:textId="4855420A" w:rsidR="00D324D7" w:rsidRPr="00463573" w:rsidRDefault="00D324D7" w:rsidP="003D5AB4">
      <w:pPr>
        <w:pStyle w:val="Default"/>
        <w:numPr>
          <w:ilvl w:val="0"/>
          <w:numId w:val="46"/>
        </w:numPr>
        <w:rPr>
          <w:b/>
          <w:bCs/>
          <w:color w:val="auto"/>
          <w:sz w:val="22"/>
          <w:szCs w:val="22"/>
        </w:rPr>
      </w:pPr>
      <w:r w:rsidRPr="00463573">
        <w:rPr>
          <w:color w:val="auto"/>
          <w:sz w:val="22"/>
          <w:szCs w:val="22"/>
        </w:rPr>
        <w:t>Quality of References</w:t>
      </w:r>
      <w:r w:rsidRPr="00463573">
        <w:rPr>
          <w:b/>
          <w:bCs/>
          <w:color w:val="auto"/>
          <w:sz w:val="22"/>
          <w:szCs w:val="22"/>
        </w:rPr>
        <w:t xml:space="preserve"> (20 Points)</w:t>
      </w:r>
    </w:p>
    <w:p w14:paraId="68D306B9" w14:textId="28C929CC" w:rsidR="00D324D7" w:rsidRPr="00463573" w:rsidRDefault="00D324D7" w:rsidP="003D5AB4">
      <w:pPr>
        <w:pStyle w:val="Default"/>
        <w:ind w:left="720"/>
        <w:rPr>
          <w:b/>
          <w:bCs/>
          <w:color w:val="auto"/>
          <w:sz w:val="22"/>
          <w:szCs w:val="22"/>
        </w:rPr>
      </w:pPr>
      <w:r w:rsidRPr="00463573">
        <w:rPr>
          <w:color w:val="auto"/>
          <w:sz w:val="22"/>
          <w:szCs w:val="22"/>
        </w:rPr>
        <w:t>Agency with highest rating shall receive twenty (20) points. Points shall be assigned based on factors within this category.</w:t>
      </w:r>
    </w:p>
    <w:p w14:paraId="02B5E16B" w14:textId="77777777" w:rsidR="00D324D7" w:rsidRPr="00463573" w:rsidRDefault="00D324D7" w:rsidP="003D5AB4">
      <w:pPr>
        <w:pStyle w:val="Default"/>
        <w:ind w:left="720" w:hanging="360"/>
        <w:rPr>
          <w:color w:val="auto"/>
          <w:sz w:val="22"/>
          <w:szCs w:val="22"/>
        </w:rPr>
      </w:pPr>
    </w:p>
    <w:p w14:paraId="40BFE61C" w14:textId="13191271" w:rsidR="00824A93" w:rsidRDefault="00C0200F" w:rsidP="003D5AB4">
      <w:pPr>
        <w:pStyle w:val="Default"/>
        <w:numPr>
          <w:ilvl w:val="0"/>
          <w:numId w:val="46"/>
        </w:numPr>
        <w:rPr>
          <w:b/>
          <w:bCs/>
          <w:color w:val="auto"/>
          <w:sz w:val="22"/>
          <w:szCs w:val="22"/>
        </w:rPr>
      </w:pPr>
      <w:r w:rsidRPr="00463573">
        <w:rPr>
          <w:color w:val="auto"/>
          <w:sz w:val="22"/>
          <w:szCs w:val="22"/>
        </w:rPr>
        <w:t>Quality of Required Reports</w:t>
      </w:r>
      <w:r w:rsidRPr="00463573">
        <w:rPr>
          <w:b/>
          <w:bCs/>
          <w:color w:val="auto"/>
          <w:sz w:val="22"/>
          <w:szCs w:val="22"/>
        </w:rPr>
        <w:t xml:space="preserve"> (1</w:t>
      </w:r>
      <w:r w:rsidR="00A4554D" w:rsidRPr="00463573">
        <w:rPr>
          <w:b/>
          <w:bCs/>
          <w:color w:val="auto"/>
          <w:sz w:val="22"/>
          <w:szCs w:val="22"/>
        </w:rPr>
        <w:t>0 Points)</w:t>
      </w:r>
    </w:p>
    <w:p w14:paraId="4564BEBF" w14:textId="1CEB89FB" w:rsidR="00347FEB" w:rsidRPr="00824A93" w:rsidRDefault="00811368" w:rsidP="003D5AB4">
      <w:pPr>
        <w:pStyle w:val="Default"/>
        <w:ind w:left="720"/>
        <w:rPr>
          <w:b/>
          <w:bCs/>
          <w:color w:val="auto"/>
          <w:sz w:val="22"/>
          <w:szCs w:val="22"/>
        </w:rPr>
      </w:pPr>
      <w:r w:rsidRPr="00463573">
        <w:rPr>
          <w:color w:val="auto"/>
          <w:sz w:val="22"/>
          <w:szCs w:val="22"/>
        </w:rPr>
        <w:t>Agency w</w:t>
      </w:r>
      <w:r w:rsidR="00A4554D" w:rsidRPr="00463573">
        <w:rPr>
          <w:color w:val="auto"/>
          <w:sz w:val="22"/>
          <w:szCs w:val="22"/>
        </w:rPr>
        <w:t xml:space="preserve">ith highest rating shall receive ten </w:t>
      </w:r>
      <w:r w:rsidRPr="00463573">
        <w:rPr>
          <w:color w:val="auto"/>
          <w:sz w:val="22"/>
          <w:szCs w:val="22"/>
        </w:rPr>
        <w:t>(</w:t>
      </w:r>
      <w:r w:rsidR="00C0200F" w:rsidRPr="00463573">
        <w:rPr>
          <w:color w:val="auto"/>
          <w:sz w:val="22"/>
          <w:szCs w:val="22"/>
        </w:rPr>
        <w:t>1</w:t>
      </w:r>
      <w:r w:rsidRPr="00463573">
        <w:rPr>
          <w:color w:val="auto"/>
          <w:sz w:val="22"/>
          <w:szCs w:val="22"/>
        </w:rPr>
        <w:t>0) points. Points shall be assigned based on factors within this category</w:t>
      </w:r>
      <w:r w:rsidR="00C0200F" w:rsidRPr="00463573">
        <w:rPr>
          <w:color w:val="auto"/>
          <w:sz w:val="22"/>
          <w:szCs w:val="22"/>
        </w:rPr>
        <w:t>.</w:t>
      </w:r>
    </w:p>
    <w:p w14:paraId="44F67928" w14:textId="77777777" w:rsidR="00811368" w:rsidRPr="00463573" w:rsidRDefault="00811368" w:rsidP="003D5AB4">
      <w:pPr>
        <w:pStyle w:val="Default"/>
        <w:ind w:left="1512" w:hanging="360"/>
        <w:rPr>
          <w:color w:val="auto"/>
          <w:sz w:val="22"/>
          <w:szCs w:val="22"/>
        </w:rPr>
      </w:pPr>
    </w:p>
    <w:p w14:paraId="1421CFCF" w14:textId="2B302F1C" w:rsidR="00824A93" w:rsidRDefault="00F17021" w:rsidP="003D5AB4">
      <w:pPr>
        <w:pStyle w:val="Default"/>
        <w:numPr>
          <w:ilvl w:val="0"/>
          <w:numId w:val="46"/>
        </w:numPr>
        <w:rPr>
          <w:b/>
          <w:bCs/>
          <w:color w:val="auto"/>
          <w:sz w:val="22"/>
          <w:szCs w:val="22"/>
        </w:rPr>
      </w:pPr>
      <w:r w:rsidRPr="00463573">
        <w:rPr>
          <w:color w:val="auto"/>
          <w:sz w:val="22"/>
          <w:szCs w:val="22"/>
        </w:rPr>
        <w:t>Quality of Agency personnel collecting University accounts</w:t>
      </w:r>
      <w:r w:rsidR="00012FDB" w:rsidRPr="00463573">
        <w:rPr>
          <w:b/>
          <w:bCs/>
          <w:color w:val="auto"/>
          <w:sz w:val="22"/>
          <w:szCs w:val="22"/>
        </w:rPr>
        <w:t xml:space="preserve"> </w:t>
      </w:r>
      <w:r w:rsidR="00820BB9" w:rsidRPr="00463573">
        <w:rPr>
          <w:b/>
          <w:bCs/>
          <w:color w:val="auto"/>
          <w:sz w:val="22"/>
          <w:szCs w:val="22"/>
        </w:rPr>
        <w:t>(</w:t>
      </w:r>
      <w:r w:rsidR="00012FDB" w:rsidRPr="00463573">
        <w:rPr>
          <w:b/>
          <w:bCs/>
          <w:color w:val="auto"/>
          <w:sz w:val="22"/>
          <w:szCs w:val="22"/>
        </w:rPr>
        <w:t>1</w:t>
      </w:r>
      <w:r w:rsidR="00824A93">
        <w:rPr>
          <w:b/>
          <w:bCs/>
          <w:color w:val="auto"/>
          <w:sz w:val="22"/>
          <w:szCs w:val="22"/>
        </w:rPr>
        <w:t>0 Points)</w:t>
      </w:r>
    </w:p>
    <w:p w14:paraId="144CE574" w14:textId="702DE17B" w:rsidR="00012FDB" w:rsidRPr="00824A93" w:rsidRDefault="00820BB9" w:rsidP="003D5AB4">
      <w:pPr>
        <w:pStyle w:val="Default"/>
        <w:ind w:left="720"/>
        <w:rPr>
          <w:b/>
          <w:bCs/>
          <w:color w:val="auto"/>
          <w:sz w:val="22"/>
          <w:szCs w:val="22"/>
        </w:rPr>
      </w:pPr>
      <w:r w:rsidRPr="00463573">
        <w:rPr>
          <w:color w:val="auto"/>
          <w:sz w:val="22"/>
          <w:szCs w:val="22"/>
        </w:rPr>
        <w:t>Agency with highest rating shall receive ten (</w:t>
      </w:r>
      <w:r w:rsidR="00012FDB" w:rsidRPr="00463573">
        <w:rPr>
          <w:color w:val="auto"/>
          <w:sz w:val="22"/>
          <w:szCs w:val="22"/>
        </w:rPr>
        <w:t>1</w:t>
      </w:r>
      <w:r w:rsidRPr="00463573">
        <w:rPr>
          <w:color w:val="auto"/>
          <w:sz w:val="22"/>
          <w:szCs w:val="22"/>
        </w:rPr>
        <w:t>0) points. Points shall be assigned based on factors within this category</w:t>
      </w:r>
      <w:r w:rsidR="00F17021" w:rsidRPr="00463573">
        <w:rPr>
          <w:color w:val="auto"/>
          <w:sz w:val="22"/>
          <w:szCs w:val="22"/>
        </w:rPr>
        <w:t>.</w:t>
      </w:r>
    </w:p>
    <w:p w14:paraId="650B56E0" w14:textId="77777777" w:rsidR="00050B0B" w:rsidRPr="00463573" w:rsidRDefault="00050B0B" w:rsidP="003D5AB4">
      <w:pPr>
        <w:pStyle w:val="Default"/>
        <w:ind w:left="720" w:hanging="360"/>
        <w:rPr>
          <w:b/>
          <w:bCs/>
          <w:color w:val="auto"/>
          <w:sz w:val="22"/>
          <w:szCs w:val="22"/>
        </w:rPr>
      </w:pPr>
    </w:p>
    <w:p w14:paraId="0ADEBBB0" w14:textId="437520A6" w:rsidR="00824A93" w:rsidRDefault="00180310" w:rsidP="003D5AB4">
      <w:pPr>
        <w:pStyle w:val="Default"/>
        <w:numPr>
          <w:ilvl w:val="0"/>
          <w:numId w:val="46"/>
        </w:numPr>
        <w:rPr>
          <w:b/>
          <w:bCs/>
          <w:color w:val="auto"/>
          <w:sz w:val="22"/>
          <w:szCs w:val="22"/>
        </w:rPr>
      </w:pPr>
      <w:r w:rsidRPr="00463573">
        <w:rPr>
          <w:color w:val="auto"/>
          <w:sz w:val="22"/>
          <w:szCs w:val="22"/>
        </w:rPr>
        <w:t>Quality and Utility of other services and reports</w:t>
      </w:r>
      <w:r w:rsidRPr="00463573">
        <w:rPr>
          <w:b/>
          <w:bCs/>
          <w:color w:val="auto"/>
          <w:sz w:val="22"/>
          <w:szCs w:val="22"/>
        </w:rPr>
        <w:t xml:space="preserve"> (1</w:t>
      </w:r>
      <w:r w:rsidR="0070014E" w:rsidRPr="00463573">
        <w:rPr>
          <w:b/>
          <w:bCs/>
          <w:color w:val="auto"/>
          <w:sz w:val="22"/>
          <w:szCs w:val="22"/>
        </w:rPr>
        <w:t>0 Points)</w:t>
      </w:r>
    </w:p>
    <w:p w14:paraId="22D78F40" w14:textId="1DD3050A" w:rsidR="00811368" w:rsidRPr="00824A93" w:rsidRDefault="00180310" w:rsidP="003D5AB4">
      <w:pPr>
        <w:pStyle w:val="Default"/>
        <w:ind w:left="720"/>
        <w:rPr>
          <w:b/>
          <w:bCs/>
          <w:color w:val="auto"/>
          <w:sz w:val="22"/>
          <w:szCs w:val="22"/>
        </w:rPr>
      </w:pPr>
      <w:r w:rsidRPr="00463573">
        <w:rPr>
          <w:color w:val="auto"/>
          <w:sz w:val="22"/>
          <w:szCs w:val="22"/>
        </w:rPr>
        <w:t>Agency with highest rating shall receive ten (10) points. Points shall be assigned based on factors within this category.</w:t>
      </w:r>
    </w:p>
    <w:p w14:paraId="2E324726" w14:textId="77777777" w:rsidR="00D324D7" w:rsidRPr="00463573" w:rsidRDefault="00D324D7" w:rsidP="003D5AB4">
      <w:pPr>
        <w:pStyle w:val="Default"/>
        <w:rPr>
          <w:color w:val="auto"/>
          <w:sz w:val="22"/>
          <w:szCs w:val="22"/>
        </w:rPr>
      </w:pPr>
    </w:p>
    <w:p w14:paraId="6BB160AD" w14:textId="5D1010E3" w:rsidR="00824A93" w:rsidRDefault="00BF44B9" w:rsidP="003D5AB4">
      <w:pPr>
        <w:pStyle w:val="Default"/>
        <w:numPr>
          <w:ilvl w:val="0"/>
          <w:numId w:val="46"/>
        </w:numPr>
        <w:rPr>
          <w:color w:val="auto"/>
          <w:sz w:val="22"/>
          <w:szCs w:val="22"/>
        </w:rPr>
      </w:pPr>
      <w:r w:rsidRPr="00463573">
        <w:rPr>
          <w:color w:val="auto"/>
          <w:sz w:val="22"/>
          <w:szCs w:val="22"/>
        </w:rPr>
        <w:t>Agency only collects on student receivables and student loans</w:t>
      </w:r>
      <w:r w:rsidRPr="00463573">
        <w:rPr>
          <w:b/>
          <w:bCs/>
          <w:color w:val="auto"/>
          <w:sz w:val="22"/>
          <w:szCs w:val="22"/>
        </w:rPr>
        <w:t xml:space="preserve"> (10 Points)</w:t>
      </w:r>
    </w:p>
    <w:p w14:paraId="64FA9B0E" w14:textId="0ED6AF4F" w:rsidR="00BF44B9" w:rsidRDefault="00BF44B9" w:rsidP="003D5AB4">
      <w:pPr>
        <w:pStyle w:val="Default"/>
        <w:ind w:left="720"/>
        <w:rPr>
          <w:color w:val="auto"/>
          <w:sz w:val="22"/>
          <w:szCs w:val="22"/>
        </w:rPr>
      </w:pPr>
      <w:r w:rsidRPr="00463573">
        <w:rPr>
          <w:color w:val="auto"/>
          <w:sz w:val="22"/>
          <w:szCs w:val="22"/>
        </w:rPr>
        <w:t xml:space="preserve">Agency will receive ten (10) points. </w:t>
      </w:r>
    </w:p>
    <w:p w14:paraId="2ED6A1FA" w14:textId="77777777" w:rsidR="00475EB3" w:rsidRDefault="00475EB3" w:rsidP="003D5AB4">
      <w:pPr>
        <w:tabs>
          <w:tab w:val="left" w:pos="540"/>
        </w:tabs>
        <w:spacing w:after="0" w:line="240" w:lineRule="auto"/>
        <w:rPr>
          <w:rFonts w:ascii="Arial" w:hAnsi="Arial" w:cs="Arial"/>
        </w:rPr>
      </w:pPr>
    </w:p>
    <w:p w14:paraId="0AAEAE81" w14:textId="4E75AE6A" w:rsidR="00C84E85" w:rsidRDefault="008D4548" w:rsidP="003D5AB4">
      <w:pPr>
        <w:tabs>
          <w:tab w:val="left" w:pos="540"/>
        </w:tabs>
        <w:spacing w:after="0" w:line="240" w:lineRule="auto"/>
        <w:rPr>
          <w:rFonts w:ascii="Arial" w:hAnsi="Arial" w:cs="Arial"/>
        </w:rPr>
      </w:pPr>
      <w:r w:rsidRPr="00B16DCA">
        <w:rPr>
          <w:rFonts w:ascii="Arial" w:hAnsi="Arial" w:cs="Arial"/>
        </w:rPr>
        <w:t xml:space="preserve">Failure of the Respondent to provide in his/her proposal any information requested in this </w:t>
      </w:r>
      <w:r w:rsidR="00481EB5" w:rsidRPr="00B16DCA">
        <w:rPr>
          <w:rFonts w:ascii="Arial" w:hAnsi="Arial" w:cs="Arial"/>
        </w:rPr>
        <w:t xml:space="preserve">RFP </w:t>
      </w:r>
      <w:r w:rsidRPr="00B16DCA">
        <w:rPr>
          <w:rFonts w:ascii="Arial" w:hAnsi="Arial" w:cs="Arial"/>
        </w:rPr>
        <w:t xml:space="preserve">may result in disqualification of his/her proposal and shall be the responsibility of the </w:t>
      </w:r>
      <w:r w:rsidR="00481EB5" w:rsidRPr="00B16DCA">
        <w:rPr>
          <w:rFonts w:ascii="Arial" w:hAnsi="Arial" w:cs="Arial"/>
        </w:rPr>
        <w:t>r</w:t>
      </w:r>
      <w:r w:rsidRPr="00B16DCA">
        <w:rPr>
          <w:rFonts w:ascii="Arial" w:hAnsi="Arial" w:cs="Arial"/>
        </w:rPr>
        <w:t>espondent.</w:t>
      </w:r>
      <w:bookmarkStart w:id="11" w:name="_Toc189904353"/>
    </w:p>
    <w:p w14:paraId="0468379C" w14:textId="77777777" w:rsidR="00B6076E" w:rsidRDefault="00B6076E" w:rsidP="003D5AB4">
      <w:pPr>
        <w:tabs>
          <w:tab w:val="left" w:pos="540"/>
        </w:tabs>
        <w:spacing w:after="0" w:line="240" w:lineRule="auto"/>
        <w:rPr>
          <w:rFonts w:ascii="Arial" w:hAnsi="Arial" w:cs="Arial"/>
        </w:rPr>
      </w:pPr>
    </w:p>
    <w:p w14:paraId="4F479FB6" w14:textId="77777777" w:rsidR="00B6076E" w:rsidRDefault="00B6076E" w:rsidP="003D5AB4">
      <w:pPr>
        <w:tabs>
          <w:tab w:val="left" w:pos="540"/>
        </w:tabs>
        <w:spacing w:after="0" w:line="240" w:lineRule="auto"/>
        <w:rPr>
          <w:rFonts w:ascii="Arial" w:hAnsi="Arial" w:cs="Arial"/>
        </w:rPr>
      </w:pPr>
    </w:p>
    <w:p w14:paraId="09C6F624" w14:textId="77777777" w:rsidR="00B6076E" w:rsidRDefault="00B6076E" w:rsidP="003D5AB4">
      <w:pPr>
        <w:tabs>
          <w:tab w:val="left" w:pos="540"/>
        </w:tabs>
        <w:spacing w:after="0" w:line="240" w:lineRule="auto"/>
        <w:rPr>
          <w:rFonts w:ascii="Arial" w:hAnsi="Arial" w:cs="Arial"/>
        </w:rPr>
      </w:pPr>
    </w:p>
    <w:p w14:paraId="30DD8192" w14:textId="77777777" w:rsidR="00B6076E" w:rsidRDefault="00B6076E" w:rsidP="003D5AB4">
      <w:pPr>
        <w:tabs>
          <w:tab w:val="left" w:pos="540"/>
        </w:tabs>
        <w:spacing w:after="0" w:line="240" w:lineRule="auto"/>
        <w:rPr>
          <w:rFonts w:ascii="Arial" w:hAnsi="Arial" w:cs="Arial"/>
        </w:rPr>
      </w:pPr>
    </w:p>
    <w:p w14:paraId="12FB8A2F" w14:textId="77777777" w:rsidR="00B6076E" w:rsidRDefault="00B6076E" w:rsidP="003D5AB4">
      <w:pPr>
        <w:tabs>
          <w:tab w:val="left" w:pos="540"/>
        </w:tabs>
        <w:spacing w:after="0" w:line="240" w:lineRule="auto"/>
        <w:rPr>
          <w:rFonts w:ascii="Arial" w:hAnsi="Arial" w:cs="Arial"/>
        </w:rPr>
      </w:pPr>
    </w:p>
    <w:p w14:paraId="56F0E5DE" w14:textId="77777777" w:rsidR="00B6076E" w:rsidRDefault="00B6076E" w:rsidP="003D5AB4">
      <w:pPr>
        <w:tabs>
          <w:tab w:val="left" w:pos="540"/>
        </w:tabs>
        <w:spacing w:after="0" w:line="240" w:lineRule="auto"/>
        <w:rPr>
          <w:rFonts w:ascii="Arial" w:hAnsi="Arial" w:cs="Arial"/>
        </w:rPr>
      </w:pPr>
    </w:p>
    <w:p w14:paraId="72AF69B6" w14:textId="77777777" w:rsidR="00B6076E" w:rsidRDefault="00B6076E" w:rsidP="003D5AB4">
      <w:pPr>
        <w:tabs>
          <w:tab w:val="left" w:pos="540"/>
        </w:tabs>
        <w:spacing w:after="0" w:line="240" w:lineRule="auto"/>
        <w:rPr>
          <w:rFonts w:ascii="Arial" w:hAnsi="Arial" w:cs="Arial"/>
        </w:rPr>
      </w:pPr>
    </w:p>
    <w:p w14:paraId="4E7752D1" w14:textId="77777777" w:rsidR="00B6076E" w:rsidRDefault="00B6076E" w:rsidP="003D5AB4">
      <w:pPr>
        <w:tabs>
          <w:tab w:val="left" w:pos="540"/>
        </w:tabs>
        <w:spacing w:after="0" w:line="240" w:lineRule="auto"/>
        <w:rPr>
          <w:rFonts w:ascii="Arial" w:hAnsi="Arial" w:cs="Arial"/>
        </w:rPr>
      </w:pPr>
    </w:p>
    <w:p w14:paraId="52B104C0" w14:textId="77777777" w:rsidR="00B6076E" w:rsidRDefault="00B6076E" w:rsidP="003D5AB4">
      <w:pPr>
        <w:tabs>
          <w:tab w:val="left" w:pos="540"/>
        </w:tabs>
        <w:spacing w:after="0" w:line="240" w:lineRule="auto"/>
        <w:rPr>
          <w:rFonts w:ascii="Arial" w:hAnsi="Arial" w:cs="Arial"/>
        </w:rPr>
      </w:pPr>
    </w:p>
    <w:p w14:paraId="6C101802" w14:textId="77777777" w:rsidR="00B6076E" w:rsidRDefault="00B6076E" w:rsidP="003D5AB4">
      <w:pPr>
        <w:tabs>
          <w:tab w:val="left" w:pos="540"/>
        </w:tabs>
        <w:spacing w:after="0" w:line="240" w:lineRule="auto"/>
        <w:rPr>
          <w:rFonts w:ascii="Arial" w:hAnsi="Arial" w:cs="Arial"/>
        </w:rPr>
      </w:pPr>
    </w:p>
    <w:p w14:paraId="4075F1E6" w14:textId="77777777" w:rsidR="00B6076E" w:rsidRDefault="00B6076E" w:rsidP="003D5AB4">
      <w:pPr>
        <w:tabs>
          <w:tab w:val="left" w:pos="540"/>
        </w:tabs>
        <w:spacing w:after="0" w:line="240" w:lineRule="auto"/>
        <w:rPr>
          <w:rFonts w:ascii="Arial" w:hAnsi="Arial" w:cs="Arial"/>
        </w:rPr>
      </w:pPr>
    </w:p>
    <w:p w14:paraId="07CDD10F" w14:textId="77777777" w:rsidR="00B6076E" w:rsidRDefault="00B6076E" w:rsidP="003D5AB4">
      <w:pPr>
        <w:tabs>
          <w:tab w:val="left" w:pos="540"/>
        </w:tabs>
        <w:spacing w:after="0" w:line="240" w:lineRule="auto"/>
        <w:rPr>
          <w:rFonts w:ascii="Arial" w:hAnsi="Arial" w:cs="Arial"/>
        </w:rPr>
      </w:pPr>
    </w:p>
    <w:p w14:paraId="7DD9F161" w14:textId="77777777" w:rsidR="00B6076E" w:rsidRDefault="00B6076E" w:rsidP="003D5AB4">
      <w:pPr>
        <w:tabs>
          <w:tab w:val="left" w:pos="540"/>
        </w:tabs>
        <w:spacing w:after="0" w:line="240" w:lineRule="auto"/>
        <w:rPr>
          <w:rFonts w:ascii="Arial" w:hAnsi="Arial" w:cs="Arial"/>
        </w:rPr>
      </w:pPr>
    </w:p>
    <w:p w14:paraId="2D0E1AA3" w14:textId="77777777" w:rsidR="00B6076E" w:rsidRDefault="00B6076E" w:rsidP="003D5AB4">
      <w:pPr>
        <w:tabs>
          <w:tab w:val="left" w:pos="540"/>
        </w:tabs>
        <w:spacing w:after="0" w:line="240" w:lineRule="auto"/>
        <w:rPr>
          <w:rFonts w:ascii="Arial" w:hAnsi="Arial" w:cs="Arial"/>
        </w:rPr>
      </w:pPr>
    </w:p>
    <w:p w14:paraId="1120B78F" w14:textId="77777777" w:rsidR="00B6076E" w:rsidRDefault="00B6076E" w:rsidP="003D5AB4">
      <w:pPr>
        <w:tabs>
          <w:tab w:val="left" w:pos="540"/>
        </w:tabs>
        <w:spacing w:after="0" w:line="240" w:lineRule="auto"/>
        <w:rPr>
          <w:rFonts w:ascii="Arial" w:hAnsi="Arial" w:cs="Arial"/>
        </w:rPr>
      </w:pPr>
    </w:p>
    <w:p w14:paraId="2F2EA258" w14:textId="77777777" w:rsidR="00B6076E" w:rsidRDefault="00B6076E" w:rsidP="003D5AB4">
      <w:pPr>
        <w:tabs>
          <w:tab w:val="left" w:pos="540"/>
        </w:tabs>
        <w:spacing w:after="0" w:line="240" w:lineRule="auto"/>
        <w:rPr>
          <w:rFonts w:ascii="Arial" w:hAnsi="Arial" w:cs="Arial"/>
        </w:rPr>
      </w:pPr>
    </w:p>
    <w:p w14:paraId="2B16E90E" w14:textId="77777777" w:rsidR="00B6076E" w:rsidRDefault="00B6076E" w:rsidP="003D5AB4">
      <w:pPr>
        <w:tabs>
          <w:tab w:val="left" w:pos="540"/>
        </w:tabs>
        <w:spacing w:after="0" w:line="240" w:lineRule="auto"/>
        <w:rPr>
          <w:rFonts w:ascii="Arial" w:hAnsi="Arial" w:cs="Arial"/>
        </w:rPr>
      </w:pPr>
    </w:p>
    <w:p w14:paraId="6E1454D6" w14:textId="77777777" w:rsidR="00B6076E" w:rsidRDefault="00B6076E" w:rsidP="003D5AB4">
      <w:pPr>
        <w:tabs>
          <w:tab w:val="left" w:pos="540"/>
        </w:tabs>
        <w:spacing w:after="0" w:line="240" w:lineRule="auto"/>
        <w:rPr>
          <w:rFonts w:ascii="Arial" w:hAnsi="Arial" w:cs="Arial"/>
        </w:rPr>
      </w:pPr>
    </w:p>
    <w:p w14:paraId="1D077787" w14:textId="77777777" w:rsidR="00B6076E" w:rsidRDefault="00B6076E" w:rsidP="003D5AB4">
      <w:pPr>
        <w:tabs>
          <w:tab w:val="left" w:pos="540"/>
        </w:tabs>
        <w:spacing w:after="0" w:line="240" w:lineRule="auto"/>
        <w:rPr>
          <w:rFonts w:ascii="Arial" w:hAnsi="Arial" w:cs="Arial"/>
        </w:rPr>
      </w:pPr>
    </w:p>
    <w:p w14:paraId="42812B2B" w14:textId="77777777" w:rsidR="00B6076E" w:rsidRDefault="00B6076E" w:rsidP="003D5AB4">
      <w:pPr>
        <w:tabs>
          <w:tab w:val="left" w:pos="540"/>
        </w:tabs>
        <w:spacing w:after="0" w:line="240" w:lineRule="auto"/>
        <w:rPr>
          <w:rFonts w:ascii="Arial" w:hAnsi="Arial" w:cs="Arial"/>
        </w:rPr>
      </w:pPr>
    </w:p>
    <w:bookmarkEnd w:id="11"/>
    <w:p w14:paraId="6A694D3F" w14:textId="77777777" w:rsidR="00534A43" w:rsidRPr="008F3B9D" w:rsidRDefault="00534A43" w:rsidP="003D5AB4">
      <w:pPr>
        <w:spacing w:line="240" w:lineRule="auto"/>
        <w:rPr>
          <w:rFonts w:cs="Arial"/>
          <w:lang w:val="da-DK"/>
        </w:rPr>
      </w:pPr>
      <w:r w:rsidRPr="008F3B9D">
        <w:rPr>
          <w:rFonts w:ascii="Arial" w:hAnsi="Arial" w:cs="Arial"/>
          <w:b/>
          <w:sz w:val="32"/>
          <w:szCs w:val="32"/>
          <w:lang w:val="da-DK"/>
        </w:rPr>
        <w:lastRenderedPageBreak/>
        <w:t>APPENDIX I:  Bidder Information/Reference</w:t>
      </w:r>
    </w:p>
    <w:p w14:paraId="64C5678A" w14:textId="77777777" w:rsidR="00534A43" w:rsidRPr="008F3B9D" w:rsidRDefault="00534A43" w:rsidP="003D5AB4">
      <w:pPr>
        <w:pStyle w:val="MyNormal"/>
        <w:jc w:val="left"/>
        <w:rPr>
          <w:rFonts w:cs="Arial"/>
        </w:rPr>
      </w:pPr>
      <w:r w:rsidRPr="008F3B9D">
        <w:rPr>
          <w:rFonts w:cs="Arial"/>
        </w:rPr>
        <w:t>Bidder must provide the following information as part of this proposal:</w:t>
      </w:r>
    </w:p>
    <w:p w14:paraId="04220A6E" w14:textId="77777777" w:rsidR="00534A43" w:rsidRPr="008F3B9D" w:rsidRDefault="00534A43" w:rsidP="003D5AB4">
      <w:pPr>
        <w:pStyle w:val="MyNormal"/>
        <w:jc w:val="left"/>
        <w:rPr>
          <w:rFonts w:cs="Arial"/>
        </w:rPr>
      </w:pPr>
    </w:p>
    <w:p w14:paraId="28F6C3A7" w14:textId="77777777" w:rsidR="00534A43" w:rsidRPr="008F3B9D" w:rsidRDefault="00534A43" w:rsidP="003D5AB4">
      <w:pPr>
        <w:pStyle w:val="MyNormal"/>
        <w:jc w:val="left"/>
        <w:rPr>
          <w:rFonts w:cs="Arial"/>
        </w:rPr>
      </w:pPr>
      <w:r w:rsidRPr="008F3B9D">
        <w:rPr>
          <w:rFonts w:cs="Arial"/>
        </w:rPr>
        <w:t>1.</w:t>
      </w:r>
      <w:r w:rsidRPr="008F3B9D">
        <w:rPr>
          <w:rFonts w:cs="Arial"/>
        </w:rPr>
        <w:tab/>
        <w:t>Respondent Representative</w:t>
      </w:r>
    </w:p>
    <w:p w14:paraId="1DBC9F28" w14:textId="77777777" w:rsidR="00534A43" w:rsidRPr="008F3B9D" w:rsidRDefault="00534A43" w:rsidP="003D5AB4">
      <w:pPr>
        <w:pStyle w:val="MyNormal"/>
        <w:jc w:val="left"/>
        <w:rPr>
          <w:rFonts w:cs="Arial"/>
        </w:rPr>
      </w:pPr>
      <w:r w:rsidRPr="008F3B9D">
        <w:rPr>
          <w:rFonts w:cs="Arial"/>
        </w:rPr>
        <w:tab/>
        <w:t>Contact Name</w:t>
      </w:r>
    </w:p>
    <w:p w14:paraId="683291ED" w14:textId="77777777" w:rsidR="00534A43" w:rsidRPr="008F3B9D" w:rsidRDefault="00534A43" w:rsidP="003D5AB4">
      <w:pPr>
        <w:pStyle w:val="MyNormal"/>
        <w:jc w:val="left"/>
        <w:rPr>
          <w:rFonts w:cs="Arial"/>
        </w:rPr>
      </w:pPr>
      <w:r w:rsidRPr="008F3B9D">
        <w:rPr>
          <w:rFonts w:cs="Arial"/>
        </w:rPr>
        <w:tab/>
        <w:t>Telephone</w:t>
      </w:r>
    </w:p>
    <w:p w14:paraId="77152D7A" w14:textId="77777777" w:rsidR="00534A43" w:rsidRPr="008F3B9D" w:rsidRDefault="00534A43" w:rsidP="003D5AB4">
      <w:pPr>
        <w:pStyle w:val="MyNormal"/>
        <w:jc w:val="left"/>
        <w:rPr>
          <w:rFonts w:cs="Arial"/>
        </w:rPr>
      </w:pPr>
      <w:r w:rsidRPr="008F3B9D">
        <w:rPr>
          <w:rFonts w:cs="Arial"/>
        </w:rPr>
        <w:tab/>
        <w:t>Email Address</w:t>
      </w:r>
    </w:p>
    <w:p w14:paraId="027E8F3F" w14:textId="77777777" w:rsidR="00534A43" w:rsidRPr="008F3B9D" w:rsidRDefault="00534A43" w:rsidP="003D5AB4">
      <w:pPr>
        <w:pStyle w:val="MyNormal"/>
        <w:jc w:val="left"/>
        <w:rPr>
          <w:rFonts w:cs="Arial"/>
        </w:rPr>
      </w:pPr>
      <w:r w:rsidRPr="008F3B9D">
        <w:rPr>
          <w:rFonts w:cs="Arial"/>
        </w:rPr>
        <w:tab/>
        <w:t>Address</w:t>
      </w:r>
    </w:p>
    <w:p w14:paraId="4C4A02FB" w14:textId="77777777" w:rsidR="00534A43" w:rsidRPr="008F3B9D" w:rsidRDefault="00534A43" w:rsidP="003D5AB4">
      <w:pPr>
        <w:pStyle w:val="MyNormal"/>
        <w:jc w:val="left"/>
        <w:rPr>
          <w:rFonts w:cs="Arial"/>
        </w:rPr>
      </w:pPr>
    </w:p>
    <w:p w14:paraId="4E613FA3" w14:textId="77777777" w:rsidR="00534A43" w:rsidRPr="008F3B9D" w:rsidRDefault="00534A43" w:rsidP="003D5AB4">
      <w:pPr>
        <w:pStyle w:val="MyNormal"/>
        <w:jc w:val="left"/>
        <w:rPr>
          <w:rFonts w:cs="Arial"/>
        </w:rPr>
      </w:pPr>
    </w:p>
    <w:p w14:paraId="03D322A4" w14:textId="77777777" w:rsidR="00534A43" w:rsidRPr="008F3B9D" w:rsidRDefault="00534A43" w:rsidP="003D5AB4">
      <w:pPr>
        <w:pStyle w:val="MyNormal"/>
        <w:ind w:right="-720"/>
        <w:jc w:val="left"/>
        <w:rPr>
          <w:rFonts w:cs="Arial"/>
        </w:rPr>
      </w:pPr>
      <w:r w:rsidRPr="008F3B9D">
        <w:rPr>
          <w:rFonts w:cs="Arial"/>
        </w:rPr>
        <w:t>2.</w:t>
      </w:r>
      <w:r w:rsidRPr="008F3B9D">
        <w:rPr>
          <w:rFonts w:cs="Arial"/>
        </w:rPr>
        <w:tab/>
        <w:t xml:space="preserve">References of your current customer(s) as specified in </w:t>
      </w:r>
      <w:r w:rsidRPr="00463573">
        <w:rPr>
          <w:rFonts w:cs="Arial"/>
          <w:b/>
        </w:rPr>
        <w:t xml:space="preserve">Section </w:t>
      </w:r>
      <w:r w:rsidR="00B91224" w:rsidRPr="00463573">
        <w:rPr>
          <w:rFonts w:cs="Arial"/>
          <w:b/>
        </w:rPr>
        <w:t>4</w:t>
      </w:r>
      <w:r w:rsidRPr="00463573">
        <w:rPr>
          <w:rFonts w:cs="Arial"/>
        </w:rPr>
        <w:t xml:space="preserve"> </w:t>
      </w:r>
      <w:r w:rsidRPr="008F3B9D">
        <w:rPr>
          <w:rFonts w:cs="Arial"/>
        </w:rPr>
        <w:t>of this RFP document:</w:t>
      </w:r>
    </w:p>
    <w:p w14:paraId="55E4998F" w14:textId="77777777" w:rsidR="00534A43" w:rsidRPr="008F3B9D" w:rsidRDefault="00534A43" w:rsidP="003D5AB4">
      <w:pPr>
        <w:pStyle w:val="MyNormal"/>
        <w:jc w:val="left"/>
        <w:rPr>
          <w:rFonts w:cs="Arial"/>
        </w:rPr>
      </w:pPr>
    </w:p>
    <w:p w14:paraId="3DE3F4B1" w14:textId="77777777" w:rsidR="00534A43" w:rsidRPr="008F3B9D" w:rsidRDefault="00534A43" w:rsidP="003D5AB4">
      <w:pPr>
        <w:pStyle w:val="MyNormal"/>
        <w:jc w:val="left"/>
        <w:rPr>
          <w:rFonts w:cs="Arial"/>
        </w:rPr>
      </w:pPr>
      <w:r w:rsidRPr="008F3B9D">
        <w:rPr>
          <w:rFonts w:cs="Arial"/>
        </w:rPr>
        <w:tab/>
        <w:t>a.</w:t>
      </w:r>
      <w:r w:rsidRPr="008F3B9D">
        <w:rPr>
          <w:rFonts w:cs="Arial"/>
        </w:rPr>
        <w:tab/>
        <w:t>Company/Organization Name:</w:t>
      </w:r>
    </w:p>
    <w:p w14:paraId="6D2EF9CC" w14:textId="77777777" w:rsidR="00534A43" w:rsidRPr="008F3B9D" w:rsidRDefault="00534A43" w:rsidP="003D5AB4">
      <w:pPr>
        <w:pStyle w:val="MyNormal"/>
        <w:jc w:val="left"/>
        <w:rPr>
          <w:rFonts w:cs="Arial"/>
        </w:rPr>
      </w:pPr>
      <w:r w:rsidRPr="008F3B9D">
        <w:rPr>
          <w:rFonts w:cs="Arial"/>
        </w:rPr>
        <w:tab/>
      </w:r>
      <w:r w:rsidRPr="008F3B9D">
        <w:rPr>
          <w:rFonts w:cs="Arial"/>
        </w:rPr>
        <w:tab/>
        <w:t>Contact Name</w:t>
      </w:r>
    </w:p>
    <w:p w14:paraId="3E31FC99" w14:textId="77777777" w:rsidR="00534A43" w:rsidRPr="008F3B9D" w:rsidRDefault="00534A43" w:rsidP="003D5AB4">
      <w:pPr>
        <w:pStyle w:val="MyNormal"/>
        <w:jc w:val="left"/>
        <w:rPr>
          <w:rFonts w:cs="Arial"/>
        </w:rPr>
      </w:pPr>
      <w:r w:rsidRPr="008F3B9D">
        <w:rPr>
          <w:rFonts w:cs="Arial"/>
        </w:rPr>
        <w:tab/>
      </w:r>
      <w:r w:rsidRPr="008F3B9D">
        <w:rPr>
          <w:rFonts w:cs="Arial"/>
        </w:rPr>
        <w:tab/>
        <w:t>Telephone</w:t>
      </w:r>
    </w:p>
    <w:p w14:paraId="1EB44C3B" w14:textId="77777777" w:rsidR="00534A43" w:rsidRPr="008F3B9D" w:rsidRDefault="00534A43" w:rsidP="003D5AB4">
      <w:pPr>
        <w:pStyle w:val="MyNormal"/>
        <w:jc w:val="left"/>
        <w:rPr>
          <w:rFonts w:cs="Arial"/>
        </w:rPr>
      </w:pPr>
      <w:r w:rsidRPr="008F3B9D">
        <w:rPr>
          <w:rFonts w:cs="Arial"/>
        </w:rPr>
        <w:tab/>
      </w:r>
      <w:r w:rsidRPr="008F3B9D">
        <w:rPr>
          <w:rFonts w:cs="Arial"/>
        </w:rPr>
        <w:tab/>
        <w:t>Email Address</w:t>
      </w:r>
    </w:p>
    <w:p w14:paraId="05DD3453" w14:textId="77777777" w:rsidR="00534A43" w:rsidRPr="008F3B9D" w:rsidRDefault="00534A43" w:rsidP="003D5AB4">
      <w:pPr>
        <w:pStyle w:val="MyNormal"/>
        <w:jc w:val="left"/>
        <w:rPr>
          <w:rFonts w:cs="Arial"/>
        </w:rPr>
      </w:pPr>
      <w:r w:rsidRPr="008F3B9D">
        <w:rPr>
          <w:rFonts w:cs="Arial"/>
        </w:rPr>
        <w:tab/>
      </w:r>
      <w:r w:rsidRPr="008F3B9D">
        <w:rPr>
          <w:rFonts w:cs="Arial"/>
        </w:rPr>
        <w:tab/>
        <w:t>Address</w:t>
      </w:r>
    </w:p>
    <w:p w14:paraId="122D132C" w14:textId="77777777" w:rsidR="00534A43" w:rsidRPr="008F3B9D" w:rsidRDefault="00534A43" w:rsidP="003D5AB4">
      <w:pPr>
        <w:pStyle w:val="MyNormal"/>
        <w:jc w:val="left"/>
        <w:rPr>
          <w:rFonts w:cs="Arial"/>
        </w:rPr>
      </w:pPr>
    </w:p>
    <w:p w14:paraId="6645293E" w14:textId="77777777" w:rsidR="00534A43" w:rsidRPr="008F3B9D" w:rsidRDefault="00534A43" w:rsidP="003D5AB4">
      <w:pPr>
        <w:pStyle w:val="MyNormal"/>
        <w:jc w:val="left"/>
        <w:rPr>
          <w:rFonts w:cs="Arial"/>
        </w:rPr>
      </w:pPr>
      <w:r w:rsidRPr="008F3B9D">
        <w:rPr>
          <w:rFonts w:cs="Arial"/>
        </w:rPr>
        <w:tab/>
        <w:t>b.</w:t>
      </w:r>
      <w:r w:rsidRPr="008F3B9D">
        <w:rPr>
          <w:rFonts w:cs="Arial"/>
        </w:rPr>
        <w:tab/>
        <w:t>Company/Organization Name:</w:t>
      </w:r>
    </w:p>
    <w:p w14:paraId="064C1A73" w14:textId="77777777" w:rsidR="00534A43" w:rsidRPr="008F3B9D" w:rsidRDefault="00534A43" w:rsidP="003D5AB4">
      <w:pPr>
        <w:pStyle w:val="MyNormal"/>
        <w:jc w:val="left"/>
        <w:rPr>
          <w:rFonts w:cs="Arial"/>
        </w:rPr>
      </w:pPr>
      <w:r w:rsidRPr="008F3B9D">
        <w:rPr>
          <w:rFonts w:cs="Arial"/>
        </w:rPr>
        <w:tab/>
      </w:r>
      <w:r w:rsidRPr="008F3B9D">
        <w:rPr>
          <w:rFonts w:cs="Arial"/>
        </w:rPr>
        <w:tab/>
        <w:t>Contact Name</w:t>
      </w:r>
    </w:p>
    <w:p w14:paraId="309F68F9" w14:textId="77777777" w:rsidR="00534A43" w:rsidRPr="008F3B9D" w:rsidRDefault="00534A43" w:rsidP="003D5AB4">
      <w:pPr>
        <w:pStyle w:val="MyNormal"/>
        <w:jc w:val="left"/>
        <w:rPr>
          <w:rFonts w:cs="Arial"/>
        </w:rPr>
      </w:pPr>
      <w:r w:rsidRPr="008F3B9D">
        <w:rPr>
          <w:rFonts w:cs="Arial"/>
        </w:rPr>
        <w:tab/>
      </w:r>
      <w:r w:rsidRPr="008F3B9D">
        <w:rPr>
          <w:rFonts w:cs="Arial"/>
        </w:rPr>
        <w:tab/>
        <w:t>Telephone</w:t>
      </w:r>
    </w:p>
    <w:p w14:paraId="6E8ADEF6" w14:textId="77777777" w:rsidR="00534A43" w:rsidRPr="008F3B9D" w:rsidRDefault="00534A43" w:rsidP="003D5AB4">
      <w:pPr>
        <w:pStyle w:val="MyNormal"/>
        <w:jc w:val="left"/>
        <w:rPr>
          <w:rFonts w:cs="Arial"/>
        </w:rPr>
      </w:pPr>
      <w:r w:rsidRPr="008F3B9D">
        <w:rPr>
          <w:rFonts w:cs="Arial"/>
        </w:rPr>
        <w:tab/>
      </w:r>
      <w:r w:rsidRPr="008F3B9D">
        <w:rPr>
          <w:rFonts w:cs="Arial"/>
        </w:rPr>
        <w:tab/>
        <w:t>Email Address</w:t>
      </w:r>
    </w:p>
    <w:p w14:paraId="609880A5" w14:textId="77777777" w:rsidR="00534A43" w:rsidRPr="008F3B9D" w:rsidRDefault="00534A43" w:rsidP="003D5AB4">
      <w:pPr>
        <w:pStyle w:val="MyNormal"/>
        <w:jc w:val="left"/>
        <w:rPr>
          <w:rFonts w:cs="Arial"/>
        </w:rPr>
      </w:pPr>
      <w:r w:rsidRPr="008F3B9D">
        <w:rPr>
          <w:rFonts w:cs="Arial"/>
        </w:rPr>
        <w:tab/>
      </w:r>
      <w:r w:rsidRPr="008F3B9D">
        <w:rPr>
          <w:rFonts w:cs="Arial"/>
        </w:rPr>
        <w:tab/>
        <w:t>Address</w:t>
      </w:r>
    </w:p>
    <w:p w14:paraId="558C2EC1" w14:textId="77777777" w:rsidR="00534A43" w:rsidRPr="008F3B9D" w:rsidRDefault="00534A43" w:rsidP="003D5AB4">
      <w:pPr>
        <w:pStyle w:val="MyNormal"/>
        <w:jc w:val="left"/>
        <w:rPr>
          <w:rFonts w:cs="Arial"/>
        </w:rPr>
      </w:pPr>
    </w:p>
    <w:p w14:paraId="7DEA82C4" w14:textId="77777777" w:rsidR="00534A43" w:rsidRPr="008F3B9D" w:rsidRDefault="00534A43" w:rsidP="003D5AB4">
      <w:pPr>
        <w:pStyle w:val="MyNormal"/>
        <w:jc w:val="left"/>
        <w:rPr>
          <w:rFonts w:cs="Arial"/>
        </w:rPr>
      </w:pPr>
      <w:r w:rsidRPr="008F3B9D">
        <w:rPr>
          <w:rFonts w:cs="Arial"/>
        </w:rPr>
        <w:tab/>
        <w:t>c.</w:t>
      </w:r>
      <w:r w:rsidRPr="008F3B9D">
        <w:rPr>
          <w:rFonts w:cs="Arial"/>
        </w:rPr>
        <w:tab/>
        <w:t>Company/Organization Name:</w:t>
      </w:r>
    </w:p>
    <w:p w14:paraId="28A7A58C" w14:textId="77777777" w:rsidR="00534A43" w:rsidRPr="008F3B9D" w:rsidRDefault="00534A43" w:rsidP="003D5AB4">
      <w:pPr>
        <w:pStyle w:val="MyNormal"/>
        <w:jc w:val="left"/>
        <w:rPr>
          <w:rFonts w:cs="Arial"/>
        </w:rPr>
      </w:pPr>
      <w:r w:rsidRPr="008F3B9D">
        <w:rPr>
          <w:rFonts w:cs="Arial"/>
        </w:rPr>
        <w:tab/>
      </w:r>
      <w:r w:rsidRPr="008F3B9D">
        <w:rPr>
          <w:rFonts w:cs="Arial"/>
        </w:rPr>
        <w:tab/>
        <w:t>Contact Name</w:t>
      </w:r>
    </w:p>
    <w:p w14:paraId="4286A794" w14:textId="77777777" w:rsidR="00534A43" w:rsidRPr="008F3B9D" w:rsidRDefault="00534A43" w:rsidP="003D5AB4">
      <w:pPr>
        <w:pStyle w:val="MyNormal"/>
        <w:jc w:val="left"/>
        <w:rPr>
          <w:rFonts w:cs="Arial"/>
        </w:rPr>
      </w:pPr>
      <w:r w:rsidRPr="008F3B9D">
        <w:rPr>
          <w:rFonts w:cs="Arial"/>
        </w:rPr>
        <w:tab/>
      </w:r>
      <w:r w:rsidRPr="008F3B9D">
        <w:rPr>
          <w:rFonts w:cs="Arial"/>
        </w:rPr>
        <w:tab/>
        <w:t>Telephone</w:t>
      </w:r>
    </w:p>
    <w:p w14:paraId="42D7A9B0" w14:textId="77777777" w:rsidR="00534A43" w:rsidRPr="008F3B9D" w:rsidRDefault="00534A43" w:rsidP="003D5AB4">
      <w:pPr>
        <w:pStyle w:val="MyNormal"/>
        <w:jc w:val="left"/>
        <w:rPr>
          <w:rFonts w:cs="Arial"/>
        </w:rPr>
      </w:pPr>
      <w:r w:rsidRPr="008F3B9D">
        <w:rPr>
          <w:rFonts w:cs="Arial"/>
        </w:rPr>
        <w:tab/>
      </w:r>
      <w:r w:rsidRPr="008F3B9D">
        <w:rPr>
          <w:rFonts w:cs="Arial"/>
        </w:rPr>
        <w:tab/>
        <w:t>Email Address</w:t>
      </w:r>
    </w:p>
    <w:p w14:paraId="6695A55E" w14:textId="77777777" w:rsidR="00534A43" w:rsidRPr="008F3B9D" w:rsidRDefault="00534A43" w:rsidP="003D5AB4">
      <w:pPr>
        <w:pStyle w:val="MyNormal"/>
        <w:jc w:val="left"/>
        <w:rPr>
          <w:rFonts w:cs="Arial"/>
        </w:rPr>
      </w:pPr>
      <w:r w:rsidRPr="008F3B9D">
        <w:rPr>
          <w:rFonts w:cs="Arial"/>
        </w:rPr>
        <w:tab/>
      </w:r>
      <w:r w:rsidRPr="008F3B9D">
        <w:rPr>
          <w:rFonts w:cs="Arial"/>
        </w:rPr>
        <w:tab/>
        <w:t>Address</w:t>
      </w:r>
    </w:p>
    <w:sectPr w:rsidR="00534A43" w:rsidRPr="008F3B9D" w:rsidSect="00B67E32">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9C36C" w14:textId="77777777" w:rsidR="00210667" w:rsidRDefault="00210667" w:rsidP="00913B53">
      <w:pPr>
        <w:spacing w:after="0" w:line="240" w:lineRule="auto"/>
      </w:pPr>
      <w:r>
        <w:separator/>
      </w:r>
    </w:p>
  </w:endnote>
  <w:endnote w:type="continuationSeparator" w:id="0">
    <w:p w14:paraId="31652BDA" w14:textId="77777777" w:rsidR="00210667" w:rsidRDefault="00210667"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65810"/>
      <w:docPartObj>
        <w:docPartGallery w:val="Page Numbers (Bottom of Page)"/>
        <w:docPartUnique/>
      </w:docPartObj>
    </w:sdtPr>
    <w:sdtEndPr>
      <w:rPr>
        <w:noProof/>
      </w:rPr>
    </w:sdtEndPr>
    <w:sdtContent>
      <w:p w14:paraId="609FA843" w14:textId="77777777" w:rsidR="00831645" w:rsidRDefault="00831645">
        <w:pPr>
          <w:pStyle w:val="Footer"/>
          <w:jc w:val="center"/>
        </w:pPr>
        <w:r>
          <w:fldChar w:fldCharType="begin"/>
        </w:r>
        <w:r>
          <w:instrText xml:space="preserve"> PAGE   \* MERGEFORMAT </w:instrText>
        </w:r>
        <w:r>
          <w:fldChar w:fldCharType="separate"/>
        </w:r>
        <w:r w:rsidR="00CE0EC4">
          <w:rPr>
            <w:noProof/>
          </w:rPr>
          <w:t>18</w:t>
        </w:r>
        <w:r>
          <w:rPr>
            <w:noProof/>
          </w:rPr>
          <w:fldChar w:fldCharType="end"/>
        </w:r>
      </w:p>
    </w:sdtContent>
  </w:sdt>
  <w:p w14:paraId="6806F910" w14:textId="77777777" w:rsidR="00831645" w:rsidRDefault="00831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A16C6" w14:textId="77777777" w:rsidR="00210667" w:rsidRDefault="00210667" w:rsidP="00913B53">
      <w:pPr>
        <w:spacing w:after="0" w:line="240" w:lineRule="auto"/>
      </w:pPr>
      <w:r>
        <w:separator/>
      </w:r>
    </w:p>
  </w:footnote>
  <w:footnote w:type="continuationSeparator" w:id="0">
    <w:p w14:paraId="75BF8ED3" w14:textId="77777777" w:rsidR="00210667" w:rsidRDefault="00210667"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077F4DDC"/>
    <w:multiLevelType w:val="hybridMultilevel"/>
    <w:tmpl w:val="8280CC4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3">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0A272685"/>
    <w:multiLevelType w:val="hybridMultilevel"/>
    <w:tmpl w:val="AB988E42"/>
    <w:lvl w:ilvl="0" w:tplc="0B7AB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244C1"/>
    <w:multiLevelType w:val="hybridMultilevel"/>
    <w:tmpl w:val="BDD2D2CE"/>
    <w:lvl w:ilvl="0" w:tplc="04090003">
      <w:start w:val="1"/>
      <w:numFmt w:val="bullet"/>
      <w:lvlText w:val="o"/>
      <w:lvlJc w:val="left"/>
      <w:pPr>
        <w:ind w:left="1808" w:hanging="360"/>
      </w:pPr>
      <w:rPr>
        <w:rFonts w:ascii="Courier New" w:hAnsi="Courier New" w:cs="Courier New"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6">
    <w:nsid w:val="19A744CC"/>
    <w:multiLevelType w:val="hybridMultilevel"/>
    <w:tmpl w:val="F9BC3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nsid w:val="22D63578"/>
    <w:multiLevelType w:val="hybridMultilevel"/>
    <w:tmpl w:val="EADC9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3B10364"/>
    <w:multiLevelType w:val="hybridMultilevel"/>
    <w:tmpl w:val="6B760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4E800A7"/>
    <w:multiLevelType w:val="hybridMultilevel"/>
    <w:tmpl w:val="373A05C0"/>
    <w:lvl w:ilvl="0" w:tplc="115C3730">
      <w:start w:val="1"/>
      <w:numFmt w:val="upp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10884"/>
    <w:multiLevelType w:val="hybridMultilevel"/>
    <w:tmpl w:val="E8B86A8E"/>
    <w:lvl w:ilvl="0" w:tplc="E2662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F55B1"/>
    <w:multiLevelType w:val="hybridMultilevel"/>
    <w:tmpl w:val="3FF882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BC73783"/>
    <w:multiLevelType w:val="hybridMultilevel"/>
    <w:tmpl w:val="9094E99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4">
    <w:nsid w:val="380E20D5"/>
    <w:multiLevelType w:val="hybridMultilevel"/>
    <w:tmpl w:val="9AF892F8"/>
    <w:lvl w:ilvl="0" w:tplc="969C75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A6225"/>
    <w:multiLevelType w:val="hybridMultilevel"/>
    <w:tmpl w:val="EB34D678"/>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6">
    <w:nsid w:val="391E0627"/>
    <w:multiLevelType w:val="hybridMultilevel"/>
    <w:tmpl w:val="6250F3E6"/>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Wingdings"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Wingdings"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7">
    <w:nsid w:val="3BA27CC5"/>
    <w:multiLevelType w:val="hybridMultilevel"/>
    <w:tmpl w:val="E292ADBE"/>
    <w:lvl w:ilvl="0" w:tplc="96CEEE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A9380C"/>
    <w:multiLevelType w:val="hybridMultilevel"/>
    <w:tmpl w:val="6388ECA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42AC0D2A"/>
    <w:multiLevelType w:val="hybridMultilevel"/>
    <w:tmpl w:val="D8D60E74"/>
    <w:lvl w:ilvl="0" w:tplc="F1AABF34">
      <w:start w:val="1"/>
      <w:numFmt w:val="upperLetter"/>
      <w:lvlText w:val="%1."/>
      <w:lvlJc w:val="left"/>
      <w:pPr>
        <w:ind w:left="1440" w:hanging="720"/>
      </w:pPr>
      <w:rPr>
        <w:rFonts w:hint="default"/>
      </w:rPr>
    </w:lvl>
    <w:lvl w:ilvl="1" w:tplc="6576F886">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EC0A06"/>
    <w:multiLevelType w:val="hybridMultilevel"/>
    <w:tmpl w:val="54A6C160"/>
    <w:lvl w:ilvl="0" w:tplc="027005C0">
      <w:start w:val="1"/>
      <w:numFmt w:val="upperLetter"/>
      <w:lvlText w:val="%1."/>
      <w:lvlJc w:val="left"/>
      <w:pPr>
        <w:ind w:left="1260" w:hanging="360"/>
      </w:pPr>
      <w:rPr>
        <w:b/>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2">
    <w:nsid w:val="46572F21"/>
    <w:multiLevelType w:val="hybridMultilevel"/>
    <w:tmpl w:val="730627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965B10"/>
    <w:multiLevelType w:val="hybridMultilevel"/>
    <w:tmpl w:val="73DC5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5">
    <w:nsid w:val="4EBD74DE"/>
    <w:multiLevelType w:val="hybridMultilevel"/>
    <w:tmpl w:val="6D887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790607"/>
    <w:multiLevelType w:val="hybridMultilevel"/>
    <w:tmpl w:val="E850CB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nsid w:val="554630D7"/>
    <w:multiLevelType w:val="hybridMultilevel"/>
    <w:tmpl w:val="CEF660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558A5F4A"/>
    <w:multiLevelType w:val="hybridMultilevel"/>
    <w:tmpl w:val="B1741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B9103CB"/>
    <w:multiLevelType w:val="hybridMultilevel"/>
    <w:tmpl w:val="802C99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5CF852B7"/>
    <w:multiLevelType w:val="hybridMultilevel"/>
    <w:tmpl w:val="2DDCCF5E"/>
    <w:lvl w:ilvl="0" w:tplc="C8888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3F5901"/>
    <w:multiLevelType w:val="hybridMultilevel"/>
    <w:tmpl w:val="46F4531E"/>
    <w:lvl w:ilvl="0" w:tplc="9670CC2E">
      <w:start w:val="1"/>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5F245CD"/>
    <w:multiLevelType w:val="hybridMultilevel"/>
    <w:tmpl w:val="95F6915A"/>
    <w:lvl w:ilvl="0" w:tplc="64C4512C">
      <w:start w:val="1"/>
      <w:numFmt w:val="decimal"/>
      <w:lvlText w:val="%1."/>
      <w:lvlJc w:val="left"/>
      <w:pPr>
        <w:ind w:left="1620" w:hanging="360"/>
      </w:pPr>
      <w:rPr>
        <w:rFonts w:cs="Arial"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6A9E0450"/>
    <w:multiLevelType w:val="hybridMultilevel"/>
    <w:tmpl w:val="AB56B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00C0B"/>
    <w:multiLevelType w:val="hybridMultilevel"/>
    <w:tmpl w:val="627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5D0B4D"/>
    <w:multiLevelType w:val="hybridMultilevel"/>
    <w:tmpl w:val="85941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E85F65"/>
    <w:multiLevelType w:val="multilevel"/>
    <w:tmpl w:val="933AC636"/>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748269F8"/>
    <w:multiLevelType w:val="hybridMultilevel"/>
    <w:tmpl w:val="53D6CA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75050FC1"/>
    <w:multiLevelType w:val="hybridMultilevel"/>
    <w:tmpl w:val="2D8CD15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6026AE7"/>
    <w:multiLevelType w:val="hybridMultilevel"/>
    <w:tmpl w:val="83361FAE"/>
    <w:lvl w:ilvl="0" w:tplc="98A6B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A41FAE"/>
    <w:multiLevelType w:val="hybridMultilevel"/>
    <w:tmpl w:val="0114A1F6"/>
    <w:lvl w:ilvl="0" w:tplc="F1AABF34">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B52F13"/>
    <w:multiLevelType w:val="hybridMultilevel"/>
    <w:tmpl w:val="4C5A932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nsid w:val="7A584A6B"/>
    <w:multiLevelType w:val="hybridMultilevel"/>
    <w:tmpl w:val="32900D6E"/>
    <w:lvl w:ilvl="0" w:tplc="A17A3E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A751AE"/>
    <w:multiLevelType w:val="hybridMultilevel"/>
    <w:tmpl w:val="81FC48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7DFB5B5C"/>
    <w:multiLevelType w:val="hybridMultilevel"/>
    <w:tmpl w:val="1DD01014"/>
    <w:lvl w:ilvl="0" w:tplc="1E16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7"/>
  </w:num>
  <w:num w:numId="3">
    <w:abstractNumId w:val="21"/>
  </w:num>
  <w:num w:numId="4">
    <w:abstractNumId w:val="24"/>
    <w:lvlOverride w:ilvl="0">
      <w:startOverride w:val="6"/>
    </w:lvlOverride>
    <w:lvlOverride w:ilvl="1">
      <w:startOverride w:val="2"/>
    </w:lvlOverride>
  </w:num>
  <w:num w:numId="5">
    <w:abstractNumId w:val="2"/>
  </w:num>
  <w:num w:numId="6">
    <w:abstractNumId w:val="13"/>
  </w:num>
  <w:num w:numId="7">
    <w:abstractNumId w:val="15"/>
  </w:num>
  <w:num w:numId="8">
    <w:abstractNumId w:val="12"/>
  </w:num>
  <w:num w:numId="9">
    <w:abstractNumId w:val="42"/>
  </w:num>
  <w:num w:numId="10">
    <w:abstractNumId w:val="28"/>
  </w:num>
  <w:num w:numId="11">
    <w:abstractNumId w:val="40"/>
  </w:num>
  <w:num w:numId="12">
    <w:abstractNumId w:val="35"/>
  </w:num>
  <w:num w:numId="13">
    <w:abstractNumId w:val="34"/>
  </w:num>
  <w:num w:numId="14">
    <w:abstractNumId w:val="43"/>
  </w:num>
  <w:num w:numId="15">
    <w:abstractNumId w:val="23"/>
  </w:num>
  <w:num w:numId="16">
    <w:abstractNumId w:val="44"/>
  </w:num>
  <w:num w:numId="17">
    <w:abstractNumId w:val="39"/>
  </w:num>
  <w:num w:numId="18">
    <w:abstractNumId w:val="10"/>
  </w:num>
  <w:num w:numId="19">
    <w:abstractNumId w:val="45"/>
  </w:num>
  <w:num w:numId="20">
    <w:abstractNumId w:val="31"/>
  </w:num>
  <w:num w:numId="21">
    <w:abstractNumId w:val="11"/>
  </w:num>
  <w:num w:numId="22">
    <w:abstractNumId w:val="5"/>
  </w:num>
  <w:num w:numId="23">
    <w:abstractNumId w:val="4"/>
  </w:num>
  <w:num w:numId="24">
    <w:abstractNumId w:val="37"/>
  </w:num>
  <w:num w:numId="25">
    <w:abstractNumId w:val="26"/>
  </w:num>
  <w:num w:numId="26">
    <w:abstractNumId w:val="18"/>
  </w:num>
  <w:num w:numId="27">
    <w:abstractNumId w:val="27"/>
  </w:num>
  <w:num w:numId="28">
    <w:abstractNumId w:val="16"/>
  </w:num>
  <w:num w:numId="29">
    <w:abstractNumId w:val="3"/>
  </w:num>
  <w:num w:numId="30">
    <w:abstractNumId w:val="25"/>
  </w:num>
  <w:num w:numId="31">
    <w:abstractNumId w:val="1"/>
  </w:num>
  <w:num w:numId="32">
    <w:abstractNumId w:val="0"/>
  </w:num>
  <w:num w:numId="33">
    <w:abstractNumId w:val="36"/>
  </w:num>
  <w:num w:numId="34">
    <w:abstractNumId w:val="17"/>
  </w:num>
  <w:num w:numId="35">
    <w:abstractNumId w:val="19"/>
  </w:num>
  <w:num w:numId="36">
    <w:abstractNumId w:val="32"/>
  </w:num>
  <w:num w:numId="37">
    <w:abstractNumId w:val="22"/>
  </w:num>
  <w:num w:numId="38">
    <w:abstractNumId w:val="8"/>
  </w:num>
  <w:num w:numId="39">
    <w:abstractNumId w:val="38"/>
  </w:num>
  <w:num w:numId="40">
    <w:abstractNumId w:val="6"/>
  </w:num>
  <w:num w:numId="41">
    <w:abstractNumId w:val="29"/>
  </w:num>
  <w:num w:numId="42">
    <w:abstractNumId w:val="9"/>
  </w:num>
  <w:num w:numId="43">
    <w:abstractNumId w:val="41"/>
  </w:num>
  <w:num w:numId="44">
    <w:abstractNumId w:val="20"/>
  </w:num>
  <w:num w:numId="45">
    <w:abstractNumId w:val="33"/>
  </w:num>
  <w:num w:numId="46">
    <w:abstractNumId w:val="1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9C4"/>
    <w:rsid w:val="00020E2E"/>
    <w:rsid w:val="00024BF8"/>
    <w:rsid w:val="00024EB1"/>
    <w:rsid w:val="00034F5D"/>
    <w:rsid w:val="00037B25"/>
    <w:rsid w:val="000420A6"/>
    <w:rsid w:val="00043ACE"/>
    <w:rsid w:val="0004641D"/>
    <w:rsid w:val="00047B15"/>
    <w:rsid w:val="0005004A"/>
    <w:rsid w:val="00050B0B"/>
    <w:rsid w:val="0005103E"/>
    <w:rsid w:val="00055763"/>
    <w:rsid w:val="00056E18"/>
    <w:rsid w:val="000663E6"/>
    <w:rsid w:val="000675B5"/>
    <w:rsid w:val="00072631"/>
    <w:rsid w:val="00075E0D"/>
    <w:rsid w:val="00076EA4"/>
    <w:rsid w:val="00077D13"/>
    <w:rsid w:val="00081163"/>
    <w:rsid w:val="000812B3"/>
    <w:rsid w:val="00081323"/>
    <w:rsid w:val="00081E07"/>
    <w:rsid w:val="00085DEC"/>
    <w:rsid w:val="0009141E"/>
    <w:rsid w:val="000955EC"/>
    <w:rsid w:val="00097512"/>
    <w:rsid w:val="000A0DAF"/>
    <w:rsid w:val="000A3C8F"/>
    <w:rsid w:val="000A6DD0"/>
    <w:rsid w:val="000B0C20"/>
    <w:rsid w:val="000B2D6D"/>
    <w:rsid w:val="000B3890"/>
    <w:rsid w:val="000B629C"/>
    <w:rsid w:val="000C1A6C"/>
    <w:rsid w:val="000C1BF5"/>
    <w:rsid w:val="000D0F47"/>
    <w:rsid w:val="000D2AA8"/>
    <w:rsid w:val="000D6C6F"/>
    <w:rsid w:val="000D73D9"/>
    <w:rsid w:val="000E22E7"/>
    <w:rsid w:val="000E296B"/>
    <w:rsid w:val="000E3F61"/>
    <w:rsid w:val="000F109C"/>
    <w:rsid w:val="000F6770"/>
    <w:rsid w:val="00100BF6"/>
    <w:rsid w:val="00102E62"/>
    <w:rsid w:val="00103190"/>
    <w:rsid w:val="00106D8B"/>
    <w:rsid w:val="001079BA"/>
    <w:rsid w:val="00107A25"/>
    <w:rsid w:val="001159CD"/>
    <w:rsid w:val="00117D52"/>
    <w:rsid w:val="001208A7"/>
    <w:rsid w:val="0012095F"/>
    <w:rsid w:val="00130663"/>
    <w:rsid w:val="00140276"/>
    <w:rsid w:val="00140A31"/>
    <w:rsid w:val="001428A4"/>
    <w:rsid w:val="00160023"/>
    <w:rsid w:val="00160335"/>
    <w:rsid w:val="0016050B"/>
    <w:rsid w:val="001619A5"/>
    <w:rsid w:val="00162394"/>
    <w:rsid w:val="00162C4F"/>
    <w:rsid w:val="0016310E"/>
    <w:rsid w:val="001653C0"/>
    <w:rsid w:val="00175510"/>
    <w:rsid w:val="00175645"/>
    <w:rsid w:val="00175A31"/>
    <w:rsid w:val="00180310"/>
    <w:rsid w:val="0018240C"/>
    <w:rsid w:val="001834F9"/>
    <w:rsid w:val="00184D03"/>
    <w:rsid w:val="001866C0"/>
    <w:rsid w:val="00187C9D"/>
    <w:rsid w:val="001969F2"/>
    <w:rsid w:val="00197146"/>
    <w:rsid w:val="001A593A"/>
    <w:rsid w:val="001A5A33"/>
    <w:rsid w:val="001A5B31"/>
    <w:rsid w:val="001A67C1"/>
    <w:rsid w:val="001A7ACC"/>
    <w:rsid w:val="001B3FFC"/>
    <w:rsid w:val="001B4B64"/>
    <w:rsid w:val="001B6508"/>
    <w:rsid w:val="001B7EF8"/>
    <w:rsid w:val="001C07C1"/>
    <w:rsid w:val="001C474D"/>
    <w:rsid w:val="001C6621"/>
    <w:rsid w:val="001D05E8"/>
    <w:rsid w:val="001D074D"/>
    <w:rsid w:val="001D0CDC"/>
    <w:rsid w:val="001D14C8"/>
    <w:rsid w:val="001D2657"/>
    <w:rsid w:val="001D2AD2"/>
    <w:rsid w:val="001D2CA1"/>
    <w:rsid w:val="001D2D15"/>
    <w:rsid w:val="001D5060"/>
    <w:rsid w:val="001E25E0"/>
    <w:rsid w:val="001E5F58"/>
    <w:rsid w:val="001F07E4"/>
    <w:rsid w:val="001F0B48"/>
    <w:rsid w:val="00203A8B"/>
    <w:rsid w:val="00203F4F"/>
    <w:rsid w:val="00210667"/>
    <w:rsid w:val="00210C59"/>
    <w:rsid w:val="0021153B"/>
    <w:rsid w:val="00211DDE"/>
    <w:rsid w:val="002129DD"/>
    <w:rsid w:val="0021381C"/>
    <w:rsid w:val="00213B1D"/>
    <w:rsid w:val="0021564F"/>
    <w:rsid w:val="00222F15"/>
    <w:rsid w:val="002233B6"/>
    <w:rsid w:val="0022593F"/>
    <w:rsid w:val="002269AE"/>
    <w:rsid w:val="002275ED"/>
    <w:rsid w:val="002277CF"/>
    <w:rsid w:val="00232190"/>
    <w:rsid w:val="00233AC9"/>
    <w:rsid w:val="0023590E"/>
    <w:rsid w:val="00236933"/>
    <w:rsid w:val="00246A6E"/>
    <w:rsid w:val="0024746E"/>
    <w:rsid w:val="002474C1"/>
    <w:rsid w:val="002548A5"/>
    <w:rsid w:val="00262DB8"/>
    <w:rsid w:val="00265E71"/>
    <w:rsid w:val="002672AF"/>
    <w:rsid w:val="0028030A"/>
    <w:rsid w:val="00281237"/>
    <w:rsid w:val="00282337"/>
    <w:rsid w:val="00282918"/>
    <w:rsid w:val="002854BA"/>
    <w:rsid w:val="00286E56"/>
    <w:rsid w:val="00287F72"/>
    <w:rsid w:val="00291EF8"/>
    <w:rsid w:val="00294D17"/>
    <w:rsid w:val="00295BF2"/>
    <w:rsid w:val="00296D36"/>
    <w:rsid w:val="002A1AB3"/>
    <w:rsid w:val="002A20F1"/>
    <w:rsid w:val="002A5553"/>
    <w:rsid w:val="002B06BB"/>
    <w:rsid w:val="002B125F"/>
    <w:rsid w:val="002B2FA4"/>
    <w:rsid w:val="002B3322"/>
    <w:rsid w:val="002B4569"/>
    <w:rsid w:val="002B5441"/>
    <w:rsid w:val="002C143D"/>
    <w:rsid w:val="002D212D"/>
    <w:rsid w:val="002D4B68"/>
    <w:rsid w:val="002D6D5D"/>
    <w:rsid w:val="002E3BD9"/>
    <w:rsid w:val="002F151F"/>
    <w:rsid w:val="002F406D"/>
    <w:rsid w:val="002F67E3"/>
    <w:rsid w:val="002F6C97"/>
    <w:rsid w:val="0030074C"/>
    <w:rsid w:val="003015E8"/>
    <w:rsid w:val="003029D1"/>
    <w:rsid w:val="00304F73"/>
    <w:rsid w:val="003118A1"/>
    <w:rsid w:val="00311C9A"/>
    <w:rsid w:val="003145B4"/>
    <w:rsid w:val="0031743A"/>
    <w:rsid w:val="0032362C"/>
    <w:rsid w:val="003236FE"/>
    <w:rsid w:val="00325D83"/>
    <w:rsid w:val="003263CC"/>
    <w:rsid w:val="00327408"/>
    <w:rsid w:val="00331384"/>
    <w:rsid w:val="00332E7A"/>
    <w:rsid w:val="003354F9"/>
    <w:rsid w:val="00337F9E"/>
    <w:rsid w:val="0034289F"/>
    <w:rsid w:val="0034418F"/>
    <w:rsid w:val="00344265"/>
    <w:rsid w:val="00347527"/>
    <w:rsid w:val="00347FEB"/>
    <w:rsid w:val="00350527"/>
    <w:rsid w:val="00354410"/>
    <w:rsid w:val="003554B9"/>
    <w:rsid w:val="0035755F"/>
    <w:rsid w:val="00366E77"/>
    <w:rsid w:val="003809D4"/>
    <w:rsid w:val="00385373"/>
    <w:rsid w:val="003858F2"/>
    <w:rsid w:val="00387253"/>
    <w:rsid w:val="00392310"/>
    <w:rsid w:val="00394425"/>
    <w:rsid w:val="00394F58"/>
    <w:rsid w:val="003964F1"/>
    <w:rsid w:val="003A0378"/>
    <w:rsid w:val="003A1FBA"/>
    <w:rsid w:val="003A4BE8"/>
    <w:rsid w:val="003A5C59"/>
    <w:rsid w:val="003B2DE0"/>
    <w:rsid w:val="003B3444"/>
    <w:rsid w:val="003B646C"/>
    <w:rsid w:val="003B6E8C"/>
    <w:rsid w:val="003D1E0D"/>
    <w:rsid w:val="003D2AB0"/>
    <w:rsid w:val="003D2C79"/>
    <w:rsid w:val="003D2FF3"/>
    <w:rsid w:val="003D5AB4"/>
    <w:rsid w:val="003D6EFF"/>
    <w:rsid w:val="003E0D0F"/>
    <w:rsid w:val="003E7E49"/>
    <w:rsid w:val="003F1156"/>
    <w:rsid w:val="003F20FA"/>
    <w:rsid w:val="003F408D"/>
    <w:rsid w:val="003F5A5D"/>
    <w:rsid w:val="003F7907"/>
    <w:rsid w:val="00402724"/>
    <w:rsid w:val="00410264"/>
    <w:rsid w:val="00410C19"/>
    <w:rsid w:val="00417B00"/>
    <w:rsid w:val="00422142"/>
    <w:rsid w:val="00425CAD"/>
    <w:rsid w:val="00426982"/>
    <w:rsid w:val="004306F5"/>
    <w:rsid w:val="004319C2"/>
    <w:rsid w:val="00435DC3"/>
    <w:rsid w:val="00441215"/>
    <w:rsid w:val="004441CD"/>
    <w:rsid w:val="00444F8E"/>
    <w:rsid w:val="00453B73"/>
    <w:rsid w:val="00454934"/>
    <w:rsid w:val="00461728"/>
    <w:rsid w:val="00463573"/>
    <w:rsid w:val="00463FEB"/>
    <w:rsid w:val="004710F3"/>
    <w:rsid w:val="00475EB3"/>
    <w:rsid w:val="00481EB5"/>
    <w:rsid w:val="004856B4"/>
    <w:rsid w:val="004862AA"/>
    <w:rsid w:val="00492FBB"/>
    <w:rsid w:val="00493A5F"/>
    <w:rsid w:val="004967A2"/>
    <w:rsid w:val="004A0894"/>
    <w:rsid w:val="004A1DF2"/>
    <w:rsid w:val="004A34CE"/>
    <w:rsid w:val="004B1A53"/>
    <w:rsid w:val="004B252B"/>
    <w:rsid w:val="004B2FE7"/>
    <w:rsid w:val="004B49B9"/>
    <w:rsid w:val="004B62D5"/>
    <w:rsid w:val="004B6F77"/>
    <w:rsid w:val="004C0791"/>
    <w:rsid w:val="004C0B2A"/>
    <w:rsid w:val="004C14D3"/>
    <w:rsid w:val="004C1F96"/>
    <w:rsid w:val="004C3CCF"/>
    <w:rsid w:val="004C42D0"/>
    <w:rsid w:val="004C5BBB"/>
    <w:rsid w:val="004C71D5"/>
    <w:rsid w:val="004D34A2"/>
    <w:rsid w:val="004D42FA"/>
    <w:rsid w:val="004D4BA7"/>
    <w:rsid w:val="004D6350"/>
    <w:rsid w:val="004E3010"/>
    <w:rsid w:val="004E3855"/>
    <w:rsid w:val="004E4ED2"/>
    <w:rsid w:val="004E4FF6"/>
    <w:rsid w:val="004F783F"/>
    <w:rsid w:val="0050172D"/>
    <w:rsid w:val="00502F5E"/>
    <w:rsid w:val="00503740"/>
    <w:rsid w:val="00504710"/>
    <w:rsid w:val="0050504B"/>
    <w:rsid w:val="0050701E"/>
    <w:rsid w:val="00511343"/>
    <w:rsid w:val="00513D9D"/>
    <w:rsid w:val="00521AE9"/>
    <w:rsid w:val="00522B45"/>
    <w:rsid w:val="00526B19"/>
    <w:rsid w:val="00530B10"/>
    <w:rsid w:val="00534A43"/>
    <w:rsid w:val="00541C34"/>
    <w:rsid w:val="00544AFC"/>
    <w:rsid w:val="00554061"/>
    <w:rsid w:val="00554F8C"/>
    <w:rsid w:val="0055616B"/>
    <w:rsid w:val="0056129F"/>
    <w:rsid w:val="00564F42"/>
    <w:rsid w:val="00565862"/>
    <w:rsid w:val="00566CCA"/>
    <w:rsid w:val="00570A60"/>
    <w:rsid w:val="00572BB1"/>
    <w:rsid w:val="005738FD"/>
    <w:rsid w:val="00576C4F"/>
    <w:rsid w:val="00581501"/>
    <w:rsid w:val="00581643"/>
    <w:rsid w:val="005848AC"/>
    <w:rsid w:val="005855CE"/>
    <w:rsid w:val="005873D4"/>
    <w:rsid w:val="005932DF"/>
    <w:rsid w:val="00593A7A"/>
    <w:rsid w:val="00593A8E"/>
    <w:rsid w:val="00593E9D"/>
    <w:rsid w:val="00596004"/>
    <w:rsid w:val="00596434"/>
    <w:rsid w:val="005A3B46"/>
    <w:rsid w:val="005B3AF6"/>
    <w:rsid w:val="005B492D"/>
    <w:rsid w:val="005B7B5B"/>
    <w:rsid w:val="005C3DE8"/>
    <w:rsid w:val="005C51E7"/>
    <w:rsid w:val="005C530D"/>
    <w:rsid w:val="005C64B2"/>
    <w:rsid w:val="005D2E97"/>
    <w:rsid w:val="005D3945"/>
    <w:rsid w:val="005D6098"/>
    <w:rsid w:val="005E0627"/>
    <w:rsid w:val="005E0A43"/>
    <w:rsid w:val="005E0A67"/>
    <w:rsid w:val="005E4DDC"/>
    <w:rsid w:val="005E66BA"/>
    <w:rsid w:val="005F1670"/>
    <w:rsid w:val="005F2D9F"/>
    <w:rsid w:val="005F4AD0"/>
    <w:rsid w:val="005F7F57"/>
    <w:rsid w:val="00600E6F"/>
    <w:rsid w:val="00610C65"/>
    <w:rsid w:val="00616DC4"/>
    <w:rsid w:val="0061791C"/>
    <w:rsid w:val="006200F9"/>
    <w:rsid w:val="0062082B"/>
    <w:rsid w:val="00620A9A"/>
    <w:rsid w:val="00622E57"/>
    <w:rsid w:val="00623F90"/>
    <w:rsid w:val="00624BD7"/>
    <w:rsid w:val="00624DA2"/>
    <w:rsid w:val="00625F59"/>
    <w:rsid w:val="00626845"/>
    <w:rsid w:val="00631CA3"/>
    <w:rsid w:val="00634B78"/>
    <w:rsid w:val="00635261"/>
    <w:rsid w:val="00637E2A"/>
    <w:rsid w:val="00640525"/>
    <w:rsid w:val="00641A0D"/>
    <w:rsid w:val="00642DC9"/>
    <w:rsid w:val="006439C7"/>
    <w:rsid w:val="00645470"/>
    <w:rsid w:val="00650CA3"/>
    <w:rsid w:val="00651A24"/>
    <w:rsid w:val="00653017"/>
    <w:rsid w:val="006546E8"/>
    <w:rsid w:val="00655DB0"/>
    <w:rsid w:val="00657A63"/>
    <w:rsid w:val="006602E6"/>
    <w:rsid w:val="00667A43"/>
    <w:rsid w:val="006708C4"/>
    <w:rsid w:val="00670C11"/>
    <w:rsid w:val="00671B10"/>
    <w:rsid w:val="00672977"/>
    <w:rsid w:val="00677786"/>
    <w:rsid w:val="006812D9"/>
    <w:rsid w:val="00681331"/>
    <w:rsid w:val="00685B13"/>
    <w:rsid w:val="00686B65"/>
    <w:rsid w:val="00687AAD"/>
    <w:rsid w:val="006938E9"/>
    <w:rsid w:val="00694D64"/>
    <w:rsid w:val="00697E7D"/>
    <w:rsid w:val="006A2E09"/>
    <w:rsid w:val="006A2EE2"/>
    <w:rsid w:val="006A3A29"/>
    <w:rsid w:val="006A5046"/>
    <w:rsid w:val="006A6E0A"/>
    <w:rsid w:val="006B1A6B"/>
    <w:rsid w:val="006B5B9A"/>
    <w:rsid w:val="006B6489"/>
    <w:rsid w:val="006B6756"/>
    <w:rsid w:val="006C1E1E"/>
    <w:rsid w:val="006C2A04"/>
    <w:rsid w:val="006C7E43"/>
    <w:rsid w:val="006D0273"/>
    <w:rsid w:val="006E04B0"/>
    <w:rsid w:val="006E0AC8"/>
    <w:rsid w:val="006E5CE7"/>
    <w:rsid w:val="006E7461"/>
    <w:rsid w:val="006F3AD2"/>
    <w:rsid w:val="006F3D1C"/>
    <w:rsid w:val="0070014E"/>
    <w:rsid w:val="007002BB"/>
    <w:rsid w:val="0070121C"/>
    <w:rsid w:val="00705019"/>
    <w:rsid w:val="007052F3"/>
    <w:rsid w:val="0070789D"/>
    <w:rsid w:val="007078B9"/>
    <w:rsid w:val="00711379"/>
    <w:rsid w:val="00717652"/>
    <w:rsid w:val="007201B8"/>
    <w:rsid w:val="007202E9"/>
    <w:rsid w:val="00721C91"/>
    <w:rsid w:val="0072414B"/>
    <w:rsid w:val="007262D8"/>
    <w:rsid w:val="007267B7"/>
    <w:rsid w:val="0073114D"/>
    <w:rsid w:val="00735E00"/>
    <w:rsid w:val="0073624A"/>
    <w:rsid w:val="007420AA"/>
    <w:rsid w:val="00755C98"/>
    <w:rsid w:val="0075782F"/>
    <w:rsid w:val="00757C3B"/>
    <w:rsid w:val="00761DB1"/>
    <w:rsid w:val="00765BFD"/>
    <w:rsid w:val="00770743"/>
    <w:rsid w:val="007750BC"/>
    <w:rsid w:val="007762C5"/>
    <w:rsid w:val="0077708E"/>
    <w:rsid w:val="00781806"/>
    <w:rsid w:val="00781DE7"/>
    <w:rsid w:val="00785156"/>
    <w:rsid w:val="00787522"/>
    <w:rsid w:val="007877DE"/>
    <w:rsid w:val="00787AC7"/>
    <w:rsid w:val="00794106"/>
    <w:rsid w:val="00795BF0"/>
    <w:rsid w:val="00797462"/>
    <w:rsid w:val="007A022A"/>
    <w:rsid w:val="007A059A"/>
    <w:rsid w:val="007A0B8A"/>
    <w:rsid w:val="007A5D8F"/>
    <w:rsid w:val="007B2053"/>
    <w:rsid w:val="007C02BB"/>
    <w:rsid w:val="007C4EB0"/>
    <w:rsid w:val="007D2F54"/>
    <w:rsid w:val="007D6174"/>
    <w:rsid w:val="007E06D5"/>
    <w:rsid w:val="007E09EB"/>
    <w:rsid w:val="007E0D77"/>
    <w:rsid w:val="007E25E8"/>
    <w:rsid w:val="007E52A2"/>
    <w:rsid w:val="007F2DB9"/>
    <w:rsid w:val="007F42D7"/>
    <w:rsid w:val="007F45C1"/>
    <w:rsid w:val="007F583D"/>
    <w:rsid w:val="007F6F90"/>
    <w:rsid w:val="0080112A"/>
    <w:rsid w:val="00802AEB"/>
    <w:rsid w:val="00803208"/>
    <w:rsid w:val="00804D59"/>
    <w:rsid w:val="00811368"/>
    <w:rsid w:val="008203AA"/>
    <w:rsid w:val="00820BB9"/>
    <w:rsid w:val="008221AA"/>
    <w:rsid w:val="008231C2"/>
    <w:rsid w:val="00824A93"/>
    <w:rsid w:val="00824B2A"/>
    <w:rsid w:val="00825F7A"/>
    <w:rsid w:val="00831645"/>
    <w:rsid w:val="00833339"/>
    <w:rsid w:val="00836683"/>
    <w:rsid w:val="00841AF8"/>
    <w:rsid w:val="00841C46"/>
    <w:rsid w:val="00842512"/>
    <w:rsid w:val="008426DE"/>
    <w:rsid w:val="00842FBB"/>
    <w:rsid w:val="008476BE"/>
    <w:rsid w:val="00847962"/>
    <w:rsid w:val="00853AAF"/>
    <w:rsid w:val="0086569B"/>
    <w:rsid w:val="008714BA"/>
    <w:rsid w:val="00872C2F"/>
    <w:rsid w:val="0087582B"/>
    <w:rsid w:val="00882E3C"/>
    <w:rsid w:val="00884C42"/>
    <w:rsid w:val="00886A49"/>
    <w:rsid w:val="00891660"/>
    <w:rsid w:val="008A0B94"/>
    <w:rsid w:val="008A35C7"/>
    <w:rsid w:val="008A4A7B"/>
    <w:rsid w:val="008A7B9F"/>
    <w:rsid w:val="008B067A"/>
    <w:rsid w:val="008B07E9"/>
    <w:rsid w:val="008B4C97"/>
    <w:rsid w:val="008B4FC7"/>
    <w:rsid w:val="008B7EFB"/>
    <w:rsid w:val="008C1C30"/>
    <w:rsid w:val="008C597C"/>
    <w:rsid w:val="008C7365"/>
    <w:rsid w:val="008D3110"/>
    <w:rsid w:val="008D4548"/>
    <w:rsid w:val="008D4F15"/>
    <w:rsid w:val="008E202B"/>
    <w:rsid w:val="008E5F39"/>
    <w:rsid w:val="008E5FDE"/>
    <w:rsid w:val="008F3B9D"/>
    <w:rsid w:val="008F5761"/>
    <w:rsid w:val="008F7B8B"/>
    <w:rsid w:val="009001D1"/>
    <w:rsid w:val="00900738"/>
    <w:rsid w:val="009018C7"/>
    <w:rsid w:val="00903220"/>
    <w:rsid w:val="009041B1"/>
    <w:rsid w:val="009045EE"/>
    <w:rsid w:val="0091264B"/>
    <w:rsid w:val="00912EAA"/>
    <w:rsid w:val="00913B53"/>
    <w:rsid w:val="00913E9A"/>
    <w:rsid w:val="0091444E"/>
    <w:rsid w:val="0092110F"/>
    <w:rsid w:val="009216FC"/>
    <w:rsid w:val="009221D2"/>
    <w:rsid w:val="009240AC"/>
    <w:rsid w:val="0094272B"/>
    <w:rsid w:val="00947786"/>
    <w:rsid w:val="00947CDB"/>
    <w:rsid w:val="00952AD8"/>
    <w:rsid w:val="00952EAC"/>
    <w:rsid w:val="009609E4"/>
    <w:rsid w:val="0096278B"/>
    <w:rsid w:val="009705A1"/>
    <w:rsid w:val="009711A2"/>
    <w:rsid w:val="00972954"/>
    <w:rsid w:val="009815E1"/>
    <w:rsid w:val="0098215E"/>
    <w:rsid w:val="00983D3B"/>
    <w:rsid w:val="00985E72"/>
    <w:rsid w:val="00986A96"/>
    <w:rsid w:val="009912C1"/>
    <w:rsid w:val="00993372"/>
    <w:rsid w:val="009A2EA7"/>
    <w:rsid w:val="009A4669"/>
    <w:rsid w:val="009A569A"/>
    <w:rsid w:val="009A6C9F"/>
    <w:rsid w:val="009B2358"/>
    <w:rsid w:val="009B2797"/>
    <w:rsid w:val="009B467F"/>
    <w:rsid w:val="009C0813"/>
    <w:rsid w:val="009C12E5"/>
    <w:rsid w:val="009C2874"/>
    <w:rsid w:val="009C2C46"/>
    <w:rsid w:val="009C7AB5"/>
    <w:rsid w:val="009D0FC4"/>
    <w:rsid w:val="009E1745"/>
    <w:rsid w:val="009E53EF"/>
    <w:rsid w:val="009F0F0B"/>
    <w:rsid w:val="009F12F9"/>
    <w:rsid w:val="009F15C3"/>
    <w:rsid w:val="009F2520"/>
    <w:rsid w:val="009F625B"/>
    <w:rsid w:val="00A00AF9"/>
    <w:rsid w:val="00A1259F"/>
    <w:rsid w:val="00A156C5"/>
    <w:rsid w:val="00A166C3"/>
    <w:rsid w:val="00A2598C"/>
    <w:rsid w:val="00A32A50"/>
    <w:rsid w:val="00A37FF5"/>
    <w:rsid w:val="00A42BD7"/>
    <w:rsid w:val="00A43E92"/>
    <w:rsid w:val="00A4554D"/>
    <w:rsid w:val="00A50E1A"/>
    <w:rsid w:val="00A54B4F"/>
    <w:rsid w:val="00A55B37"/>
    <w:rsid w:val="00A57F96"/>
    <w:rsid w:val="00A61804"/>
    <w:rsid w:val="00A6192A"/>
    <w:rsid w:val="00A73CD1"/>
    <w:rsid w:val="00A73D8E"/>
    <w:rsid w:val="00A74FEA"/>
    <w:rsid w:val="00A80592"/>
    <w:rsid w:val="00A80F4A"/>
    <w:rsid w:val="00A812B6"/>
    <w:rsid w:val="00A823ED"/>
    <w:rsid w:val="00A8345B"/>
    <w:rsid w:val="00A876E1"/>
    <w:rsid w:val="00A91767"/>
    <w:rsid w:val="00A94C39"/>
    <w:rsid w:val="00A9546E"/>
    <w:rsid w:val="00AA0205"/>
    <w:rsid w:val="00AB3D91"/>
    <w:rsid w:val="00AB4CA2"/>
    <w:rsid w:val="00AB6A0B"/>
    <w:rsid w:val="00AC0789"/>
    <w:rsid w:val="00AC167C"/>
    <w:rsid w:val="00AC55C9"/>
    <w:rsid w:val="00AD5904"/>
    <w:rsid w:val="00AD7A1B"/>
    <w:rsid w:val="00AE0551"/>
    <w:rsid w:val="00AE22FF"/>
    <w:rsid w:val="00AE524D"/>
    <w:rsid w:val="00AE6FA1"/>
    <w:rsid w:val="00AF0DF4"/>
    <w:rsid w:val="00AF2B9C"/>
    <w:rsid w:val="00AF34A0"/>
    <w:rsid w:val="00AF3694"/>
    <w:rsid w:val="00AF3BC3"/>
    <w:rsid w:val="00AF5AE8"/>
    <w:rsid w:val="00AF5E25"/>
    <w:rsid w:val="00B04CA8"/>
    <w:rsid w:val="00B06277"/>
    <w:rsid w:val="00B078BD"/>
    <w:rsid w:val="00B07CFA"/>
    <w:rsid w:val="00B11488"/>
    <w:rsid w:val="00B12F00"/>
    <w:rsid w:val="00B14CFB"/>
    <w:rsid w:val="00B16DCA"/>
    <w:rsid w:val="00B1768D"/>
    <w:rsid w:val="00B20B53"/>
    <w:rsid w:val="00B257E1"/>
    <w:rsid w:val="00B26A5D"/>
    <w:rsid w:val="00B26BC3"/>
    <w:rsid w:val="00B31215"/>
    <w:rsid w:val="00B34E74"/>
    <w:rsid w:val="00B36A04"/>
    <w:rsid w:val="00B37E23"/>
    <w:rsid w:val="00B40FC5"/>
    <w:rsid w:val="00B41218"/>
    <w:rsid w:val="00B45FEC"/>
    <w:rsid w:val="00B50502"/>
    <w:rsid w:val="00B51AAC"/>
    <w:rsid w:val="00B52649"/>
    <w:rsid w:val="00B52C1A"/>
    <w:rsid w:val="00B53E2E"/>
    <w:rsid w:val="00B53F6E"/>
    <w:rsid w:val="00B57B9C"/>
    <w:rsid w:val="00B6076E"/>
    <w:rsid w:val="00B622B0"/>
    <w:rsid w:val="00B67E32"/>
    <w:rsid w:val="00B70F8A"/>
    <w:rsid w:val="00B730B4"/>
    <w:rsid w:val="00B7412C"/>
    <w:rsid w:val="00B7531D"/>
    <w:rsid w:val="00B8153F"/>
    <w:rsid w:val="00B848B5"/>
    <w:rsid w:val="00B84B48"/>
    <w:rsid w:val="00B84CAA"/>
    <w:rsid w:val="00B85EC0"/>
    <w:rsid w:val="00B86394"/>
    <w:rsid w:val="00B87913"/>
    <w:rsid w:val="00B91224"/>
    <w:rsid w:val="00B913F9"/>
    <w:rsid w:val="00B91480"/>
    <w:rsid w:val="00B91717"/>
    <w:rsid w:val="00B928CC"/>
    <w:rsid w:val="00B93C8F"/>
    <w:rsid w:val="00B94A5D"/>
    <w:rsid w:val="00B95885"/>
    <w:rsid w:val="00B9684E"/>
    <w:rsid w:val="00BA22FE"/>
    <w:rsid w:val="00BB000D"/>
    <w:rsid w:val="00BB4541"/>
    <w:rsid w:val="00BB5482"/>
    <w:rsid w:val="00BB7965"/>
    <w:rsid w:val="00BC1734"/>
    <w:rsid w:val="00BC43B2"/>
    <w:rsid w:val="00BC7633"/>
    <w:rsid w:val="00BD01D9"/>
    <w:rsid w:val="00BD343B"/>
    <w:rsid w:val="00BD6D09"/>
    <w:rsid w:val="00BE2F0F"/>
    <w:rsid w:val="00BE3543"/>
    <w:rsid w:val="00BE5829"/>
    <w:rsid w:val="00BE7954"/>
    <w:rsid w:val="00BF0AD8"/>
    <w:rsid w:val="00BF12B8"/>
    <w:rsid w:val="00BF137E"/>
    <w:rsid w:val="00BF14D6"/>
    <w:rsid w:val="00BF1886"/>
    <w:rsid w:val="00BF3498"/>
    <w:rsid w:val="00BF3CFE"/>
    <w:rsid w:val="00BF4357"/>
    <w:rsid w:val="00BF44B9"/>
    <w:rsid w:val="00BF631C"/>
    <w:rsid w:val="00C013AC"/>
    <w:rsid w:val="00C0200F"/>
    <w:rsid w:val="00C05D5B"/>
    <w:rsid w:val="00C0600C"/>
    <w:rsid w:val="00C06292"/>
    <w:rsid w:val="00C068F3"/>
    <w:rsid w:val="00C10F6A"/>
    <w:rsid w:val="00C11ACC"/>
    <w:rsid w:val="00C14070"/>
    <w:rsid w:val="00C17124"/>
    <w:rsid w:val="00C17EB8"/>
    <w:rsid w:val="00C230FC"/>
    <w:rsid w:val="00C23CA1"/>
    <w:rsid w:val="00C24127"/>
    <w:rsid w:val="00C25451"/>
    <w:rsid w:val="00C272CD"/>
    <w:rsid w:val="00C31C52"/>
    <w:rsid w:val="00C35775"/>
    <w:rsid w:val="00C42A86"/>
    <w:rsid w:val="00C457BB"/>
    <w:rsid w:val="00C465E7"/>
    <w:rsid w:val="00C47FA1"/>
    <w:rsid w:val="00C50E82"/>
    <w:rsid w:val="00C53E07"/>
    <w:rsid w:val="00C56658"/>
    <w:rsid w:val="00C6153B"/>
    <w:rsid w:val="00C626E4"/>
    <w:rsid w:val="00C629E8"/>
    <w:rsid w:val="00C63926"/>
    <w:rsid w:val="00C6411C"/>
    <w:rsid w:val="00C74F71"/>
    <w:rsid w:val="00C7720A"/>
    <w:rsid w:val="00C807B0"/>
    <w:rsid w:val="00C81157"/>
    <w:rsid w:val="00C83B05"/>
    <w:rsid w:val="00C84B3D"/>
    <w:rsid w:val="00C84E85"/>
    <w:rsid w:val="00C85F10"/>
    <w:rsid w:val="00C93455"/>
    <w:rsid w:val="00C94130"/>
    <w:rsid w:val="00C95834"/>
    <w:rsid w:val="00CA071A"/>
    <w:rsid w:val="00CA1598"/>
    <w:rsid w:val="00CA3324"/>
    <w:rsid w:val="00CA4E62"/>
    <w:rsid w:val="00CA6598"/>
    <w:rsid w:val="00CB352F"/>
    <w:rsid w:val="00CB4C36"/>
    <w:rsid w:val="00CB625B"/>
    <w:rsid w:val="00CB652A"/>
    <w:rsid w:val="00CB6A88"/>
    <w:rsid w:val="00CB7A6F"/>
    <w:rsid w:val="00CC1A4E"/>
    <w:rsid w:val="00CC219B"/>
    <w:rsid w:val="00CC2970"/>
    <w:rsid w:val="00CC3248"/>
    <w:rsid w:val="00CC5998"/>
    <w:rsid w:val="00CC622F"/>
    <w:rsid w:val="00CC6DDC"/>
    <w:rsid w:val="00CD3A98"/>
    <w:rsid w:val="00CE0EC4"/>
    <w:rsid w:val="00CE2A5A"/>
    <w:rsid w:val="00CE2AD9"/>
    <w:rsid w:val="00CE3C47"/>
    <w:rsid w:val="00CF0180"/>
    <w:rsid w:val="00CF0CAB"/>
    <w:rsid w:val="00CF1FEF"/>
    <w:rsid w:val="00CF524D"/>
    <w:rsid w:val="00CF6904"/>
    <w:rsid w:val="00CF72C2"/>
    <w:rsid w:val="00D06134"/>
    <w:rsid w:val="00D06D4B"/>
    <w:rsid w:val="00D1053D"/>
    <w:rsid w:val="00D11C58"/>
    <w:rsid w:val="00D13132"/>
    <w:rsid w:val="00D1411A"/>
    <w:rsid w:val="00D1520D"/>
    <w:rsid w:val="00D15D43"/>
    <w:rsid w:val="00D20FA4"/>
    <w:rsid w:val="00D2694F"/>
    <w:rsid w:val="00D271BD"/>
    <w:rsid w:val="00D27D62"/>
    <w:rsid w:val="00D31407"/>
    <w:rsid w:val="00D324D7"/>
    <w:rsid w:val="00D3308A"/>
    <w:rsid w:val="00D35F33"/>
    <w:rsid w:val="00D4042A"/>
    <w:rsid w:val="00D43D3D"/>
    <w:rsid w:val="00D465FF"/>
    <w:rsid w:val="00D51785"/>
    <w:rsid w:val="00D534E6"/>
    <w:rsid w:val="00D5394E"/>
    <w:rsid w:val="00D56DED"/>
    <w:rsid w:val="00D575B5"/>
    <w:rsid w:val="00D60176"/>
    <w:rsid w:val="00D61670"/>
    <w:rsid w:val="00D62CB0"/>
    <w:rsid w:val="00D6725A"/>
    <w:rsid w:val="00D7007D"/>
    <w:rsid w:val="00D71BAF"/>
    <w:rsid w:val="00D768DA"/>
    <w:rsid w:val="00D85805"/>
    <w:rsid w:val="00D85C10"/>
    <w:rsid w:val="00D86EE7"/>
    <w:rsid w:val="00D87101"/>
    <w:rsid w:val="00D96136"/>
    <w:rsid w:val="00D963F1"/>
    <w:rsid w:val="00D978CB"/>
    <w:rsid w:val="00DA18A8"/>
    <w:rsid w:val="00DA199E"/>
    <w:rsid w:val="00DA1A4E"/>
    <w:rsid w:val="00DA1EB4"/>
    <w:rsid w:val="00DA61EF"/>
    <w:rsid w:val="00DA7003"/>
    <w:rsid w:val="00DB7169"/>
    <w:rsid w:val="00DC2D65"/>
    <w:rsid w:val="00DC30E5"/>
    <w:rsid w:val="00DC3B46"/>
    <w:rsid w:val="00DC71E6"/>
    <w:rsid w:val="00DD2F82"/>
    <w:rsid w:val="00DD35F8"/>
    <w:rsid w:val="00DD3AA8"/>
    <w:rsid w:val="00DD5127"/>
    <w:rsid w:val="00DD60FA"/>
    <w:rsid w:val="00DE52F1"/>
    <w:rsid w:val="00DE62FF"/>
    <w:rsid w:val="00DF0E0E"/>
    <w:rsid w:val="00DF7AAA"/>
    <w:rsid w:val="00E012C4"/>
    <w:rsid w:val="00E0294C"/>
    <w:rsid w:val="00E0384C"/>
    <w:rsid w:val="00E05D82"/>
    <w:rsid w:val="00E10C77"/>
    <w:rsid w:val="00E12993"/>
    <w:rsid w:val="00E13112"/>
    <w:rsid w:val="00E14610"/>
    <w:rsid w:val="00E14C60"/>
    <w:rsid w:val="00E15989"/>
    <w:rsid w:val="00E21B3B"/>
    <w:rsid w:val="00E245B6"/>
    <w:rsid w:val="00E24858"/>
    <w:rsid w:val="00E25C24"/>
    <w:rsid w:val="00E26A52"/>
    <w:rsid w:val="00E32254"/>
    <w:rsid w:val="00E325E9"/>
    <w:rsid w:val="00E372B6"/>
    <w:rsid w:val="00E41175"/>
    <w:rsid w:val="00E439B4"/>
    <w:rsid w:val="00E44D7E"/>
    <w:rsid w:val="00E459FA"/>
    <w:rsid w:val="00E517FE"/>
    <w:rsid w:val="00E53764"/>
    <w:rsid w:val="00E60CD7"/>
    <w:rsid w:val="00E61030"/>
    <w:rsid w:val="00E61E37"/>
    <w:rsid w:val="00E628BC"/>
    <w:rsid w:val="00E62F9D"/>
    <w:rsid w:val="00E64447"/>
    <w:rsid w:val="00E648FD"/>
    <w:rsid w:val="00E70D92"/>
    <w:rsid w:val="00E71E5C"/>
    <w:rsid w:val="00E722D1"/>
    <w:rsid w:val="00E738E6"/>
    <w:rsid w:val="00E751B6"/>
    <w:rsid w:val="00E82B87"/>
    <w:rsid w:val="00E844D7"/>
    <w:rsid w:val="00E878B8"/>
    <w:rsid w:val="00E90987"/>
    <w:rsid w:val="00E90FD3"/>
    <w:rsid w:val="00E9166F"/>
    <w:rsid w:val="00E94642"/>
    <w:rsid w:val="00E95172"/>
    <w:rsid w:val="00E96882"/>
    <w:rsid w:val="00EA0018"/>
    <w:rsid w:val="00EA520C"/>
    <w:rsid w:val="00EA686A"/>
    <w:rsid w:val="00EB0A17"/>
    <w:rsid w:val="00EB12FA"/>
    <w:rsid w:val="00EB75F5"/>
    <w:rsid w:val="00EC0204"/>
    <w:rsid w:val="00EC3CE4"/>
    <w:rsid w:val="00EC5EB6"/>
    <w:rsid w:val="00EC7604"/>
    <w:rsid w:val="00ED0294"/>
    <w:rsid w:val="00ED3BE6"/>
    <w:rsid w:val="00ED50CE"/>
    <w:rsid w:val="00EE6818"/>
    <w:rsid w:val="00EF1B1F"/>
    <w:rsid w:val="00EF4A3C"/>
    <w:rsid w:val="00EF70B5"/>
    <w:rsid w:val="00F03486"/>
    <w:rsid w:val="00F037CE"/>
    <w:rsid w:val="00F0608D"/>
    <w:rsid w:val="00F118FD"/>
    <w:rsid w:val="00F1657E"/>
    <w:rsid w:val="00F17021"/>
    <w:rsid w:val="00F172CA"/>
    <w:rsid w:val="00F23510"/>
    <w:rsid w:val="00F25C00"/>
    <w:rsid w:val="00F3031D"/>
    <w:rsid w:val="00F31DED"/>
    <w:rsid w:val="00F32756"/>
    <w:rsid w:val="00F3415E"/>
    <w:rsid w:val="00F34466"/>
    <w:rsid w:val="00F379E4"/>
    <w:rsid w:val="00F413E4"/>
    <w:rsid w:val="00F43BB9"/>
    <w:rsid w:val="00F45541"/>
    <w:rsid w:val="00F51B01"/>
    <w:rsid w:val="00F51C29"/>
    <w:rsid w:val="00F53EA0"/>
    <w:rsid w:val="00F54DBE"/>
    <w:rsid w:val="00F554E8"/>
    <w:rsid w:val="00F56480"/>
    <w:rsid w:val="00F56FA3"/>
    <w:rsid w:val="00F65EB8"/>
    <w:rsid w:val="00F66D70"/>
    <w:rsid w:val="00F748BB"/>
    <w:rsid w:val="00F84009"/>
    <w:rsid w:val="00F8442C"/>
    <w:rsid w:val="00F84A8F"/>
    <w:rsid w:val="00F858CB"/>
    <w:rsid w:val="00F858D1"/>
    <w:rsid w:val="00F86AE1"/>
    <w:rsid w:val="00F91974"/>
    <w:rsid w:val="00F91D07"/>
    <w:rsid w:val="00F93710"/>
    <w:rsid w:val="00F9404E"/>
    <w:rsid w:val="00F951CC"/>
    <w:rsid w:val="00F97BFF"/>
    <w:rsid w:val="00FA1B06"/>
    <w:rsid w:val="00FA2ECB"/>
    <w:rsid w:val="00FA3DB4"/>
    <w:rsid w:val="00FA4B86"/>
    <w:rsid w:val="00FB1FD3"/>
    <w:rsid w:val="00FB38FC"/>
    <w:rsid w:val="00FC4F6A"/>
    <w:rsid w:val="00FC5826"/>
    <w:rsid w:val="00FC79A8"/>
    <w:rsid w:val="00FD0E3E"/>
    <w:rsid w:val="00FD2219"/>
    <w:rsid w:val="00FD49A9"/>
    <w:rsid w:val="00FD5345"/>
    <w:rsid w:val="00FD5416"/>
    <w:rsid w:val="00FE39E1"/>
    <w:rsid w:val="00FE47E9"/>
    <w:rsid w:val="00FF26EE"/>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E07C-EBF7-46B2-96FD-6B9D26DC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18</Pages>
  <Words>7512</Words>
  <Characters>41773</Characters>
  <Application>Microsoft Office Word</Application>
  <DocSecurity>0</DocSecurity>
  <Lines>1099</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153</cp:revision>
  <cp:lastPrinted>2013-12-11T19:27:00Z</cp:lastPrinted>
  <dcterms:created xsi:type="dcterms:W3CDTF">2015-03-20T17:18:00Z</dcterms:created>
  <dcterms:modified xsi:type="dcterms:W3CDTF">2015-03-23T20:17:00Z</dcterms:modified>
</cp:coreProperties>
</file>