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4CFEF424" w14:textId="292D0C34" w:rsidR="007E06D5" w:rsidRDefault="007E06D5" w:rsidP="007E06D5">
      <w:pPr>
        <w:pStyle w:val="MyNormal"/>
        <w:jc w:val="center"/>
        <w:rPr>
          <w:rFonts w:cs="Arial"/>
          <w:b/>
          <w:sz w:val="32"/>
          <w:szCs w:val="32"/>
        </w:rPr>
      </w:pPr>
      <w:r w:rsidRPr="00301FDC">
        <w:rPr>
          <w:rFonts w:cs="Arial"/>
          <w:b/>
          <w:sz w:val="28"/>
          <w:szCs w:val="28"/>
        </w:rPr>
        <w:t xml:space="preserve">RFP No. </w:t>
      </w:r>
      <w:r w:rsidR="00301FDC" w:rsidRPr="00301FDC">
        <w:rPr>
          <w:rFonts w:cs="Arial"/>
          <w:b/>
          <w:sz w:val="32"/>
          <w:szCs w:val="32"/>
        </w:rPr>
        <w:t>609808</w:t>
      </w:r>
    </w:p>
    <w:p w14:paraId="38DCD704" w14:textId="77777777" w:rsidR="007A24B0" w:rsidRPr="00301FDC" w:rsidRDefault="007A24B0" w:rsidP="007E06D5">
      <w:pPr>
        <w:pStyle w:val="MyNormal"/>
        <w:jc w:val="center"/>
        <w:rPr>
          <w:rFonts w:cs="Arial"/>
          <w:b/>
          <w:sz w:val="28"/>
          <w:szCs w:val="28"/>
        </w:rPr>
      </w:pPr>
    </w:p>
    <w:p w14:paraId="715673C3" w14:textId="77777777" w:rsidR="005B34D7" w:rsidRDefault="00893BBF" w:rsidP="00E648FD">
      <w:pPr>
        <w:pStyle w:val="MyNormal"/>
        <w:jc w:val="center"/>
        <w:rPr>
          <w:b/>
          <w:sz w:val="32"/>
          <w:szCs w:val="32"/>
        </w:rPr>
      </w:pPr>
      <w:r w:rsidRPr="008E3DA0">
        <w:rPr>
          <w:b/>
          <w:sz w:val="32"/>
          <w:szCs w:val="32"/>
        </w:rPr>
        <w:t>Large Format Flatbed</w:t>
      </w:r>
      <w:r w:rsidR="007A4774">
        <w:rPr>
          <w:b/>
          <w:sz w:val="32"/>
          <w:szCs w:val="32"/>
        </w:rPr>
        <w:t xml:space="preserve"> &amp; </w:t>
      </w:r>
      <w:r w:rsidRPr="008E3DA0">
        <w:rPr>
          <w:b/>
          <w:sz w:val="32"/>
          <w:szCs w:val="32"/>
        </w:rPr>
        <w:t>Digital Printers</w:t>
      </w:r>
      <w:r w:rsidR="005B34D7">
        <w:rPr>
          <w:b/>
          <w:sz w:val="32"/>
          <w:szCs w:val="32"/>
        </w:rPr>
        <w:t>,</w:t>
      </w:r>
    </w:p>
    <w:p w14:paraId="6BE8F4AC" w14:textId="587A9092" w:rsidR="00E648FD" w:rsidRPr="008E3DA0" w:rsidRDefault="00893BBF" w:rsidP="00E648FD">
      <w:pPr>
        <w:pStyle w:val="MyNormal"/>
        <w:jc w:val="center"/>
        <w:rPr>
          <w:rFonts w:cs="Arial"/>
          <w:b/>
          <w:sz w:val="32"/>
          <w:szCs w:val="32"/>
        </w:rPr>
      </w:pPr>
      <w:r w:rsidRPr="008E3DA0">
        <w:rPr>
          <w:b/>
          <w:sz w:val="32"/>
          <w:szCs w:val="32"/>
        </w:rPr>
        <w:t>Cutters</w:t>
      </w:r>
      <w:r w:rsidR="005B34D7">
        <w:rPr>
          <w:b/>
          <w:sz w:val="32"/>
          <w:szCs w:val="32"/>
        </w:rPr>
        <w:t xml:space="preserve"> and Maintenance Service</w:t>
      </w:r>
    </w:p>
    <w:p w14:paraId="62FF6464" w14:textId="77777777" w:rsidR="007E06D5" w:rsidRPr="008E3DA0" w:rsidRDefault="007E06D5" w:rsidP="007E06D5">
      <w:pPr>
        <w:pStyle w:val="MyNormal"/>
        <w:jc w:val="left"/>
        <w:rPr>
          <w:rFonts w:cs="Arial"/>
          <w:b/>
          <w:sz w:val="32"/>
          <w:szCs w:val="32"/>
        </w:rPr>
      </w:pPr>
    </w:p>
    <w:p w14:paraId="6AE77764" w14:textId="77777777" w:rsidR="004266B1"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E3DA0">
        <w:rPr>
          <w:rFonts w:cs="Arial"/>
          <w:b/>
          <w:sz w:val="24"/>
        </w:rPr>
        <w:tab/>
      </w:r>
    </w:p>
    <w:p w14:paraId="7ABB3E8B" w14:textId="57D9C05A" w:rsidR="00E25C24" w:rsidRPr="00DE5902" w:rsidRDefault="0085076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bookmarkStart w:id="1" w:name="_GoBack"/>
      <w:bookmarkEnd w:id="1"/>
      <w:r w:rsidR="007E06D5" w:rsidRPr="008E3DA0">
        <w:rPr>
          <w:rFonts w:cs="Arial"/>
          <w:b/>
          <w:sz w:val="24"/>
        </w:rPr>
        <w:t>PROPOSAL RELEASE DATE:</w:t>
      </w:r>
      <w:r w:rsidR="007E06D5" w:rsidRPr="008E3DA0">
        <w:rPr>
          <w:rFonts w:cs="Arial"/>
          <w:b/>
          <w:sz w:val="24"/>
        </w:rPr>
        <w:tab/>
      </w:r>
      <w:r w:rsidR="00893BBF" w:rsidRPr="00DE5902">
        <w:rPr>
          <w:rFonts w:cs="Arial"/>
          <w:b/>
          <w:sz w:val="24"/>
        </w:rPr>
        <w:t>Ju</w:t>
      </w:r>
      <w:r w:rsidR="0076741A" w:rsidRPr="00DE5902">
        <w:rPr>
          <w:rFonts w:cs="Arial"/>
          <w:b/>
          <w:sz w:val="24"/>
        </w:rPr>
        <w:t>ly 6</w:t>
      </w:r>
      <w:r w:rsidR="00893BBF" w:rsidRPr="00DE5902">
        <w:rPr>
          <w:rFonts w:cs="Arial"/>
          <w:b/>
          <w:sz w:val="24"/>
        </w:rPr>
        <w:t>, 2016</w:t>
      </w:r>
    </w:p>
    <w:p w14:paraId="3D4E3F79" w14:textId="5CF3463F" w:rsidR="00E648FD" w:rsidRPr="00DE5902" w:rsidRDefault="007E06D5" w:rsidP="00215E8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E5902">
        <w:rPr>
          <w:rFonts w:cs="Arial"/>
          <w:b/>
          <w:sz w:val="24"/>
        </w:rPr>
        <w:tab/>
      </w:r>
    </w:p>
    <w:p w14:paraId="7DE5E011" w14:textId="48E84956" w:rsidR="00B93C8F" w:rsidRPr="00DE5902"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E5902">
        <w:rPr>
          <w:rFonts w:cs="Arial"/>
          <w:b/>
          <w:sz w:val="24"/>
        </w:rPr>
        <w:tab/>
        <w:t>PROPOSAL DUE DATE:</w:t>
      </w:r>
      <w:r w:rsidRPr="00DE5902">
        <w:rPr>
          <w:rFonts w:cs="Arial"/>
          <w:b/>
          <w:sz w:val="24"/>
        </w:rPr>
        <w:tab/>
      </w:r>
      <w:r w:rsidR="009C3DCE" w:rsidRPr="00DE5902">
        <w:rPr>
          <w:rFonts w:cs="Arial"/>
          <w:b/>
          <w:sz w:val="24"/>
        </w:rPr>
        <w:t xml:space="preserve">July </w:t>
      </w:r>
      <w:r w:rsidR="00D3764B" w:rsidRPr="00DE5902">
        <w:rPr>
          <w:rFonts w:cs="Arial"/>
          <w:b/>
          <w:sz w:val="24"/>
        </w:rPr>
        <w:t>2</w:t>
      </w:r>
      <w:r w:rsidR="0076741A" w:rsidRPr="00DE5902">
        <w:rPr>
          <w:rFonts w:cs="Arial"/>
          <w:b/>
          <w:sz w:val="24"/>
        </w:rPr>
        <w:t>1</w:t>
      </w:r>
      <w:r w:rsidR="00893BBF" w:rsidRPr="00DE5902">
        <w:rPr>
          <w:rFonts w:cs="Arial"/>
          <w:b/>
          <w:sz w:val="24"/>
        </w:rPr>
        <w:t>, 2016</w:t>
      </w:r>
    </w:p>
    <w:p w14:paraId="76D1E794" w14:textId="77777777" w:rsidR="00B93C8F" w:rsidRPr="008E3DA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4BD20639" w:rsidR="007E06D5" w:rsidRPr="008E3DA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E3DA0">
        <w:rPr>
          <w:rFonts w:cs="Arial"/>
          <w:b/>
          <w:sz w:val="24"/>
        </w:rPr>
        <w:tab/>
      </w:r>
      <w:r w:rsidR="007E06D5" w:rsidRPr="008E3DA0">
        <w:rPr>
          <w:rFonts w:cs="Arial"/>
          <w:b/>
          <w:sz w:val="24"/>
        </w:rPr>
        <w:t>PROPOSAL DUE TIME:</w:t>
      </w:r>
      <w:r w:rsidR="007E06D5" w:rsidRPr="008E3DA0">
        <w:rPr>
          <w:rFonts w:cs="Arial"/>
          <w:b/>
          <w:sz w:val="24"/>
        </w:rPr>
        <w:tab/>
        <w:t>2:30 PM C</w:t>
      </w:r>
      <w:r w:rsidR="009C3DCE" w:rsidRPr="008E3DA0">
        <w:rPr>
          <w:rFonts w:cs="Arial"/>
          <w:b/>
          <w:sz w:val="24"/>
        </w:rPr>
        <w:t>S</w:t>
      </w:r>
      <w:r w:rsidR="007E06D5" w:rsidRPr="008E3DA0">
        <w:rPr>
          <w:rFonts w:cs="Arial"/>
          <w:b/>
          <w:sz w:val="24"/>
        </w:rPr>
        <w:t>T</w:t>
      </w:r>
    </w:p>
    <w:p w14:paraId="4BF228FA" w14:textId="77777777" w:rsidR="007E06D5" w:rsidRPr="008E3DA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241ADE5B" w14:textId="77777777" w:rsidR="007E06D5" w:rsidRPr="008E3DA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E3DA0">
        <w:rPr>
          <w:rFonts w:cs="Arial"/>
          <w:b/>
          <w:sz w:val="24"/>
        </w:rPr>
        <w:tab/>
        <w:t>SUBMIT ALL PROPOSALS TO:</w:t>
      </w:r>
      <w:r w:rsidRPr="008E3DA0">
        <w:rPr>
          <w:rFonts w:cs="Arial"/>
          <w:b/>
          <w:sz w:val="24"/>
        </w:rPr>
        <w:tab/>
        <w:t>University of Arkansas</w:t>
      </w:r>
    </w:p>
    <w:p w14:paraId="35D1133D" w14:textId="77777777" w:rsidR="007E06D5" w:rsidRPr="008E3DA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E3DA0">
        <w:rPr>
          <w:rFonts w:cs="Arial"/>
          <w:b/>
          <w:sz w:val="24"/>
        </w:rPr>
        <w:tab/>
      </w:r>
      <w:r w:rsidRPr="008E3DA0">
        <w:rPr>
          <w:rFonts w:cs="Arial"/>
          <w:b/>
          <w:sz w:val="24"/>
        </w:rPr>
        <w:tab/>
        <w:t>Purchasing Division</w:t>
      </w:r>
    </w:p>
    <w:p w14:paraId="30DBDE42" w14:textId="77777777" w:rsidR="007E06D5" w:rsidRPr="008E3DA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E3DA0">
        <w:rPr>
          <w:rFonts w:cs="Arial"/>
          <w:b/>
          <w:sz w:val="24"/>
        </w:rPr>
        <w:tab/>
      </w:r>
      <w:r w:rsidRPr="008E3DA0">
        <w:rPr>
          <w:rFonts w:cs="Arial"/>
          <w:b/>
          <w:sz w:val="24"/>
        </w:rPr>
        <w:tab/>
        <w:t xml:space="preserve">Administration </w:t>
      </w:r>
      <w:proofErr w:type="spellStart"/>
      <w:r w:rsidRPr="008E3DA0">
        <w:rPr>
          <w:rFonts w:cs="Arial"/>
          <w:b/>
          <w:sz w:val="24"/>
        </w:rPr>
        <w:t>Bldg</w:t>
      </w:r>
      <w:proofErr w:type="spellEnd"/>
      <w:r w:rsidRPr="008E3DA0">
        <w:rPr>
          <w:rFonts w:cs="Arial"/>
          <w:b/>
          <w:sz w:val="24"/>
        </w:rPr>
        <w:t>, Rm</w:t>
      </w:r>
      <w:r w:rsidR="00311C9A" w:rsidRPr="008E3DA0">
        <w:rPr>
          <w:rFonts w:cs="Arial"/>
          <w:b/>
          <w:sz w:val="24"/>
        </w:rPr>
        <w:t xml:space="preserve"> </w:t>
      </w:r>
      <w:r w:rsidRPr="008E3DA0">
        <w:rPr>
          <w:rFonts w:cs="Arial"/>
          <w:b/>
          <w:sz w:val="24"/>
        </w:rPr>
        <w:t>321</w:t>
      </w:r>
    </w:p>
    <w:p w14:paraId="7DEA4E4F" w14:textId="77777777" w:rsidR="007E06D5" w:rsidRPr="008E3DA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E3DA0">
        <w:rPr>
          <w:rFonts w:cs="Arial"/>
          <w:b/>
          <w:sz w:val="24"/>
        </w:rPr>
        <w:tab/>
      </w:r>
      <w:r w:rsidRPr="008E3DA0">
        <w:rPr>
          <w:rFonts w:cs="Arial"/>
          <w:b/>
          <w:sz w:val="24"/>
        </w:rPr>
        <w:tab/>
        <w:t>1125 W Maple St</w:t>
      </w:r>
    </w:p>
    <w:p w14:paraId="20CB1FB7" w14:textId="77777777" w:rsidR="007E06D5" w:rsidRPr="008E3DA0"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E3DA0">
        <w:rPr>
          <w:rFonts w:cs="Arial"/>
          <w:b/>
          <w:sz w:val="24"/>
        </w:rPr>
        <w:tab/>
      </w:r>
      <w:r w:rsidRPr="008E3DA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07BEC326" w14:textId="77777777" w:rsidR="00C9091B" w:rsidRDefault="00C9091B"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C514486" w14:textId="77777777" w:rsidR="00C9091B" w:rsidRPr="008E3DA0" w:rsidRDefault="00C9091B"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48746C5C" w14:textId="77777777" w:rsidR="007E06D5" w:rsidRPr="008E3DA0"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spacing w:val="-1"/>
          <w:sz w:val="28"/>
          <w:szCs w:val="28"/>
          <w:u w:val="single"/>
        </w:rPr>
      </w:pPr>
      <w:r w:rsidRPr="008E3DA0">
        <w:rPr>
          <w:rFonts w:ascii="Arial" w:eastAsia="MS Mincho" w:hAnsi="Arial" w:cs="Arial"/>
          <w:b/>
          <w:bCs/>
          <w:spacing w:val="-1"/>
          <w:sz w:val="28"/>
          <w:szCs w:val="28"/>
          <w:u w:val="single"/>
        </w:rPr>
        <w:t>Signature Required For Response</w:t>
      </w:r>
    </w:p>
    <w:p w14:paraId="356DDA51" w14:textId="77777777" w:rsidR="007E06D5" w:rsidRPr="008E3DA0" w:rsidRDefault="007E06D5" w:rsidP="000E3F61">
      <w:pPr>
        <w:widowControl w:val="0"/>
        <w:shd w:val="clear" w:color="auto" w:fill="FFFFFF"/>
        <w:tabs>
          <w:tab w:val="left" w:pos="4320"/>
        </w:tabs>
        <w:autoSpaceDE w:val="0"/>
        <w:autoSpaceDN w:val="0"/>
        <w:adjustRightInd w:val="0"/>
        <w:jc w:val="both"/>
        <w:rPr>
          <w:rFonts w:ascii="Arial" w:eastAsia="MS Mincho" w:hAnsi="Arial" w:cs="Arial"/>
          <w:b/>
          <w:spacing w:val="-1"/>
          <w:sz w:val="20"/>
          <w:szCs w:val="20"/>
        </w:rPr>
      </w:pPr>
      <w:r w:rsidRPr="008E3DA0">
        <w:rPr>
          <w:rFonts w:ascii="Arial" w:hAnsi="Arial" w:cs="Arial"/>
          <w:sz w:val="20"/>
          <w:szCs w:val="20"/>
        </w:rPr>
        <w:t>Respondent complies with all articles of the Standard Terms and Conditions documents as counterpart to this RFP document, and with all articles within the RFP document.  I</w:t>
      </w:r>
      <w:r w:rsidRPr="008E3DA0">
        <w:rPr>
          <w:rFonts w:ascii="Arial" w:eastAsia="MS Mincho" w:hAnsi="Arial" w:cs="Arial"/>
          <w:spacing w:val="-1"/>
          <w:sz w:val="20"/>
          <w:szCs w:val="20"/>
        </w:rPr>
        <w:t xml:space="preserve">f Respondent receives the </w:t>
      </w:r>
      <w:r w:rsidR="00311C9A" w:rsidRPr="008E3DA0">
        <w:rPr>
          <w:rFonts w:ascii="Arial" w:eastAsia="MS Mincho" w:hAnsi="Arial" w:cs="Arial"/>
          <w:spacing w:val="-1"/>
          <w:sz w:val="20"/>
          <w:szCs w:val="20"/>
        </w:rPr>
        <w:t>U</w:t>
      </w:r>
      <w:r w:rsidRPr="008E3DA0">
        <w:rPr>
          <w:rFonts w:ascii="Arial" w:eastAsia="MS Mincho" w:hAnsi="Arial" w:cs="Arial"/>
          <w:spacing w:val="-1"/>
          <w:sz w:val="20"/>
          <w:szCs w:val="20"/>
        </w:rPr>
        <w:t>niversity’s purchase order, Respondent agrees to</w:t>
      </w:r>
      <w:r w:rsidRPr="008E3DA0">
        <w:rPr>
          <w:rFonts w:ascii="Arial" w:eastAsia="MS Mincho" w:hAnsi="Arial" w:cs="Arial"/>
          <w:sz w:val="20"/>
          <w:szCs w:val="20"/>
        </w:rPr>
        <w:t xml:space="preserve"> </w:t>
      </w:r>
      <w:r w:rsidRPr="008E3DA0">
        <w:rPr>
          <w:rFonts w:ascii="Arial" w:eastAsia="MS Mincho" w:hAnsi="Arial" w:cs="Arial"/>
          <w:spacing w:val="-1"/>
          <w:sz w:val="20"/>
          <w:szCs w:val="20"/>
        </w:rPr>
        <w:t>furnish the items and/or services listed herein at the prices and/or under the conditions as 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rsidRPr="008E3DA0" w14:paraId="064B4288" w14:textId="77777777" w:rsidTr="00597AB8">
        <w:trPr>
          <w:trHeight w:val="432"/>
          <w:jc w:val="center"/>
        </w:trPr>
        <w:tc>
          <w:tcPr>
            <w:tcW w:w="1903" w:type="dxa"/>
            <w:shd w:val="clear" w:color="auto" w:fill="auto"/>
            <w:vAlign w:val="bottom"/>
          </w:tcPr>
          <w:p w14:paraId="525D278C" w14:textId="77777777" w:rsidR="007E06D5" w:rsidRPr="008E3DA0" w:rsidRDefault="007E06D5" w:rsidP="004C0791">
            <w:pPr>
              <w:widowControl w:val="0"/>
              <w:tabs>
                <w:tab w:val="left" w:pos="4320"/>
              </w:tabs>
              <w:autoSpaceDE w:val="0"/>
              <w:autoSpaceDN w:val="0"/>
              <w:adjustRightInd w:val="0"/>
              <w:rPr>
                <w:rFonts w:ascii="Arial" w:eastAsia="MS Mincho" w:hAnsi="Arial" w:cs="Arial"/>
                <w:b/>
                <w:spacing w:val="-1"/>
                <w:sz w:val="20"/>
                <w:szCs w:val="20"/>
              </w:rPr>
            </w:pPr>
            <w:r w:rsidRPr="008E3DA0">
              <w:rPr>
                <w:rFonts w:ascii="Arial" w:eastAsia="MS Mincho" w:hAnsi="Arial" w:cs="Arial"/>
                <w:b/>
                <w:spacing w:val="-1"/>
                <w:sz w:val="20"/>
                <w:szCs w:val="20"/>
              </w:rPr>
              <w:t>Vendor Name:</w:t>
            </w:r>
          </w:p>
        </w:tc>
        <w:tc>
          <w:tcPr>
            <w:tcW w:w="7842" w:type="dxa"/>
            <w:shd w:val="clear" w:color="auto" w:fill="auto"/>
            <w:vAlign w:val="center"/>
          </w:tcPr>
          <w:p w14:paraId="5AC302B2" w14:textId="77777777" w:rsidR="007E06D5" w:rsidRPr="008E3DA0" w:rsidRDefault="007E06D5" w:rsidP="006E04B0">
            <w:pPr>
              <w:widowControl w:val="0"/>
              <w:tabs>
                <w:tab w:val="left" w:pos="4320"/>
              </w:tabs>
              <w:autoSpaceDE w:val="0"/>
              <w:autoSpaceDN w:val="0"/>
              <w:adjustRightInd w:val="0"/>
              <w:rPr>
                <w:rFonts w:ascii="Arial" w:eastAsia="MS Mincho" w:hAnsi="Arial" w:cs="Arial"/>
                <w:b/>
                <w:spacing w:val="-1"/>
                <w:sz w:val="20"/>
                <w:szCs w:val="20"/>
              </w:rPr>
            </w:pPr>
          </w:p>
        </w:tc>
      </w:tr>
      <w:tr w:rsidR="007E06D5" w:rsidRPr="008E3DA0" w14:paraId="4F69BB98" w14:textId="77777777" w:rsidTr="00597AB8">
        <w:trPr>
          <w:trHeight w:val="359"/>
          <w:jc w:val="center"/>
        </w:trPr>
        <w:tc>
          <w:tcPr>
            <w:tcW w:w="1903" w:type="dxa"/>
            <w:shd w:val="clear" w:color="auto" w:fill="auto"/>
            <w:vAlign w:val="bottom"/>
          </w:tcPr>
          <w:p w14:paraId="1044030C" w14:textId="77777777" w:rsidR="007E06D5" w:rsidRPr="008E3DA0" w:rsidRDefault="007E06D5" w:rsidP="004C0791">
            <w:pPr>
              <w:widowControl w:val="0"/>
              <w:tabs>
                <w:tab w:val="left" w:pos="4320"/>
              </w:tabs>
              <w:autoSpaceDE w:val="0"/>
              <w:autoSpaceDN w:val="0"/>
              <w:adjustRightInd w:val="0"/>
              <w:rPr>
                <w:rFonts w:ascii="Arial" w:eastAsia="MS Mincho" w:hAnsi="Arial" w:cs="Arial"/>
                <w:b/>
                <w:spacing w:val="-1"/>
                <w:sz w:val="20"/>
                <w:szCs w:val="20"/>
              </w:rPr>
            </w:pPr>
            <w:r w:rsidRPr="008E3DA0">
              <w:rPr>
                <w:rFonts w:ascii="Arial" w:eastAsia="MS Mincho" w:hAnsi="Arial" w:cs="Arial"/>
                <w:b/>
                <w:spacing w:val="-1"/>
                <w:sz w:val="20"/>
                <w:szCs w:val="20"/>
              </w:rPr>
              <w:t>Mailing Address:</w:t>
            </w:r>
          </w:p>
        </w:tc>
        <w:tc>
          <w:tcPr>
            <w:tcW w:w="7842" w:type="dxa"/>
            <w:shd w:val="clear" w:color="auto" w:fill="auto"/>
            <w:vAlign w:val="center"/>
          </w:tcPr>
          <w:p w14:paraId="1C359A36" w14:textId="77777777" w:rsidR="007E06D5" w:rsidRPr="008E3DA0" w:rsidRDefault="007E06D5" w:rsidP="006E04B0">
            <w:pPr>
              <w:widowControl w:val="0"/>
              <w:tabs>
                <w:tab w:val="left" w:pos="4320"/>
              </w:tabs>
              <w:autoSpaceDE w:val="0"/>
              <w:autoSpaceDN w:val="0"/>
              <w:adjustRightInd w:val="0"/>
              <w:rPr>
                <w:rFonts w:ascii="Arial" w:eastAsia="MS Mincho" w:hAnsi="Arial" w:cs="Arial"/>
                <w:b/>
                <w:spacing w:val="-1"/>
                <w:sz w:val="20"/>
                <w:szCs w:val="20"/>
              </w:rPr>
            </w:pPr>
          </w:p>
        </w:tc>
      </w:tr>
      <w:tr w:rsidR="007E06D5" w:rsidRPr="008E3DA0" w14:paraId="37CA6904" w14:textId="77777777" w:rsidTr="00597AB8">
        <w:trPr>
          <w:trHeight w:val="432"/>
          <w:jc w:val="center"/>
        </w:trPr>
        <w:tc>
          <w:tcPr>
            <w:tcW w:w="1903" w:type="dxa"/>
            <w:shd w:val="clear" w:color="auto" w:fill="auto"/>
            <w:vAlign w:val="bottom"/>
          </w:tcPr>
          <w:p w14:paraId="264E95FB" w14:textId="77777777" w:rsidR="007E06D5" w:rsidRPr="008E3DA0" w:rsidRDefault="007E06D5" w:rsidP="004C0791">
            <w:pPr>
              <w:widowControl w:val="0"/>
              <w:tabs>
                <w:tab w:val="left" w:pos="4320"/>
              </w:tabs>
              <w:autoSpaceDE w:val="0"/>
              <w:autoSpaceDN w:val="0"/>
              <w:adjustRightInd w:val="0"/>
              <w:rPr>
                <w:rFonts w:ascii="Arial" w:eastAsia="MS Mincho" w:hAnsi="Arial" w:cs="Arial"/>
                <w:b/>
                <w:spacing w:val="-1"/>
                <w:sz w:val="20"/>
                <w:szCs w:val="20"/>
              </w:rPr>
            </w:pPr>
            <w:r w:rsidRPr="008E3DA0">
              <w:rPr>
                <w:rFonts w:ascii="Arial" w:eastAsia="MS Mincho" w:hAnsi="Arial" w:cs="Arial"/>
                <w:b/>
                <w:spacing w:val="-1"/>
                <w:sz w:val="20"/>
                <w:szCs w:val="20"/>
              </w:rPr>
              <w:t>City, State, Zip:</w:t>
            </w:r>
          </w:p>
        </w:tc>
        <w:tc>
          <w:tcPr>
            <w:tcW w:w="7842" w:type="dxa"/>
            <w:shd w:val="clear" w:color="auto" w:fill="auto"/>
            <w:vAlign w:val="center"/>
          </w:tcPr>
          <w:p w14:paraId="2FDC76E8" w14:textId="77777777" w:rsidR="007E06D5" w:rsidRPr="008E3DA0" w:rsidRDefault="007E06D5" w:rsidP="006E04B0">
            <w:pPr>
              <w:widowControl w:val="0"/>
              <w:tabs>
                <w:tab w:val="left" w:pos="4320"/>
              </w:tabs>
              <w:autoSpaceDE w:val="0"/>
              <w:autoSpaceDN w:val="0"/>
              <w:adjustRightInd w:val="0"/>
              <w:rPr>
                <w:rFonts w:ascii="Arial" w:eastAsia="MS Mincho" w:hAnsi="Arial" w:cs="Arial"/>
                <w:b/>
                <w:spacing w:val="-1"/>
                <w:sz w:val="20"/>
                <w:szCs w:val="20"/>
              </w:rPr>
            </w:pPr>
          </w:p>
        </w:tc>
      </w:tr>
      <w:tr w:rsidR="007E06D5" w:rsidRPr="008E3DA0" w14:paraId="16A2FCA7" w14:textId="77777777" w:rsidTr="00597AB8">
        <w:trPr>
          <w:trHeight w:val="432"/>
          <w:jc w:val="center"/>
        </w:trPr>
        <w:tc>
          <w:tcPr>
            <w:tcW w:w="1903" w:type="dxa"/>
            <w:shd w:val="clear" w:color="auto" w:fill="auto"/>
            <w:vAlign w:val="bottom"/>
          </w:tcPr>
          <w:p w14:paraId="6B2B83E9" w14:textId="77777777" w:rsidR="007E06D5" w:rsidRPr="008E3DA0" w:rsidRDefault="007E06D5" w:rsidP="004C0791">
            <w:pPr>
              <w:widowControl w:val="0"/>
              <w:tabs>
                <w:tab w:val="left" w:pos="4320"/>
              </w:tabs>
              <w:autoSpaceDE w:val="0"/>
              <w:autoSpaceDN w:val="0"/>
              <w:adjustRightInd w:val="0"/>
              <w:rPr>
                <w:rFonts w:ascii="Arial" w:eastAsia="MS Mincho" w:hAnsi="Arial" w:cs="Arial"/>
                <w:b/>
                <w:spacing w:val="-1"/>
                <w:sz w:val="20"/>
                <w:szCs w:val="20"/>
              </w:rPr>
            </w:pPr>
            <w:r w:rsidRPr="008E3DA0">
              <w:rPr>
                <w:rFonts w:ascii="Arial" w:eastAsia="MS Mincho" w:hAnsi="Arial" w:cs="Arial"/>
                <w:b/>
                <w:spacing w:val="-1"/>
                <w:sz w:val="20"/>
                <w:szCs w:val="20"/>
              </w:rPr>
              <w:t>Telephone:</w:t>
            </w:r>
          </w:p>
        </w:tc>
        <w:tc>
          <w:tcPr>
            <w:tcW w:w="7842" w:type="dxa"/>
            <w:shd w:val="clear" w:color="auto" w:fill="auto"/>
            <w:vAlign w:val="center"/>
          </w:tcPr>
          <w:p w14:paraId="7F706A17" w14:textId="77777777" w:rsidR="007E06D5" w:rsidRPr="008E3DA0" w:rsidRDefault="007E06D5" w:rsidP="006E04B0">
            <w:pPr>
              <w:widowControl w:val="0"/>
              <w:tabs>
                <w:tab w:val="left" w:pos="4320"/>
              </w:tabs>
              <w:autoSpaceDE w:val="0"/>
              <w:autoSpaceDN w:val="0"/>
              <w:adjustRightInd w:val="0"/>
              <w:rPr>
                <w:rFonts w:ascii="Arial" w:eastAsia="MS Mincho" w:hAnsi="Arial" w:cs="Arial"/>
                <w:b/>
                <w:spacing w:val="-1"/>
                <w:sz w:val="20"/>
                <w:szCs w:val="20"/>
              </w:rPr>
            </w:pPr>
          </w:p>
        </w:tc>
      </w:tr>
      <w:tr w:rsidR="007E06D5" w:rsidRPr="008E3DA0" w14:paraId="2EC0FA2F" w14:textId="77777777" w:rsidTr="00597AB8">
        <w:trPr>
          <w:trHeight w:val="432"/>
          <w:jc w:val="center"/>
        </w:trPr>
        <w:tc>
          <w:tcPr>
            <w:tcW w:w="1903" w:type="dxa"/>
            <w:shd w:val="clear" w:color="auto" w:fill="auto"/>
            <w:vAlign w:val="bottom"/>
          </w:tcPr>
          <w:p w14:paraId="05C355BC" w14:textId="77777777" w:rsidR="007E06D5" w:rsidRPr="008E3DA0" w:rsidRDefault="007E06D5" w:rsidP="004C0791">
            <w:pPr>
              <w:widowControl w:val="0"/>
              <w:tabs>
                <w:tab w:val="left" w:pos="4320"/>
              </w:tabs>
              <w:autoSpaceDE w:val="0"/>
              <w:autoSpaceDN w:val="0"/>
              <w:adjustRightInd w:val="0"/>
              <w:rPr>
                <w:rFonts w:ascii="Arial" w:eastAsia="MS Mincho" w:hAnsi="Arial" w:cs="Arial"/>
                <w:b/>
                <w:spacing w:val="-1"/>
                <w:sz w:val="20"/>
                <w:szCs w:val="20"/>
              </w:rPr>
            </w:pPr>
            <w:r w:rsidRPr="008E3DA0">
              <w:rPr>
                <w:rFonts w:ascii="Arial" w:eastAsia="MS Mincho" w:hAnsi="Arial" w:cs="Arial"/>
                <w:b/>
                <w:spacing w:val="-1"/>
                <w:sz w:val="20"/>
                <w:szCs w:val="20"/>
              </w:rPr>
              <w:t>Email:</w:t>
            </w:r>
          </w:p>
        </w:tc>
        <w:tc>
          <w:tcPr>
            <w:tcW w:w="7842" w:type="dxa"/>
            <w:shd w:val="clear" w:color="auto" w:fill="auto"/>
            <w:vAlign w:val="center"/>
          </w:tcPr>
          <w:p w14:paraId="31BCB037" w14:textId="77777777" w:rsidR="007E06D5" w:rsidRPr="008E3DA0" w:rsidRDefault="007E06D5" w:rsidP="006E04B0">
            <w:pPr>
              <w:widowControl w:val="0"/>
              <w:tabs>
                <w:tab w:val="left" w:pos="4320"/>
              </w:tabs>
              <w:autoSpaceDE w:val="0"/>
              <w:autoSpaceDN w:val="0"/>
              <w:adjustRightInd w:val="0"/>
              <w:rPr>
                <w:rFonts w:ascii="Arial" w:eastAsia="MS Mincho" w:hAnsi="Arial" w:cs="Arial"/>
                <w:b/>
                <w:spacing w:val="-1"/>
                <w:sz w:val="20"/>
                <w:szCs w:val="20"/>
              </w:rPr>
            </w:pPr>
          </w:p>
        </w:tc>
      </w:tr>
    </w:tbl>
    <w:p w14:paraId="3C4AAC80" w14:textId="77777777" w:rsidR="00076EA4" w:rsidRPr="008E3DA0" w:rsidRDefault="00076EA4" w:rsidP="007E06D5">
      <w:pPr>
        <w:widowControl w:val="0"/>
        <w:shd w:val="clear" w:color="auto" w:fill="FFFFFF"/>
        <w:tabs>
          <w:tab w:val="left" w:pos="4320"/>
        </w:tabs>
        <w:autoSpaceDE w:val="0"/>
        <w:autoSpaceDN w:val="0"/>
        <w:adjustRightInd w:val="0"/>
        <w:rPr>
          <w:rFonts w:ascii="Arial" w:eastAsia="MS Mincho" w:hAnsi="Arial" w:cs="Arial"/>
          <w:b/>
          <w:spacing w:val="-1"/>
          <w:sz w:val="20"/>
          <w:szCs w:val="20"/>
        </w:rPr>
      </w:pPr>
    </w:p>
    <w:p w14:paraId="17C872A9" w14:textId="77777777" w:rsidR="00076EA4" w:rsidRPr="008E3DA0" w:rsidRDefault="007E06D5" w:rsidP="007E06D5">
      <w:pPr>
        <w:widowControl w:val="0"/>
        <w:shd w:val="clear" w:color="auto" w:fill="FFFFFF"/>
        <w:tabs>
          <w:tab w:val="left" w:pos="4320"/>
        </w:tabs>
        <w:autoSpaceDE w:val="0"/>
        <w:autoSpaceDN w:val="0"/>
        <w:adjustRightInd w:val="0"/>
        <w:rPr>
          <w:rFonts w:ascii="Arial" w:eastAsia="MS Mincho" w:hAnsi="Arial" w:cs="Arial"/>
          <w:b/>
          <w:spacing w:val="-1"/>
          <w:sz w:val="20"/>
          <w:szCs w:val="20"/>
        </w:rPr>
      </w:pPr>
      <w:r w:rsidRPr="008E3DA0">
        <w:rPr>
          <w:rFonts w:ascii="Arial" w:eastAsia="MS Mincho" w:hAnsi="Arial" w:cs="Arial"/>
          <w:b/>
          <w:spacing w:val="-1"/>
          <w:sz w:val="20"/>
          <w:szCs w:val="20"/>
        </w:rPr>
        <w:t>Authorized Signature: _______________________________________</w:t>
      </w:r>
      <w:r w:rsidRPr="008E3DA0">
        <w:rPr>
          <w:rFonts w:ascii="Arial" w:eastAsia="MS Mincho" w:hAnsi="Arial" w:cs="Arial"/>
          <w:b/>
          <w:spacing w:val="-1"/>
          <w:sz w:val="20"/>
          <w:szCs w:val="20"/>
        </w:rPr>
        <w:tab/>
      </w:r>
      <w:r w:rsidRPr="008E3DA0">
        <w:rPr>
          <w:rFonts w:ascii="Arial" w:eastAsia="MS Mincho" w:hAnsi="Arial" w:cs="Arial"/>
          <w:b/>
          <w:spacing w:val="-1"/>
          <w:sz w:val="20"/>
          <w:szCs w:val="20"/>
        </w:rPr>
        <w:tab/>
        <w:t>Date: ______________</w:t>
      </w:r>
    </w:p>
    <w:p w14:paraId="7FE36DCB" w14:textId="77777777"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spacing w:val="-1"/>
          <w:sz w:val="20"/>
          <w:szCs w:val="20"/>
        </w:rPr>
      </w:pPr>
      <w:r w:rsidRPr="008E3DA0">
        <w:rPr>
          <w:rFonts w:ascii="Arial" w:eastAsia="MS Mincho" w:hAnsi="Arial" w:cs="Arial"/>
          <w:b/>
          <w:spacing w:val="-1"/>
          <w:sz w:val="20"/>
          <w:szCs w:val="20"/>
        </w:rPr>
        <w:t>Typed/Printed Name of Signor: ________________________________</w:t>
      </w:r>
      <w:r w:rsidRPr="008E3DA0">
        <w:rPr>
          <w:rFonts w:ascii="Arial" w:eastAsia="MS Mincho" w:hAnsi="Arial" w:cs="Arial"/>
          <w:b/>
          <w:spacing w:val="-1"/>
          <w:sz w:val="20"/>
          <w:szCs w:val="20"/>
        </w:rPr>
        <w:tab/>
        <w:t>Title: ______________</w:t>
      </w:r>
    </w:p>
    <w:p w14:paraId="5649B6FB" w14:textId="77777777" w:rsidR="00CE3ACE" w:rsidRDefault="00CE3ACE" w:rsidP="007E06D5">
      <w:pPr>
        <w:widowControl w:val="0"/>
        <w:shd w:val="clear" w:color="auto" w:fill="FFFFFF"/>
        <w:tabs>
          <w:tab w:val="left" w:pos="4320"/>
        </w:tabs>
        <w:autoSpaceDE w:val="0"/>
        <w:autoSpaceDN w:val="0"/>
        <w:adjustRightInd w:val="0"/>
        <w:rPr>
          <w:rFonts w:ascii="Arial" w:eastAsia="MS Mincho" w:hAnsi="Arial" w:cs="Arial"/>
          <w:b/>
          <w:spacing w:val="-1"/>
          <w:sz w:val="20"/>
          <w:szCs w:val="20"/>
        </w:rPr>
      </w:pPr>
    </w:p>
    <w:p w14:paraId="0D09516A" w14:textId="77777777" w:rsidR="00597AB8" w:rsidRDefault="00597AB8" w:rsidP="007E06D5">
      <w:pPr>
        <w:widowControl w:val="0"/>
        <w:shd w:val="clear" w:color="auto" w:fill="FFFFFF"/>
        <w:tabs>
          <w:tab w:val="left" w:pos="4320"/>
        </w:tabs>
        <w:autoSpaceDE w:val="0"/>
        <w:autoSpaceDN w:val="0"/>
        <w:adjustRightInd w:val="0"/>
        <w:rPr>
          <w:rFonts w:ascii="Arial" w:eastAsia="MS Mincho" w:hAnsi="Arial" w:cs="Arial"/>
          <w:b/>
          <w:spacing w:val="-1"/>
          <w:sz w:val="20"/>
          <w:szCs w:val="20"/>
        </w:rPr>
      </w:pPr>
    </w:p>
    <w:p w14:paraId="52F811FC" w14:textId="77777777" w:rsidR="00572BB1" w:rsidRPr="008E3DA0" w:rsidRDefault="009045EE" w:rsidP="00F6113E">
      <w:pPr>
        <w:spacing w:after="0" w:line="240" w:lineRule="auto"/>
        <w:ind w:left="540" w:hanging="540"/>
        <w:jc w:val="both"/>
        <w:rPr>
          <w:rFonts w:ascii="Arial" w:eastAsia="Times New Roman" w:hAnsi="Arial" w:cs="Arial"/>
          <w:b/>
        </w:rPr>
      </w:pPr>
      <w:r w:rsidRPr="008E3DA0">
        <w:rPr>
          <w:rFonts w:ascii="Arial" w:eastAsia="Times New Roman" w:hAnsi="Arial" w:cs="Arial"/>
          <w:b/>
        </w:rPr>
        <w:lastRenderedPageBreak/>
        <w:t>1.</w:t>
      </w:r>
      <w:r w:rsidRPr="008E3DA0">
        <w:rPr>
          <w:rFonts w:ascii="Arial" w:eastAsia="Times New Roman" w:hAnsi="Arial" w:cs="Arial"/>
        </w:rPr>
        <w:t xml:space="preserve"> </w:t>
      </w:r>
      <w:r w:rsidRPr="008E3DA0">
        <w:rPr>
          <w:rFonts w:ascii="Arial" w:eastAsia="Times New Roman" w:hAnsi="Arial" w:cs="Arial"/>
        </w:rPr>
        <w:tab/>
      </w:r>
      <w:r w:rsidR="003263CC" w:rsidRPr="008E3DA0">
        <w:rPr>
          <w:rFonts w:ascii="Arial" w:eastAsia="Times New Roman" w:hAnsi="Arial" w:cs="Arial"/>
          <w:b/>
        </w:rPr>
        <w:t>DESCRIPTION AND O</w:t>
      </w:r>
      <w:r w:rsidRPr="008E3DA0">
        <w:rPr>
          <w:rFonts w:ascii="Arial" w:eastAsia="Times New Roman" w:hAnsi="Arial" w:cs="Arial"/>
          <w:b/>
        </w:rPr>
        <w:t>VERVIEW OF RFP</w:t>
      </w:r>
    </w:p>
    <w:p w14:paraId="11D6D986" w14:textId="1573D8A7" w:rsidR="00DC30E5" w:rsidRPr="008E3DA0" w:rsidRDefault="00572BB1" w:rsidP="00F6113E">
      <w:pPr>
        <w:spacing w:after="0" w:line="240" w:lineRule="auto"/>
        <w:ind w:left="540" w:hanging="540"/>
        <w:jc w:val="both"/>
        <w:rPr>
          <w:rFonts w:ascii="Arial" w:eastAsia="Times New Roman" w:hAnsi="Arial" w:cs="Arial"/>
        </w:rPr>
      </w:pPr>
      <w:r w:rsidRPr="008E3DA0">
        <w:rPr>
          <w:rFonts w:ascii="Arial" w:eastAsia="Times New Roman" w:hAnsi="Arial" w:cs="Arial"/>
          <w:b/>
        </w:rPr>
        <w:tab/>
      </w:r>
      <w:r w:rsidR="009045EE" w:rsidRPr="008E3DA0">
        <w:rPr>
          <w:rFonts w:ascii="Arial" w:eastAsia="Times New Roman" w:hAnsi="Arial" w:cs="Arial"/>
        </w:rPr>
        <w:t>The University of Arkansas</w:t>
      </w:r>
      <w:r w:rsidR="00453860" w:rsidRPr="008E3DA0">
        <w:rPr>
          <w:rFonts w:ascii="Arial" w:eastAsia="Times New Roman" w:hAnsi="Arial" w:cs="Arial"/>
        </w:rPr>
        <w:t xml:space="preserve">, </w:t>
      </w:r>
      <w:r w:rsidR="00C25451" w:rsidRPr="008E3DA0">
        <w:rPr>
          <w:rFonts w:ascii="Arial" w:eastAsia="Times New Roman" w:hAnsi="Arial" w:cs="Arial"/>
        </w:rPr>
        <w:t>Fayetteville</w:t>
      </w:r>
      <w:r w:rsidR="00453860" w:rsidRPr="008E3DA0">
        <w:rPr>
          <w:rFonts w:ascii="Arial" w:eastAsia="Times New Roman" w:hAnsi="Arial" w:cs="Arial"/>
        </w:rPr>
        <w:t xml:space="preserve"> </w:t>
      </w:r>
      <w:r w:rsidR="00454934" w:rsidRPr="008E3DA0">
        <w:rPr>
          <w:rFonts w:ascii="Arial" w:eastAsia="Times New Roman" w:hAnsi="Arial" w:cs="Arial"/>
        </w:rPr>
        <w:t>(UA</w:t>
      </w:r>
      <w:r w:rsidR="00C25451" w:rsidRPr="008E3DA0">
        <w:rPr>
          <w:rFonts w:ascii="Arial" w:eastAsia="Times New Roman" w:hAnsi="Arial" w:cs="Arial"/>
        </w:rPr>
        <w:t>F</w:t>
      </w:r>
      <w:r w:rsidR="00454934" w:rsidRPr="008E3DA0">
        <w:rPr>
          <w:rFonts w:ascii="Arial" w:eastAsia="Times New Roman" w:hAnsi="Arial" w:cs="Arial"/>
        </w:rPr>
        <w:t>)</w:t>
      </w:r>
      <w:r w:rsidR="00DC30E5" w:rsidRPr="008E3DA0">
        <w:rPr>
          <w:rFonts w:ascii="Arial" w:eastAsia="Times New Roman" w:hAnsi="Arial" w:cs="Arial"/>
        </w:rPr>
        <w:t xml:space="preserve"> </w:t>
      </w:r>
      <w:r w:rsidR="009045EE" w:rsidRPr="008E3DA0">
        <w:rPr>
          <w:rFonts w:ascii="Arial" w:eastAsia="Times New Roman" w:hAnsi="Arial" w:cs="Arial"/>
        </w:rPr>
        <w:t>is seeking Proposals</w:t>
      </w:r>
      <w:r w:rsidR="00454934" w:rsidRPr="008E3DA0">
        <w:rPr>
          <w:rFonts w:ascii="Arial" w:eastAsia="Times New Roman" w:hAnsi="Arial" w:cs="Arial"/>
        </w:rPr>
        <w:t xml:space="preserve"> from qualified </w:t>
      </w:r>
      <w:r w:rsidR="00DC30E5" w:rsidRPr="008E3DA0">
        <w:rPr>
          <w:rFonts w:ascii="Arial" w:eastAsia="Times New Roman" w:hAnsi="Arial" w:cs="Arial"/>
        </w:rPr>
        <w:t xml:space="preserve">and reputable </w:t>
      </w:r>
      <w:r w:rsidR="00453860" w:rsidRPr="008E3DA0">
        <w:rPr>
          <w:rFonts w:ascii="Arial" w:eastAsia="Times New Roman" w:hAnsi="Arial" w:cs="Arial"/>
        </w:rPr>
        <w:t xml:space="preserve">firms </w:t>
      </w:r>
      <w:r w:rsidR="009045EE" w:rsidRPr="008E3DA0">
        <w:rPr>
          <w:rFonts w:ascii="Arial" w:eastAsia="Times New Roman" w:hAnsi="Arial" w:cs="Arial"/>
        </w:rPr>
        <w:t xml:space="preserve">to </w:t>
      </w:r>
      <w:r w:rsidR="0092729D" w:rsidRPr="008E3DA0">
        <w:rPr>
          <w:rFonts w:ascii="Arial" w:eastAsia="Times New Roman" w:hAnsi="Arial" w:cs="Arial"/>
        </w:rPr>
        <w:t xml:space="preserve">purchase </w:t>
      </w:r>
      <w:r w:rsidR="00215E84" w:rsidRPr="008E3DA0">
        <w:rPr>
          <w:rFonts w:ascii="Arial" w:eastAsia="Times New Roman" w:hAnsi="Arial" w:cs="Arial"/>
        </w:rPr>
        <w:t xml:space="preserve">commercial </w:t>
      </w:r>
      <w:r w:rsidR="008054BF" w:rsidRPr="008E3DA0">
        <w:rPr>
          <w:rFonts w:ascii="Arial" w:eastAsia="Times New Roman" w:hAnsi="Arial" w:cs="Arial"/>
        </w:rPr>
        <w:t>grade</w:t>
      </w:r>
      <w:r w:rsidR="00215E84" w:rsidRPr="008E3DA0">
        <w:rPr>
          <w:rFonts w:ascii="Arial" w:eastAsia="Times New Roman" w:hAnsi="Arial" w:cs="Arial"/>
        </w:rPr>
        <w:t xml:space="preserve"> </w:t>
      </w:r>
      <w:r w:rsidR="0092729D" w:rsidRPr="008E3DA0">
        <w:rPr>
          <w:rFonts w:ascii="Arial" w:eastAsia="Times New Roman" w:hAnsi="Arial" w:cs="Arial"/>
        </w:rPr>
        <w:t>printers, routing/cutting machines and</w:t>
      </w:r>
      <w:r w:rsidR="008054BF" w:rsidRPr="008E3DA0">
        <w:rPr>
          <w:rFonts w:ascii="Arial" w:eastAsia="Times New Roman" w:hAnsi="Arial" w:cs="Arial"/>
        </w:rPr>
        <w:t xml:space="preserve"> product maintenance services.</w:t>
      </w:r>
    </w:p>
    <w:p w14:paraId="7A63AF82" w14:textId="77777777" w:rsidR="00DC30E5" w:rsidRPr="008E3DA0" w:rsidRDefault="00DC30E5" w:rsidP="00F6113E">
      <w:pPr>
        <w:spacing w:after="0" w:line="240" w:lineRule="auto"/>
        <w:ind w:left="540" w:hanging="540"/>
        <w:jc w:val="both"/>
        <w:rPr>
          <w:rFonts w:ascii="Arial" w:eastAsia="Times New Roman" w:hAnsi="Arial" w:cs="Arial"/>
        </w:rPr>
      </w:pPr>
    </w:p>
    <w:p w14:paraId="1CEA2EEF" w14:textId="014743D9" w:rsidR="0087582B" w:rsidRPr="008E3DA0" w:rsidRDefault="00DC30E5" w:rsidP="00EC2F6C">
      <w:pPr>
        <w:spacing w:after="0" w:line="240" w:lineRule="auto"/>
        <w:ind w:left="540" w:hanging="540"/>
        <w:jc w:val="both"/>
        <w:rPr>
          <w:rFonts w:ascii="Arial" w:eastAsia="Times New Roman" w:hAnsi="Arial" w:cs="Arial"/>
        </w:rPr>
      </w:pPr>
      <w:r w:rsidRPr="008E3DA0">
        <w:rPr>
          <w:rFonts w:ascii="Arial" w:eastAsia="Times New Roman" w:hAnsi="Arial" w:cs="Arial"/>
        </w:rPr>
        <w:tab/>
      </w:r>
      <w:r w:rsidR="00C25451" w:rsidRPr="008E3DA0">
        <w:rPr>
          <w:rFonts w:ascii="Arial" w:eastAsia="Times New Roman" w:hAnsi="Arial" w:cs="Arial"/>
        </w:rPr>
        <w:t>UAF</w:t>
      </w:r>
      <w:r w:rsidR="0087582B" w:rsidRPr="008E3DA0">
        <w:rPr>
          <w:rFonts w:ascii="Arial" w:eastAsia="Times New Roman" w:hAnsi="Arial" w:cs="Arial"/>
        </w:rPr>
        <w:t xml:space="preserve"> is seeking to </w:t>
      </w:r>
      <w:r w:rsidR="008054BF" w:rsidRPr="008E3DA0">
        <w:rPr>
          <w:rFonts w:ascii="Arial" w:eastAsia="Times New Roman" w:hAnsi="Arial" w:cs="Arial"/>
        </w:rPr>
        <w:t>purchase the aforementioned products</w:t>
      </w:r>
      <w:r w:rsidR="0031642E" w:rsidRPr="008E3DA0">
        <w:rPr>
          <w:rFonts w:ascii="Arial" w:eastAsia="Times New Roman" w:hAnsi="Arial" w:cs="Arial"/>
        </w:rPr>
        <w:t xml:space="preserve"> </w:t>
      </w:r>
      <w:r w:rsidR="0092729D" w:rsidRPr="008E3DA0">
        <w:rPr>
          <w:rFonts w:ascii="Arial" w:eastAsia="Times New Roman" w:hAnsi="Arial" w:cs="Arial"/>
        </w:rPr>
        <w:t xml:space="preserve">and services </w:t>
      </w:r>
      <w:r w:rsidR="008054BF" w:rsidRPr="008E3DA0">
        <w:rPr>
          <w:rFonts w:ascii="Arial" w:eastAsia="Times New Roman" w:hAnsi="Arial" w:cs="Arial"/>
        </w:rPr>
        <w:t>from</w:t>
      </w:r>
      <w:r w:rsidR="0087582B" w:rsidRPr="008E3DA0">
        <w:rPr>
          <w:rFonts w:ascii="Arial" w:eastAsia="Times New Roman" w:hAnsi="Arial" w:cs="Arial"/>
        </w:rPr>
        <w:t xml:space="preserve"> the </w:t>
      </w:r>
      <w:r w:rsidR="00453860" w:rsidRPr="008E3DA0">
        <w:rPr>
          <w:rFonts w:ascii="Arial" w:eastAsia="Times New Roman" w:hAnsi="Arial" w:cs="Arial"/>
        </w:rPr>
        <w:t xml:space="preserve">firm </w:t>
      </w:r>
      <w:r w:rsidR="0087582B" w:rsidRPr="008E3DA0">
        <w:rPr>
          <w:rFonts w:ascii="Arial" w:eastAsia="Times New Roman" w:hAnsi="Arial" w:cs="Arial"/>
        </w:rPr>
        <w:t xml:space="preserve">that can provide the best </w:t>
      </w:r>
      <w:r w:rsidR="005D6098" w:rsidRPr="008E3DA0">
        <w:rPr>
          <w:rFonts w:ascii="Arial" w:eastAsia="Times New Roman" w:hAnsi="Arial" w:cs="Arial"/>
        </w:rPr>
        <w:t xml:space="preserve">overall </w:t>
      </w:r>
      <w:r w:rsidR="0087582B" w:rsidRPr="008E3DA0">
        <w:rPr>
          <w:rFonts w:ascii="Arial" w:eastAsia="Times New Roman" w:hAnsi="Arial" w:cs="Arial"/>
        </w:rPr>
        <w:t>value to the University</w:t>
      </w:r>
      <w:r w:rsidR="00453860" w:rsidRPr="008E3DA0">
        <w:rPr>
          <w:rFonts w:ascii="Arial" w:eastAsia="Times New Roman" w:hAnsi="Arial" w:cs="Arial"/>
        </w:rPr>
        <w:t xml:space="preserve">. </w:t>
      </w:r>
      <w:r w:rsidR="00DD60FA" w:rsidRPr="008E3DA0">
        <w:rPr>
          <w:rFonts w:ascii="Arial" w:eastAsia="Times New Roman" w:hAnsi="Arial" w:cs="Arial"/>
        </w:rPr>
        <w:t xml:space="preserve">This value will be determined by </w:t>
      </w:r>
      <w:r w:rsidR="0098215E" w:rsidRPr="008E3DA0">
        <w:rPr>
          <w:rFonts w:ascii="Arial" w:eastAsia="Times New Roman" w:hAnsi="Arial" w:cs="Arial"/>
        </w:rPr>
        <w:t>UAF based</w:t>
      </w:r>
      <w:r w:rsidR="005D6098" w:rsidRPr="008E3DA0">
        <w:rPr>
          <w:rFonts w:ascii="Arial" w:eastAsia="Times New Roman" w:hAnsi="Arial" w:cs="Arial"/>
        </w:rPr>
        <w:t xml:space="preserve"> on the overall competence, compliance, format and presentation of </w:t>
      </w:r>
      <w:r w:rsidR="00DD60FA" w:rsidRPr="008E3DA0">
        <w:rPr>
          <w:rFonts w:ascii="Arial" w:eastAsia="Times New Roman" w:hAnsi="Arial" w:cs="Arial"/>
        </w:rPr>
        <w:t>each RFP response and in-person presentation</w:t>
      </w:r>
      <w:r w:rsidR="00D978CB" w:rsidRPr="008E3DA0">
        <w:rPr>
          <w:rFonts w:ascii="Arial" w:eastAsia="Times New Roman" w:hAnsi="Arial" w:cs="Arial"/>
        </w:rPr>
        <w:t xml:space="preserve">, </w:t>
      </w:r>
      <w:r w:rsidR="00DF0E0E" w:rsidRPr="008E3DA0">
        <w:rPr>
          <w:rFonts w:ascii="Arial" w:eastAsia="Times New Roman" w:hAnsi="Arial" w:cs="Arial"/>
        </w:rPr>
        <w:t>as</w:t>
      </w:r>
      <w:r w:rsidR="00D978CB" w:rsidRPr="008E3DA0">
        <w:rPr>
          <w:rFonts w:ascii="Arial" w:eastAsia="Times New Roman" w:hAnsi="Arial" w:cs="Arial"/>
        </w:rPr>
        <w:t xml:space="preserve"> </w:t>
      </w:r>
      <w:r w:rsidR="00DF0E0E" w:rsidRPr="008E3DA0">
        <w:rPr>
          <w:rFonts w:ascii="Arial" w:eastAsia="Times New Roman" w:hAnsi="Arial" w:cs="Arial"/>
        </w:rPr>
        <w:t>necessary</w:t>
      </w:r>
      <w:r w:rsidR="009C18F4" w:rsidRPr="008E3DA0">
        <w:rPr>
          <w:rFonts w:ascii="Arial" w:eastAsia="Times New Roman" w:hAnsi="Arial" w:cs="Arial"/>
        </w:rPr>
        <w:t>. Note also that the award may be split between vendors for each product and service for which bidding is requested.</w:t>
      </w:r>
    </w:p>
    <w:p w14:paraId="5F173BA6" w14:textId="77777777" w:rsidR="001D2657" w:rsidRPr="008E3DA0" w:rsidRDefault="001D2657" w:rsidP="00F6113E">
      <w:pPr>
        <w:spacing w:after="0" w:line="240" w:lineRule="auto"/>
        <w:ind w:left="540"/>
        <w:jc w:val="both"/>
        <w:rPr>
          <w:rFonts w:ascii="Arial" w:eastAsia="Times New Roman" w:hAnsi="Arial" w:cs="Arial"/>
        </w:rPr>
      </w:pPr>
    </w:p>
    <w:p w14:paraId="19582B52" w14:textId="1C59670E" w:rsidR="0087582B" w:rsidRPr="008E3DA0" w:rsidRDefault="0087582B" w:rsidP="00F6113E">
      <w:pPr>
        <w:spacing w:after="0" w:line="240" w:lineRule="auto"/>
        <w:ind w:left="540"/>
        <w:jc w:val="both"/>
        <w:rPr>
          <w:rFonts w:ascii="Arial" w:eastAsia="Times New Roman" w:hAnsi="Arial" w:cs="Arial"/>
        </w:rPr>
      </w:pPr>
      <w:r w:rsidRPr="008E3DA0">
        <w:rPr>
          <w:rFonts w:ascii="Arial" w:eastAsia="Times New Roman" w:hAnsi="Arial" w:cs="Arial"/>
        </w:rPr>
        <w:t xml:space="preserve">A vendor presentation day </w:t>
      </w:r>
      <w:r w:rsidR="007E52A2" w:rsidRPr="008E3DA0">
        <w:rPr>
          <w:rFonts w:ascii="Arial" w:eastAsia="Times New Roman" w:hAnsi="Arial" w:cs="Arial"/>
        </w:rPr>
        <w:t xml:space="preserve">may </w:t>
      </w:r>
      <w:r w:rsidRPr="008E3DA0">
        <w:rPr>
          <w:rFonts w:ascii="Arial" w:eastAsia="Times New Roman" w:hAnsi="Arial" w:cs="Arial"/>
        </w:rPr>
        <w:t xml:space="preserve">be held following the bid </w:t>
      </w:r>
      <w:r w:rsidR="007E52A2" w:rsidRPr="008E3DA0">
        <w:rPr>
          <w:rFonts w:ascii="Arial" w:eastAsia="Times New Roman" w:hAnsi="Arial" w:cs="Arial"/>
        </w:rPr>
        <w:t xml:space="preserve">due </w:t>
      </w:r>
      <w:r w:rsidRPr="008E3DA0">
        <w:rPr>
          <w:rFonts w:ascii="Arial" w:eastAsia="Times New Roman" w:hAnsi="Arial" w:cs="Arial"/>
        </w:rPr>
        <w:t>date. Projected timeframe for when presentations could occur is specified in the “</w:t>
      </w:r>
      <w:r w:rsidR="007E52A2" w:rsidRPr="008E3DA0">
        <w:rPr>
          <w:rFonts w:ascii="Arial" w:eastAsia="Times New Roman" w:hAnsi="Arial" w:cs="Arial"/>
        </w:rPr>
        <w:t xml:space="preserve">Projected </w:t>
      </w:r>
      <w:r w:rsidR="00C626E4" w:rsidRPr="008E3DA0">
        <w:rPr>
          <w:rFonts w:ascii="Arial" w:eastAsia="Times New Roman" w:hAnsi="Arial" w:cs="Arial"/>
        </w:rPr>
        <w:t>Timetable of Activities</w:t>
      </w:r>
      <w:r w:rsidRPr="008E3DA0">
        <w:rPr>
          <w:rFonts w:ascii="Arial" w:eastAsia="Times New Roman" w:hAnsi="Arial" w:cs="Arial"/>
        </w:rPr>
        <w:t>” section of this RFP.</w:t>
      </w:r>
      <w:r w:rsidR="00FB1FD3" w:rsidRPr="008E3DA0">
        <w:rPr>
          <w:rFonts w:ascii="Arial" w:eastAsia="Times New Roman" w:hAnsi="Arial" w:cs="Arial"/>
        </w:rPr>
        <w:t xml:space="preserve">  Please keep these dates open to schedule a presentation if you are selected to present.</w:t>
      </w:r>
      <w:r w:rsidRPr="008E3DA0">
        <w:rPr>
          <w:rFonts w:ascii="Arial" w:eastAsia="Times New Roman" w:hAnsi="Arial" w:cs="Arial"/>
        </w:rPr>
        <w:t xml:space="preserve">  </w:t>
      </w:r>
    </w:p>
    <w:p w14:paraId="66829E5C" w14:textId="77777777" w:rsidR="0087582B" w:rsidRPr="008E3DA0" w:rsidRDefault="0087582B" w:rsidP="00F6113E">
      <w:pPr>
        <w:spacing w:after="0" w:line="240" w:lineRule="auto"/>
        <w:ind w:left="540"/>
        <w:jc w:val="both"/>
        <w:rPr>
          <w:rFonts w:ascii="Arial" w:eastAsia="Times New Roman" w:hAnsi="Arial" w:cs="Arial"/>
        </w:rPr>
      </w:pPr>
    </w:p>
    <w:p w14:paraId="7B58AFDA" w14:textId="77777777" w:rsidR="00572BB1" w:rsidRPr="008E3DA0" w:rsidRDefault="009045EE" w:rsidP="00F6113E">
      <w:pPr>
        <w:spacing w:after="0" w:line="240" w:lineRule="auto"/>
        <w:ind w:left="540" w:hanging="540"/>
        <w:jc w:val="both"/>
        <w:rPr>
          <w:rFonts w:ascii="Arial" w:eastAsia="Times New Roman" w:hAnsi="Arial" w:cs="Arial"/>
          <w:b/>
        </w:rPr>
      </w:pPr>
      <w:r w:rsidRPr="008E3DA0">
        <w:rPr>
          <w:rFonts w:ascii="Arial" w:eastAsia="Times New Roman" w:hAnsi="Arial" w:cs="Arial"/>
          <w:b/>
        </w:rPr>
        <w:t>2.</w:t>
      </w:r>
      <w:r w:rsidRPr="008E3DA0">
        <w:rPr>
          <w:rFonts w:ascii="Arial" w:eastAsia="Times New Roman" w:hAnsi="Arial" w:cs="Arial"/>
        </w:rPr>
        <w:tab/>
      </w:r>
      <w:r w:rsidRPr="008E3DA0">
        <w:rPr>
          <w:rFonts w:ascii="Arial" w:eastAsia="Times New Roman" w:hAnsi="Arial" w:cs="Arial"/>
          <w:b/>
        </w:rPr>
        <w:t>SCOPE OF WORK</w:t>
      </w:r>
    </w:p>
    <w:p w14:paraId="0A15B093" w14:textId="72BEA819" w:rsidR="00403F71" w:rsidRPr="008E3DA0" w:rsidRDefault="009C18F4" w:rsidP="00441F85">
      <w:pPr>
        <w:pStyle w:val="MyNormal"/>
        <w:tabs>
          <w:tab w:val="clear" w:pos="1260"/>
        </w:tabs>
        <w:ind w:left="540" w:hanging="1260"/>
        <w:rPr>
          <w:rFonts w:cs="Arial"/>
          <w:szCs w:val="22"/>
        </w:rPr>
      </w:pPr>
      <w:r w:rsidRPr="008E3DA0">
        <w:rPr>
          <w:rFonts w:cs="Arial"/>
          <w:b/>
          <w:szCs w:val="22"/>
        </w:rPr>
        <w:tab/>
      </w:r>
      <w:r w:rsidRPr="008E3DA0">
        <w:rPr>
          <w:rFonts w:cs="Arial"/>
          <w:szCs w:val="22"/>
        </w:rPr>
        <w:t>UAF’s Department of Athletics is seeking a vendor to provid</w:t>
      </w:r>
      <w:r w:rsidR="00BB3BC7" w:rsidRPr="008E3DA0">
        <w:rPr>
          <w:rFonts w:cs="Arial"/>
          <w:szCs w:val="22"/>
        </w:rPr>
        <w:t>e commercial-grade printers and</w:t>
      </w:r>
      <w:r w:rsidR="00441F85" w:rsidRPr="008E3DA0">
        <w:rPr>
          <w:rFonts w:cs="Arial"/>
          <w:szCs w:val="22"/>
        </w:rPr>
        <w:t xml:space="preserve"> </w:t>
      </w:r>
      <w:r w:rsidRPr="008E3DA0">
        <w:rPr>
          <w:rFonts w:cs="Arial"/>
          <w:szCs w:val="22"/>
        </w:rPr>
        <w:t xml:space="preserve">complementary </w:t>
      </w:r>
      <w:r w:rsidR="00441F85" w:rsidRPr="008E3DA0">
        <w:rPr>
          <w:rFonts w:cs="Arial"/>
          <w:szCs w:val="22"/>
        </w:rPr>
        <w:t xml:space="preserve">equipment to allow the department </w:t>
      </w:r>
      <w:r w:rsidR="00403F71" w:rsidRPr="008E3DA0">
        <w:rPr>
          <w:rFonts w:cs="Arial"/>
          <w:szCs w:val="22"/>
        </w:rPr>
        <w:t xml:space="preserve">the ability </w:t>
      </w:r>
      <w:r w:rsidR="00441F85" w:rsidRPr="008E3DA0">
        <w:rPr>
          <w:rFonts w:cs="Arial"/>
          <w:szCs w:val="22"/>
        </w:rPr>
        <w:t xml:space="preserve">to </w:t>
      </w:r>
      <w:r w:rsidR="00403F71" w:rsidRPr="008E3DA0">
        <w:rPr>
          <w:rFonts w:cs="Arial"/>
          <w:szCs w:val="22"/>
        </w:rPr>
        <w:t xml:space="preserve">effectively </w:t>
      </w:r>
      <w:r w:rsidR="00441F85" w:rsidRPr="008E3DA0">
        <w:rPr>
          <w:rFonts w:cs="Arial"/>
          <w:szCs w:val="22"/>
        </w:rPr>
        <w:t>upgrade its facilities</w:t>
      </w:r>
      <w:r w:rsidR="00403F71" w:rsidRPr="008E3DA0">
        <w:rPr>
          <w:rFonts w:cs="Arial"/>
          <w:szCs w:val="22"/>
        </w:rPr>
        <w:t xml:space="preserve"> and print marketing and promotional collateral on-demand. The end goal of this project is to better serve our fans, student-athletes and the state of Arkansas by eliminating the cost of outsourcing these types of projects while utilizing in-house human resources and assets to accomplish the same projects and tasks on a more frequent and strategic timetable.</w:t>
      </w:r>
    </w:p>
    <w:p w14:paraId="33CD00C7" w14:textId="77777777" w:rsidR="00403F71" w:rsidRPr="008E3DA0" w:rsidRDefault="00403F71" w:rsidP="00441F85">
      <w:pPr>
        <w:pStyle w:val="MyNormal"/>
        <w:tabs>
          <w:tab w:val="clear" w:pos="1260"/>
        </w:tabs>
        <w:ind w:left="540" w:hanging="1260"/>
        <w:rPr>
          <w:rFonts w:cs="Arial"/>
          <w:szCs w:val="22"/>
        </w:rPr>
      </w:pPr>
    </w:p>
    <w:p w14:paraId="61C95E11" w14:textId="77777777" w:rsidR="00403F71" w:rsidRPr="008E3DA0" w:rsidRDefault="00403F71" w:rsidP="00441F85">
      <w:pPr>
        <w:pStyle w:val="MyNormal"/>
        <w:tabs>
          <w:tab w:val="clear" w:pos="1260"/>
        </w:tabs>
        <w:ind w:left="540" w:hanging="1260"/>
        <w:rPr>
          <w:rFonts w:cs="Arial"/>
          <w:szCs w:val="22"/>
        </w:rPr>
      </w:pPr>
      <w:r w:rsidRPr="008E3DA0">
        <w:rPr>
          <w:rFonts w:cs="Arial"/>
          <w:szCs w:val="22"/>
        </w:rPr>
        <w:tab/>
        <w:t>Areas that are being considered under this portion of the RFP are as follows:</w:t>
      </w:r>
    </w:p>
    <w:p w14:paraId="58BD45E5" w14:textId="77777777" w:rsidR="00403F71" w:rsidRPr="008E3DA0" w:rsidRDefault="00403F71" w:rsidP="00441F85">
      <w:pPr>
        <w:pStyle w:val="MyNormal"/>
        <w:tabs>
          <w:tab w:val="clear" w:pos="1260"/>
        </w:tabs>
        <w:ind w:left="540" w:hanging="1260"/>
        <w:rPr>
          <w:rFonts w:cs="Arial"/>
          <w:szCs w:val="22"/>
        </w:rPr>
      </w:pPr>
    </w:p>
    <w:p w14:paraId="640ED896" w14:textId="0A26D3CA" w:rsidR="00E225FE" w:rsidRPr="008E3DA0" w:rsidRDefault="00403F71" w:rsidP="00403F71">
      <w:pPr>
        <w:pStyle w:val="MyNormal"/>
        <w:tabs>
          <w:tab w:val="clear" w:pos="1260"/>
          <w:tab w:val="clear" w:pos="2160"/>
          <w:tab w:val="left" w:pos="1440"/>
        </w:tabs>
        <w:ind w:left="540" w:hanging="1260"/>
        <w:rPr>
          <w:rFonts w:cs="Arial"/>
          <w:szCs w:val="22"/>
        </w:rPr>
      </w:pPr>
      <w:r w:rsidRPr="008E3DA0">
        <w:rPr>
          <w:rFonts w:cs="Arial"/>
          <w:szCs w:val="22"/>
        </w:rPr>
        <w:tab/>
      </w:r>
      <w:r w:rsidRPr="008E3DA0">
        <w:rPr>
          <w:rFonts w:cs="Arial"/>
          <w:b/>
          <w:szCs w:val="22"/>
        </w:rPr>
        <w:t>2.1</w:t>
      </w:r>
      <w:r w:rsidRPr="008E3DA0">
        <w:rPr>
          <w:rFonts w:cs="Arial"/>
          <w:szCs w:val="22"/>
        </w:rPr>
        <w:tab/>
      </w:r>
      <w:r w:rsidR="000753AF" w:rsidRPr="008E3DA0">
        <w:rPr>
          <w:rFonts w:cs="Arial"/>
          <w:b/>
          <w:szCs w:val="22"/>
        </w:rPr>
        <w:t xml:space="preserve">Large </w:t>
      </w:r>
      <w:r w:rsidRPr="008E3DA0">
        <w:rPr>
          <w:rFonts w:cs="Arial"/>
          <w:b/>
          <w:szCs w:val="22"/>
        </w:rPr>
        <w:t>format flatbed printer</w:t>
      </w:r>
    </w:p>
    <w:p w14:paraId="023B9494" w14:textId="0237814A" w:rsidR="00DD020A" w:rsidRPr="008E3DA0" w:rsidRDefault="00E225FE" w:rsidP="00DD020A">
      <w:pPr>
        <w:pStyle w:val="MyNormal"/>
        <w:tabs>
          <w:tab w:val="clear" w:pos="1260"/>
          <w:tab w:val="clear" w:pos="2160"/>
          <w:tab w:val="left" w:pos="1440"/>
        </w:tabs>
        <w:ind w:left="1440" w:hanging="1260"/>
        <w:rPr>
          <w:rFonts w:cs="Arial"/>
          <w:szCs w:val="22"/>
        </w:rPr>
      </w:pPr>
      <w:r w:rsidRPr="008E3DA0">
        <w:rPr>
          <w:rFonts w:cs="Arial"/>
          <w:szCs w:val="22"/>
        </w:rPr>
        <w:tab/>
      </w:r>
      <w:r w:rsidRPr="008E3DA0">
        <w:rPr>
          <w:rFonts w:cs="Arial"/>
          <w:szCs w:val="22"/>
        </w:rPr>
        <w:tab/>
        <w:t>The dep</w:t>
      </w:r>
      <w:r w:rsidR="000753AF" w:rsidRPr="008E3DA0">
        <w:rPr>
          <w:rFonts w:cs="Arial"/>
          <w:szCs w:val="22"/>
        </w:rPr>
        <w:t>artment seeks to obtain a large f</w:t>
      </w:r>
      <w:r w:rsidRPr="008E3DA0">
        <w:rPr>
          <w:rFonts w:cs="Arial"/>
          <w:szCs w:val="22"/>
        </w:rPr>
        <w:t>ormat</w:t>
      </w:r>
      <w:r w:rsidR="00DD020A" w:rsidRPr="008E3DA0">
        <w:rPr>
          <w:rFonts w:cs="Arial"/>
          <w:szCs w:val="22"/>
        </w:rPr>
        <w:t xml:space="preserve"> color</w:t>
      </w:r>
      <w:r w:rsidRPr="008E3DA0">
        <w:rPr>
          <w:rFonts w:cs="Arial"/>
          <w:szCs w:val="22"/>
        </w:rPr>
        <w:t xml:space="preserve"> flatbed printer</w:t>
      </w:r>
      <w:r w:rsidR="00DD020A" w:rsidRPr="008E3DA0">
        <w:rPr>
          <w:rFonts w:cs="Arial"/>
          <w:szCs w:val="22"/>
        </w:rPr>
        <w:t xml:space="preserve"> that supports at least four colors (CMYK), but preferably should be able to accommodate up to eight color channels (white, varnish, etc.) for different applications. </w:t>
      </w:r>
      <w:r w:rsidR="00440CD4" w:rsidRPr="008E3DA0">
        <w:rPr>
          <w:rFonts w:cs="Arial"/>
          <w:szCs w:val="22"/>
        </w:rPr>
        <w:t>Additional desired functionalities must</w:t>
      </w:r>
      <w:r w:rsidR="00DD020A" w:rsidRPr="008E3DA0">
        <w:rPr>
          <w:rFonts w:cs="Arial"/>
          <w:szCs w:val="22"/>
        </w:rPr>
        <w:t xml:space="preserve"> include:</w:t>
      </w:r>
    </w:p>
    <w:p w14:paraId="6CE96480" w14:textId="1026DE2B" w:rsidR="00DD020A" w:rsidRPr="008E3DA0" w:rsidRDefault="00DD020A" w:rsidP="00DD020A">
      <w:pPr>
        <w:pStyle w:val="MyNormal"/>
        <w:numPr>
          <w:ilvl w:val="0"/>
          <w:numId w:val="43"/>
        </w:numPr>
        <w:tabs>
          <w:tab w:val="clear" w:pos="1260"/>
          <w:tab w:val="clear" w:pos="2160"/>
          <w:tab w:val="left" w:pos="1440"/>
        </w:tabs>
        <w:rPr>
          <w:rFonts w:cs="Arial"/>
          <w:szCs w:val="22"/>
        </w:rPr>
      </w:pPr>
      <w:r w:rsidRPr="008E3DA0">
        <w:rPr>
          <w:rFonts w:cs="Arial"/>
          <w:szCs w:val="22"/>
        </w:rPr>
        <w:t>Print speeds of no less than 360 square feet per hour</w:t>
      </w:r>
    </w:p>
    <w:p w14:paraId="234D199C" w14:textId="2F0A936C" w:rsidR="00EC5CC2" w:rsidRPr="008E3DA0" w:rsidRDefault="00745574" w:rsidP="00DD020A">
      <w:pPr>
        <w:pStyle w:val="MyNormal"/>
        <w:numPr>
          <w:ilvl w:val="0"/>
          <w:numId w:val="43"/>
        </w:numPr>
        <w:tabs>
          <w:tab w:val="clear" w:pos="1260"/>
          <w:tab w:val="clear" w:pos="2160"/>
          <w:tab w:val="left" w:pos="1440"/>
        </w:tabs>
        <w:rPr>
          <w:rFonts w:cs="Arial"/>
          <w:szCs w:val="22"/>
        </w:rPr>
      </w:pPr>
      <w:r w:rsidRPr="008E3DA0">
        <w:rPr>
          <w:rFonts w:cs="Arial"/>
          <w:szCs w:val="22"/>
        </w:rPr>
        <w:t>The ability to</w:t>
      </w:r>
      <w:r w:rsidR="00DD020A" w:rsidRPr="008E3DA0">
        <w:rPr>
          <w:rFonts w:cs="Arial"/>
          <w:szCs w:val="22"/>
        </w:rPr>
        <w:t xml:space="preserve"> accommodate various rigid substrates including, but</w:t>
      </w:r>
      <w:r w:rsidR="00EC5CC2" w:rsidRPr="008E3DA0">
        <w:rPr>
          <w:rFonts w:cs="Arial"/>
          <w:szCs w:val="22"/>
        </w:rPr>
        <w:t xml:space="preserve"> not limited to: Wood, plastic/</w:t>
      </w:r>
      <w:r w:rsidR="00DD020A" w:rsidRPr="008E3DA0">
        <w:rPr>
          <w:rFonts w:cs="Arial"/>
          <w:szCs w:val="22"/>
        </w:rPr>
        <w:t>acrylic,</w:t>
      </w:r>
      <w:r w:rsidR="00EC5CC2" w:rsidRPr="008E3DA0">
        <w:rPr>
          <w:rFonts w:cs="Arial"/>
          <w:szCs w:val="22"/>
        </w:rPr>
        <w:t xml:space="preserve"> metal, canvas, vinyl, paper, wallpaper, leather, etc.</w:t>
      </w:r>
    </w:p>
    <w:p w14:paraId="32159F62" w14:textId="40333045" w:rsidR="00EC5CC2" w:rsidRPr="008E3DA0" w:rsidRDefault="00745574" w:rsidP="00DD020A">
      <w:pPr>
        <w:pStyle w:val="MyNormal"/>
        <w:numPr>
          <w:ilvl w:val="0"/>
          <w:numId w:val="43"/>
        </w:numPr>
        <w:tabs>
          <w:tab w:val="clear" w:pos="1260"/>
          <w:tab w:val="clear" w:pos="2160"/>
          <w:tab w:val="left" w:pos="1440"/>
        </w:tabs>
        <w:rPr>
          <w:rFonts w:cs="Arial"/>
          <w:szCs w:val="22"/>
        </w:rPr>
      </w:pPr>
      <w:r w:rsidRPr="008E3DA0">
        <w:rPr>
          <w:rFonts w:cs="Arial"/>
          <w:szCs w:val="22"/>
        </w:rPr>
        <w:t xml:space="preserve">The ability to </w:t>
      </w:r>
      <w:r w:rsidR="00EC5CC2" w:rsidRPr="008E3DA0">
        <w:rPr>
          <w:rFonts w:cs="Arial"/>
          <w:szCs w:val="22"/>
        </w:rPr>
        <w:t>accommodate roll media at a minimum of 80 inches</w:t>
      </w:r>
    </w:p>
    <w:p w14:paraId="32E261E2" w14:textId="3A88CBFC" w:rsidR="00EC5CC2" w:rsidRPr="008E3DA0" w:rsidRDefault="00745574" w:rsidP="00DD020A">
      <w:pPr>
        <w:pStyle w:val="MyNormal"/>
        <w:numPr>
          <w:ilvl w:val="0"/>
          <w:numId w:val="43"/>
        </w:numPr>
        <w:tabs>
          <w:tab w:val="clear" w:pos="1260"/>
          <w:tab w:val="clear" w:pos="2160"/>
          <w:tab w:val="left" w:pos="1440"/>
        </w:tabs>
        <w:rPr>
          <w:rFonts w:cs="Arial"/>
          <w:szCs w:val="22"/>
        </w:rPr>
      </w:pPr>
      <w:r w:rsidRPr="008E3DA0">
        <w:rPr>
          <w:rFonts w:cs="Arial"/>
          <w:szCs w:val="22"/>
        </w:rPr>
        <w:t xml:space="preserve">The ability to </w:t>
      </w:r>
      <w:r w:rsidR="00EC5CC2" w:rsidRPr="008E3DA0">
        <w:rPr>
          <w:rFonts w:cs="Arial"/>
          <w:szCs w:val="22"/>
        </w:rPr>
        <w:t>accommodate rigid media dimensions of 40</w:t>
      </w:r>
      <w:r w:rsidRPr="008E3DA0">
        <w:rPr>
          <w:rFonts w:cs="Arial"/>
          <w:szCs w:val="22"/>
        </w:rPr>
        <w:t xml:space="preserve"> inches </w:t>
      </w:r>
      <w:r w:rsidR="00EC5CC2" w:rsidRPr="008E3DA0">
        <w:rPr>
          <w:rFonts w:cs="Arial"/>
          <w:szCs w:val="22"/>
        </w:rPr>
        <w:t>x</w:t>
      </w:r>
      <w:r w:rsidRPr="008E3DA0">
        <w:rPr>
          <w:rFonts w:cs="Arial"/>
          <w:szCs w:val="22"/>
        </w:rPr>
        <w:t xml:space="preserve"> </w:t>
      </w:r>
      <w:r w:rsidR="00EC5CC2" w:rsidRPr="008E3DA0">
        <w:rPr>
          <w:rFonts w:cs="Arial"/>
          <w:szCs w:val="22"/>
        </w:rPr>
        <w:t>90</w:t>
      </w:r>
      <w:r w:rsidRPr="008E3DA0">
        <w:rPr>
          <w:rFonts w:cs="Arial"/>
          <w:szCs w:val="22"/>
        </w:rPr>
        <w:t xml:space="preserve"> inches</w:t>
      </w:r>
      <w:r w:rsidR="00EC5CC2" w:rsidRPr="008E3DA0">
        <w:rPr>
          <w:rFonts w:cs="Arial"/>
          <w:szCs w:val="22"/>
        </w:rPr>
        <w:t xml:space="preserve"> and 2 inches in thickness</w:t>
      </w:r>
    </w:p>
    <w:p w14:paraId="522E368D" w14:textId="063E252D" w:rsidR="000762CD" w:rsidRPr="008E3DA0" w:rsidRDefault="00EC5CC2" w:rsidP="000762CD">
      <w:pPr>
        <w:pStyle w:val="MyNormal"/>
        <w:numPr>
          <w:ilvl w:val="0"/>
          <w:numId w:val="43"/>
        </w:numPr>
        <w:tabs>
          <w:tab w:val="clear" w:pos="1260"/>
          <w:tab w:val="clear" w:pos="2160"/>
          <w:tab w:val="left" w:pos="1440"/>
        </w:tabs>
        <w:rPr>
          <w:rFonts w:cs="Arial"/>
          <w:szCs w:val="22"/>
        </w:rPr>
      </w:pPr>
      <w:r w:rsidRPr="008E3DA0">
        <w:rPr>
          <w:rFonts w:cs="Arial"/>
          <w:szCs w:val="22"/>
        </w:rPr>
        <w:t>End products must not only be usable for indoor applications, but for outdoor applications as well</w:t>
      </w:r>
    </w:p>
    <w:p w14:paraId="6789FA1E" w14:textId="77777777" w:rsidR="000762CD" w:rsidRPr="008E3DA0" w:rsidRDefault="00EC5CC2" w:rsidP="00DD020A">
      <w:pPr>
        <w:pStyle w:val="MyNormal"/>
        <w:numPr>
          <w:ilvl w:val="0"/>
          <w:numId w:val="43"/>
        </w:numPr>
        <w:tabs>
          <w:tab w:val="clear" w:pos="1260"/>
          <w:tab w:val="clear" w:pos="2160"/>
          <w:tab w:val="left" w:pos="1440"/>
        </w:tabs>
        <w:rPr>
          <w:rFonts w:cs="Arial"/>
          <w:szCs w:val="22"/>
        </w:rPr>
      </w:pPr>
      <w:r w:rsidRPr="008E3DA0">
        <w:rPr>
          <w:rFonts w:cs="Arial"/>
          <w:szCs w:val="22"/>
        </w:rPr>
        <w:t>Safety features to prevent or reduce exposure to ink vapors, curing methods and accidental injury to limbs</w:t>
      </w:r>
    </w:p>
    <w:p w14:paraId="3A51FC26" w14:textId="5317BC23" w:rsidR="000762CD" w:rsidRPr="008E3DA0" w:rsidRDefault="00FB311F" w:rsidP="00DD020A">
      <w:pPr>
        <w:pStyle w:val="MyNormal"/>
        <w:numPr>
          <w:ilvl w:val="0"/>
          <w:numId w:val="43"/>
        </w:numPr>
        <w:tabs>
          <w:tab w:val="clear" w:pos="1260"/>
          <w:tab w:val="clear" w:pos="2160"/>
          <w:tab w:val="left" w:pos="1440"/>
        </w:tabs>
        <w:rPr>
          <w:rFonts w:cs="Arial"/>
          <w:szCs w:val="22"/>
        </w:rPr>
      </w:pPr>
      <w:r w:rsidRPr="008E3DA0">
        <w:rPr>
          <w:rFonts w:cs="Arial"/>
          <w:szCs w:val="22"/>
        </w:rPr>
        <w:t>The printer c</w:t>
      </w:r>
      <w:r w:rsidR="000762CD" w:rsidRPr="008E3DA0">
        <w:rPr>
          <w:rFonts w:cs="Arial"/>
          <w:szCs w:val="22"/>
        </w:rPr>
        <w:t>an be left unattended for a limited or defined set of time while printing a project</w:t>
      </w:r>
    </w:p>
    <w:p w14:paraId="64589236" w14:textId="640BF40A" w:rsidR="000753AF" w:rsidRPr="008E3DA0" w:rsidRDefault="000753AF" w:rsidP="000753AF">
      <w:pPr>
        <w:pStyle w:val="MyNormal"/>
        <w:tabs>
          <w:tab w:val="clear" w:pos="1260"/>
          <w:tab w:val="clear" w:pos="2160"/>
          <w:tab w:val="left" w:pos="1440"/>
        </w:tabs>
        <w:rPr>
          <w:rFonts w:cs="Arial"/>
          <w:szCs w:val="22"/>
        </w:rPr>
      </w:pPr>
    </w:p>
    <w:p w14:paraId="399DFE99" w14:textId="1B29B74F" w:rsidR="000753AF" w:rsidRPr="008E3DA0" w:rsidRDefault="000753AF" w:rsidP="000753AF">
      <w:pPr>
        <w:pStyle w:val="MyNormal"/>
        <w:tabs>
          <w:tab w:val="clear" w:pos="1260"/>
          <w:tab w:val="clear" w:pos="2160"/>
          <w:tab w:val="left" w:pos="1440"/>
        </w:tabs>
        <w:rPr>
          <w:rFonts w:cs="Arial"/>
          <w:szCs w:val="22"/>
        </w:rPr>
      </w:pPr>
      <w:r w:rsidRPr="008E3DA0">
        <w:rPr>
          <w:rFonts w:cs="Arial"/>
          <w:szCs w:val="22"/>
        </w:rPr>
        <w:tab/>
      </w:r>
      <w:r w:rsidRPr="008E3DA0">
        <w:rPr>
          <w:rFonts w:cs="Arial"/>
          <w:szCs w:val="22"/>
        </w:rPr>
        <w:tab/>
        <w:t xml:space="preserve">Please include the following </w:t>
      </w:r>
      <w:r w:rsidR="00FB311F" w:rsidRPr="008E3DA0">
        <w:rPr>
          <w:rFonts w:cs="Arial"/>
          <w:szCs w:val="22"/>
        </w:rPr>
        <w:t>information</w:t>
      </w:r>
      <w:r w:rsidRPr="008E3DA0">
        <w:rPr>
          <w:rFonts w:cs="Arial"/>
          <w:szCs w:val="22"/>
        </w:rPr>
        <w:t xml:space="preserve"> as </w:t>
      </w:r>
      <w:r w:rsidR="00FB311F" w:rsidRPr="008E3DA0">
        <w:rPr>
          <w:rFonts w:cs="Arial"/>
          <w:szCs w:val="22"/>
        </w:rPr>
        <w:t>a separate line item</w:t>
      </w:r>
      <w:r w:rsidRPr="008E3DA0">
        <w:rPr>
          <w:rFonts w:cs="Arial"/>
          <w:szCs w:val="22"/>
        </w:rPr>
        <w:t xml:space="preserve"> in your proposal:</w:t>
      </w:r>
    </w:p>
    <w:p w14:paraId="1A89BCAA" w14:textId="6924A78C" w:rsidR="0046070E" w:rsidRPr="007A4774" w:rsidRDefault="000753AF" w:rsidP="00C8299C">
      <w:pPr>
        <w:pStyle w:val="MyNormal"/>
        <w:numPr>
          <w:ilvl w:val="0"/>
          <w:numId w:val="44"/>
        </w:numPr>
        <w:tabs>
          <w:tab w:val="clear" w:pos="1260"/>
          <w:tab w:val="clear" w:pos="2160"/>
          <w:tab w:val="left" w:pos="1440"/>
        </w:tabs>
        <w:rPr>
          <w:rFonts w:cs="Arial"/>
          <w:szCs w:val="22"/>
        </w:rPr>
      </w:pPr>
      <w:r w:rsidRPr="007A4774">
        <w:rPr>
          <w:rFonts w:cs="Arial"/>
          <w:szCs w:val="22"/>
        </w:rPr>
        <w:t>Is this piece of equipment currently in stock and ready to deliver? If not, provide date(s) when it can be available</w:t>
      </w:r>
    </w:p>
    <w:p w14:paraId="44BDF23A" w14:textId="77777777" w:rsidR="000762CD" w:rsidRPr="008E3DA0" w:rsidRDefault="000762CD" w:rsidP="000762CD">
      <w:pPr>
        <w:pStyle w:val="MyNormal"/>
        <w:tabs>
          <w:tab w:val="clear" w:pos="1260"/>
          <w:tab w:val="clear" w:pos="2160"/>
          <w:tab w:val="left" w:pos="1440"/>
        </w:tabs>
        <w:rPr>
          <w:rFonts w:cs="Arial"/>
          <w:szCs w:val="22"/>
        </w:rPr>
      </w:pPr>
      <w:r w:rsidRPr="008E3DA0">
        <w:rPr>
          <w:rFonts w:cs="Arial"/>
          <w:szCs w:val="22"/>
        </w:rPr>
        <w:tab/>
      </w:r>
    </w:p>
    <w:p w14:paraId="39C3740D" w14:textId="52810AD5" w:rsidR="000762CD" w:rsidRPr="008E3DA0" w:rsidRDefault="000762CD" w:rsidP="000762CD">
      <w:pPr>
        <w:pStyle w:val="MyNormal"/>
        <w:tabs>
          <w:tab w:val="clear" w:pos="1260"/>
          <w:tab w:val="clear" w:pos="2160"/>
          <w:tab w:val="left" w:pos="1440"/>
        </w:tabs>
        <w:rPr>
          <w:rFonts w:cs="Arial"/>
          <w:b/>
          <w:szCs w:val="22"/>
        </w:rPr>
      </w:pPr>
      <w:r w:rsidRPr="008E3DA0">
        <w:rPr>
          <w:rFonts w:cs="Arial"/>
          <w:b/>
          <w:szCs w:val="22"/>
        </w:rPr>
        <w:tab/>
        <w:t>2.2</w:t>
      </w:r>
      <w:r w:rsidRPr="008E3DA0">
        <w:rPr>
          <w:rFonts w:cs="Arial"/>
          <w:b/>
          <w:szCs w:val="22"/>
        </w:rPr>
        <w:tab/>
      </w:r>
      <w:r w:rsidR="000753AF" w:rsidRPr="008E3DA0">
        <w:rPr>
          <w:rFonts w:cs="Arial"/>
          <w:b/>
          <w:szCs w:val="22"/>
        </w:rPr>
        <w:t>Large format digital cutting table</w:t>
      </w:r>
    </w:p>
    <w:p w14:paraId="76666A33" w14:textId="61F45487" w:rsidR="000753AF" w:rsidRPr="008E3DA0" w:rsidRDefault="000753AF" w:rsidP="000753AF">
      <w:pPr>
        <w:pStyle w:val="MyNormal"/>
        <w:tabs>
          <w:tab w:val="clear" w:pos="1260"/>
          <w:tab w:val="clear" w:pos="2160"/>
          <w:tab w:val="left" w:pos="1440"/>
        </w:tabs>
        <w:ind w:left="1440"/>
        <w:rPr>
          <w:rFonts w:cs="Arial"/>
          <w:szCs w:val="22"/>
        </w:rPr>
      </w:pPr>
      <w:r w:rsidRPr="008E3DA0">
        <w:rPr>
          <w:rFonts w:cs="Arial"/>
          <w:szCs w:val="22"/>
        </w:rPr>
        <w:t>The department seeks to obtain a large format digital cutting table for cutting of rigid media with a printed design/pattern produced by the large format flatbed printer. Desired functionalit</w:t>
      </w:r>
      <w:r w:rsidR="00440CD4" w:rsidRPr="008E3DA0">
        <w:rPr>
          <w:rFonts w:cs="Arial"/>
          <w:szCs w:val="22"/>
        </w:rPr>
        <w:t>ies</w:t>
      </w:r>
      <w:r w:rsidRPr="008E3DA0">
        <w:rPr>
          <w:rFonts w:cs="Arial"/>
          <w:szCs w:val="22"/>
        </w:rPr>
        <w:t xml:space="preserve"> must include:</w:t>
      </w:r>
    </w:p>
    <w:p w14:paraId="3CFBE5A1" w14:textId="0D540C50" w:rsidR="007A1D3E" w:rsidRPr="008E3DA0" w:rsidRDefault="007A1D3E" w:rsidP="000753AF">
      <w:pPr>
        <w:pStyle w:val="MyNormal"/>
        <w:numPr>
          <w:ilvl w:val="0"/>
          <w:numId w:val="45"/>
        </w:numPr>
        <w:tabs>
          <w:tab w:val="clear" w:pos="1260"/>
          <w:tab w:val="clear" w:pos="2160"/>
          <w:tab w:val="left" w:pos="1440"/>
        </w:tabs>
        <w:rPr>
          <w:rFonts w:cs="Arial"/>
          <w:szCs w:val="22"/>
        </w:rPr>
      </w:pPr>
      <w:r w:rsidRPr="008E3DA0">
        <w:rPr>
          <w:rFonts w:cs="Arial"/>
          <w:szCs w:val="22"/>
        </w:rPr>
        <w:t xml:space="preserve">Ability to rout rigid material up to 40”x90” and up to </w:t>
      </w:r>
      <w:r w:rsidR="00FB311F" w:rsidRPr="008E3DA0">
        <w:rPr>
          <w:rFonts w:cs="Arial"/>
          <w:szCs w:val="22"/>
        </w:rPr>
        <w:t>2</w:t>
      </w:r>
      <w:r w:rsidR="00E634B5" w:rsidRPr="008E3DA0">
        <w:rPr>
          <w:rFonts w:cs="Arial"/>
          <w:szCs w:val="22"/>
        </w:rPr>
        <w:t>-</w:t>
      </w:r>
      <w:r w:rsidRPr="008E3DA0">
        <w:rPr>
          <w:rFonts w:cs="Arial"/>
          <w:szCs w:val="22"/>
        </w:rPr>
        <w:t>inch</w:t>
      </w:r>
      <w:r w:rsidR="00FB311F" w:rsidRPr="008E3DA0">
        <w:rPr>
          <w:rFonts w:cs="Arial"/>
          <w:szCs w:val="22"/>
        </w:rPr>
        <w:t>es</w:t>
      </w:r>
      <w:r w:rsidRPr="008E3DA0">
        <w:rPr>
          <w:rFonts w:cs="Arial"/>
          <w:szCs w:val="22"/>
        </w:rPr>
        <w:t xml:space="preserve"> thick (materials to include rigid substrates listed in 2.1 in addition to magnetic material, polypropylene, corrugated PVC, etc.)</w:t>
      </w:r>
    </w:p>
    <w:p w14:paraId="16EFC943" w14:textId="44C2A4BF" w:rsidR="007A1D3E" w:rsidRPr="008E3DA0" w:rsidRDefault="007A1D3E" w:rsidP="000753AF">
      <w:pPr>
        <w:pStyle w:val="MyNormal"/>
        <w:numPr>
          <w:ilvl w:val="0"/>
          <w:numId w:val="45"/>
        </w:numPr>
        <w:tabs>
          <w:tab w:val="clear" w:pos="1260"/>
          <w:tab w:val="clear" w:pos="2160"/>
          <w:tab w:val="left" w:pos="1440"/>
        </w:tabs>
        <w:rPr>
          <w:rFonts w:cs="Arial"/>
          <w:szCs w:val="22"/>
        </w:rPr>
      </w:pPr>
      <w:r w:rsidRPr="008E3DA0">
        <w:rPr>
          <w:rFonts w:cs="Arial"/>
          <w:szCs w:val="22"/>
        </w:rPr>
        <w:lastRenderedPageBreak/>
        <w:t xml:space="preserve">Full compatibility </w:t>
      </w:r>
      <w:r w:rsidR="00E15D41" w:rsidRPr="008E3DA0">
        <w:rPr>
          <w:rFonts w:cs="Arial"/>
          <w:szCs w:val="22"/>
        </w:rPr>
        <w:t xml:space="preserve">with the large format flatbed printer </w:t>
      </w:r>
    </w:p>
    <w:p w14:paraId="59A5F89C" w14:textId="0CDB4460" w:rsidR="007A1D3E" w:rsidRPr="008E3DA0" w:rsidRDefault="007A1D3E" w:rsidP="000753AF">
      <w:pPr>
        <w:pStyle w:val="MyNormal"/>
        <w:numPr>
          <w:ilvl w:val="0"/>
          <w:numId w:val="45"/>
        </w:numPr>
        <w:tabs>
          <w:tab w:val="clear" w:pos="1260"/>
          <w:tab w:val="clear" w:pos="2160"/>
          <w:tab w:val="left" w:pos="1440"/>
        </w:tabs>
        <w:rPr>
          <w:rFonts w:cs="Arial"/>
          <w:szCs w:val="22"/>
        </w:rPr>
      </w:pPr>
      <w:r w:rsidRPr="008E3DA0">
        <w:rPr>
          <w:rFonts w:cs="Arial"/>
          <w:szCs w:val="22"/>
        </w:rPr>
        <w:t>Kiss cut decorative vinyl and masking film</w:t>
      </w:r>
    </w:p>
    <w:p w14:paraId="52DAD404" w14:textId="30D6DDF2" w:rsidR="007A1D3E" w:rsidRPr="008E3DA0" w:rsidRDefault="007A1D3E" w:rsidP="000753AF">
      <w:pPr>
        <w:pStyle w:val="MyNormal"/>
        <w:numPr>
          <w:ilvl w:val="0"/>
          <w:numId w:val="45"/>
        </w:numPr>
        <w:tabs>
          <w:tab w:val="clear" w:pos="1260"/>
          <w:tab w:val="clear" w:pos="2160"/>
          <w:tab w:val="left" w:pos="1440"/>
        </w:tabs>
        <w:rPr>
          <w:rFonts w:cs="Arial"/>
          <w:szCs w:val="22"/>
        </w:rPr>
      </w:pPr>
      <w:r w:rsidRPr="008E3DA0">
        <w:rPr>
          <w:rFonts w:cs="Arial"/>
          <w:szCs w:val="22"/>
        </w:rPr>
        <w:t>Integrated camera for optical registration of cutting data</w:t>
      </w:r>
    </w:p>
    <w:p w14:paraId="1FEF4D18" w14:textId="6F172F58" w:rsidR="007A1D3E" w:rsidRPr="008E3DA0" w:rsidRDefault="007A1D3E" w:rsidP="000753AF">
      <w:pPr>
        <w:pStyle w:val="MyNormal"/>
        <w:numPr>
          <w:ilvl w:val="0"/>
          <w:numId w:val="45"/>
        </w:numPr>
        <w:tabs>
          <w:tab w:val="clear" w:pos="1260"/>
          <w:tab w:val="clear" w:pos="2160"/>
          <w:tab w:val="left" w:pos="1440"/>
        </w:tabs>
        <w:rPr>
          <w:rFonts w:cs="Arial"/>
          <w:szCs w:val="22"/>
        </w:rPr>
      </w:pPr>
      <w:r w:rsidRPr="008E3DA0">
        <w:rPr>
          <w:rFonts w:cs="Arial"/>
          <w:szCs w:val="22"/>
        </w:rPr>
        <w:t>Multiple universal modules to accept a wide variety of tools</w:t>
      </w:r>
    </w:p>
    <w:p w14:paraId="678033F5" w14:textId="58953F63" w:rsidR="007A1D3E" w:rsidRPr="008E3DA0" w:rsidRDefault="007A1D3E" w:rsidP="000753AF">
      <w:pPr>
        <w:pStyle w:val="MyNormal"/>
        <w:numPr>
          <w:ilvl w:val="0"/>
          <w:numId w:val="45"/>
        </w:numPr>
        <w:tabs>
          <w:tab w:val="clear" w:pos="1260"/>
          <w:tab w:val="clear" w:pos="2160"/>
          <w:tab w:val="left" w:pos="1440"/>
        </w:tabs>
        <w:rPr>
          <w:rFonts w:cs="Arial"/>
          <w:szCs w:val="22"/>
        </w:rPr>
      </w:pPr>
      <w:r w:rsidRPr="008E3DA0">
        <w:rPr>
          <w:rFonts w:cs="Arial"/>
          <w:szCs w:val="22"/>
        </w:rPr>
        <w:t>Roll media support with roll-off unit and conveyor system method</w:t>
      </w:r>
    </w:p>
    <w:p w14:paraId="40B5770E" w14:textId="1ACA9863" w:rsidR="007A1D3E" w:rsidRPr="008E3DA0" w:rsidRDefault="007A1D3E" w:rsidP="000753AF">
      <w:pPr>
        <w:pStyle w:val="MyNormal"/>
        <w:numPr>
          <w:ilvl w:val="0"/>
          <w:numId w:val="45"/>
        </w:numPr>
        <w:tabs>
          <w:tab w:val="clear" w:pos="1260"/>
          <w:tab w:val="clear" w:pos="2160"/>
          <w:tab w:val="left" w:pos="1440"/>
        </w:tabs>
        <w:rPr>
          <w:rFonts w:cs="Arial"/>
          <w:szCs w:val="22"/>
        </w:rPr>
      </w:pPr>
      <w:r w:rsidRPr="008E3DA0">
        <w:rPr>
          <w:rFonts w:cs="Arial"/>
          <w:szCs w:val="22"/>
        </w:rPr>
        <w:t>Method to firmly secure the substrate onto the flatbed for accurate routing, cutting, etc.</w:t>
      </w:r>
    </w:p>
    <w:p w14:paraId="6980318E" w14:textId="77777777" w:rsidR="007A1D3E" w:rsidRPr="008E3DA0" w:rsidRDefault="007A1D3E" w:rsidP="000753AF">
      <w:pPr>
        <w:pStyle w:val="MyNormal"/>
        <w:numPr>
          <w:ilvl w:val="0"/>
          <w:numId w:val="45"/>
        </w:numPr>
        <w:tabs>
          <w:tab w:val="clear" w:pos="1260"/>
          <w:tab w:val="clear" w:pos="2160"/>
          <w:tab w:val="left" w:pos="1440"/>
        </w:tabs>
        <w:rPr>
          <w:rFonts w:cs="Arial"/>
          <w:szCs w:val="22"/>
        </w:rPr>
      </w:pPr>
      <w:r w:rsidRPr="008E3DA0">
        <w:rPr>
          <w:rFonts w:cs="Arial"/>
          <w:szCs w:val="22"/>
        </w:rPr>
        <w:t>Safety features to prevent or reduce accidental injury to limbs, etc.</w:t>
      </w:r>
    </w:p>
    <w:p w14:paraId="60042193" w14:textId="6E988EF2" w:rsidR="007A1D3E" w:rsidRPr="008E3DA0" w:rsidRDefault="00FB311F" w:rsidP="000753AF">
      <w:pPr>
        <w:pStyle w:val="MyNormal"/>
        <w:numPr>
          <w:ilvl w:val="0"/>
          <w:numId w:val="45"/>
        </w:numPr>
        <w:tabs>
          <w:tab w:val="clear" w:pos="1260"/>
          <w:tab w:val="clear" w:pos="2160"/>
          <w:tab w:val="left" w:pos="1440"/>
        </w:tabs>
        <w:rPr>
          <w:rFonts w:cs="Arial"/>
          <w:szCs w:val="22"/>
        </w:rPr>
      </w:pPr>
      <w:r w:rsidRPr="008E3DA0">
        <w:rPr>
          <w:rFonts w:cs="Arial"/>
          <w:szCs w:val="22"/>
        </w:rPr>
        <w:t>The ability to</w:t>
      </w:r>
      <w:r w:rsidR="007A1D3E" w:rsidRPr="008E3DA0">
        <w:rPr>
          <w:rFonts w:cs="Arial"/>
          <w:szCs w:val="22"/>
        </w:rPr>
        <w:t xml:space="preserve"> be left unattended for a limited or defined set of time while project is being produced</w:t>
      </w:r>
    </w:p>
    <w:p w14:paraId="2C603DB8" w14:textId="266440F3" w:rsidR="00E634B5" w:rsidRPr="008E3DA0" w:rsidRDefault="00E634B5" w:rsidP="00E634B5">
      <w:pPr>
        <w:pStyle w:val="MyNormal"/>
        <w:tabs>
          <w:tab w:val="clear" w:pos="1260"/>
          <w:tab w:val="clear" w:pos="2160"/>
          <w:tab w:val="left" w:pos="1440"/>
        </w:tabs>
        <w:rPr>
          <w:rFonts w:cs="Arial"/>
          <w:szCs w:val="22"/>
        </w:rPr>
      </w:pPr>
    </w:p>
    <w:p w14:paraId="4E5B6022" w14:textId="79560E18" w:rsidR="00E634B5" w:rsidRPr="008E3DA0" w:rsidRDefault="00E634B5" w:rsidP="00E634B5">
      <w:pPr>
        <w:pStyle w:val="MyNormal"/>
        <w:tabs>
          <w:tab w:val="clear" w:pos="1260"/>
          <w:tab w:val="clear" w:pos="2160"/>
          <w:tab w:val="left" w:pos="1440"/>
        </w:tabs>
        <w:rPr>
          <w:rFonts w:cs="Arial"/>
          <w:szCs w:val="22"/>
        </w:rPr>
      </w:pPr>
      <w:r w:rsidRPr="008E3DA0">
        <w:rPr>
          <w:rFonts w:cs="Arial"/>
          <w:szCs w:val="22"/>
        </w:rPr>
        <w:tab/>
      </w:r>
      <w:r w:rsidRPr="008E3DA0">
        <w:rPr>
          <w:rFonts w:cs="Arial"/>
          <w:szCs w:val="22"/>
        </w:rPr>
        <w:tab/>
        <w:t>Please include the following details as separate line items in your proposal:</w:t>
      </w:r>
    </w:p>
    <w:p w14:paraId="6F1C8371" w14:textId="39E4EE4D" w:rsidR="00E634B5" w:rsidRPr="008E3DA0" w:rsidRDefault="00E634B5" w:rsidP="00E634B5">
      <w:pPr>
        <w:pStyle w:val="MyNormal"/>
        <w:numPr>
          <w:ilvl w:val="0"/>
          <w:numId w:val="46"/>
        </w:numPr>
        <w:tabs>
          <w:tab w:val="clear" w:pos="1260"/>
          <w:tab w:val="clear" w:pos="2160"/>
          <w:tab w:val="left" w:pos="1440"/>
        </w:tabs>
        <w:rPr>
          <w:rFonts w:cs="Arial"/>
          <w:szCs w:val="22"/>
        </w:rPr>
      </w:pPr>
      <w:r w:rsidRPr="008E3DA0">
        <w:rPr>
          <w:rFonts w:cs="Arial"/>
          <w:szCs w:val="22"/>
        </w:rPr>
        <w:t>Is this piece of equipment currently in stock and ready to deliver? If not, provide date(s) when it can be available</w:t>
      </w:r>
    </w:p>
    <w:p w14:paraId="673A7EE5" w14:textId="77777777" w:rsidR="00440CD4" w:rsidRPr="008E3DA0" w:rsidRDefault="00440CD4" w:rsidP="00440CD4">
      <w:pPr>
        <w:pStyle w:val="MyNormal"/>
        <w:tabs>
          <w:tab w:val="clear" w:pos="1260"/>
          <w:tab w:val="clear" w:pos="2160"/>
          <w:tab w:val="left" w:pos="1440"/>
        </w:tabs>
        <w:rPr>
          <w:rFonts w:cs="Arial"/>
          <w:szCs w:val="22"/>
        </w:rPr>
      </w:pPr>
    </w:p>
    <w:p w14:paraId="62A6B4F1" w14:textId="77777777" w:rsidR="00440CD4" w:rsidRPr="008E3DA0" w:rsidRDefault="00440CD4" w:rsidP="00440CD4">
      <w:pPr>
        <w:pStyle w:val="MyNormal"/>
        <w:tabs>
          <w:tab w:val="clear" w:pos="1260"/>
          <w:tab w:val="clear" w:pos="2160"/>
          <w:tab w:val="left" w:pos="1440"/>
        </w:tabs>
        <w:rPr>
          <w:rFonts w:cs="Arial"/>
          <w:b/>
          <w:szCs w:val="22"/>
        </w:rPr>
      </w:pPr>
      <w:r w:rsidRPr="008E3DA0">
        <w:rPr>
          <w:rFonts w:cs="Arial"/>
          <w:szCs w:val="22"/>
        </w:rPr>
        <w:tab/>
      </w:r>
      <w:r w:rsidRPr="008E3DA0">
        <w:rPr>
          <w:rFonts w:cs="Arial"/>
          <w:b/>
          <w:szCs w:val="22"/>
        </w:rPr>
        <w:t>2.3</w:t>
      </w:r>
      <w:r w:rsidRPr="008E3DA0">
        <w:rPr>
          <w:rFonts w:cs="Arial"/>
          <w:b/>
          <w:szCs w:val="22"/>
        </w:rPr>
        <w:tab/>
        <w:t>Large format digital printer</w:t>
      </w:r>
    </w:p>
    <w:p w14:paraId="1E96D04C" w14:textId="533310B6" w:rsidR="00440CD4" w:rsidRPr="008E3DA0" w:rsidRDefault="00440CD4" w:rsidP="00440CD4">
      <w:pPr>
        <w:pStyle w:val="MyNormal"/>
        <w:tabs>
          <w:tab w:val="clear" w:pos="1260"/>
          <w:tab w:val="clear" w:pos="2160"/>
          <w:tab w:val="left" w:pos="1440"/>
        </w:tabs>
        <w:ind w:left="1440"/>
        <w:rPr>
          <w:rFonts w:cs="Arial"/>
          <w:szCs w:val="22"/>
        </w:rPr>
      </w:pPr>
      <w:r w:rsidRPr="008E3DA0">
        <w:rPr>
          <w:rFonts w:cs="Arial"/>
          <w:szCs w:val="22"/>
        </w:rPr>
        <w:t>The department seeks to obtain a large format digital printer for producing large runs of high quality prints in a short time frame for marketing and promotional purposes. Desired functionalities must include:</w:t>
      </w:r>
    </w:p>
    <w:p w14:paraId="44FCC97A" w14:textId="6BD3B8C4" w:rsidR="0008219B" w:rsidRPr="008E3DA0" w:rsidRDefault="00FB311F" w:rsidP="00440CD4">
      <w:pPr>
        <w:pStyle w:val="MyNormal"/>
        <w:numPr>
          <w:ilvl w:val="0"/>
          <w:numId w:val="47"/>
        </w:numPr>
        <w:tabs>
          <w:tab w:val="clear" w:pos="1260"/>
          <w:tab w:val="clear" w:pos="2160"/>
          <w:tab w:val="left" w:pos="1440"/>
        </w:tabs>
        <w:rPr>
          <w:rFonts w:cs="Arial"/>
          <w:szCs w:val="22"/>
        </w:rPr>
      </w:pPr>
      <w:r w:rsidRPr="008E3DA0">
        <w:rPr>
          <w:rFonts w:cs="Arial"/>
          <w:szCs w:val="22"/>
        </w:rPr>
        <w:t>The ability to p</w:t>
      </w:r>
      <w:r w:rsidR="0008219B" w:rsidRPr="008E3DA0">
        <w:rPr>
          <w:rFonts w:cs="Arial"/>
          <w:szCs w:val="22"/>
        </w:rPr>
        <w:t>rint on media up to 32 mil at no less than 1,200 square feet per hour</w:t>
      </w:r>
    </w:p>
    <w:p w14:paraId="69150B4E" w14:textId="41A158F6" w:rsidR="00440CD4" w:rsidRPr="008E3DA0" w:rsidRDefault="00FB311F" w:rsidP="00440CD4">
      <w:pPr>
        <w:pStyle w:val="MyNormal"/>
        <w:numPr>
          <w:ilvl w:val="0"/>
          <w:numId w:val="47"/>
        </w:numPr>
        <w:tabs>
          <w:tab w:val="clear" w:pos="1260"/>
          <w:tab w:val="clear" w:pos="2160"/>
          <w:tab w:val="left" w:pos="1440"/>
        </w:tabs>
        <w:rPr>
          <w:rFonts w:cs="Arial"/>
          <w:szCs w:val="22"/>
        </w:rPr>
      </w:pPr>
      <w:r w:rsidRPr="008E3DA0">
        <w:rPr>
          <w:rFonts w:cs="Arial"/>
          <w:szCs w:val="22"/>
        </w:rPr>
        <w:t>The ability to accommodate r</w:t>
      </w:r>
      <w:r w:rsidR="0008219B" w:rsidRPr="008E3DA0">
        <w:rPr>
          <w:rFonts w:cs="Arial"/>
          <w:szCs w:val="22"/>
        </w:rPr>
        <w:t xml:space="preserve">oll media support </w:t>
      </w:r>
    </w:p>
    <w:p w14:paraId="1D042C0C" w14:textId="741C6B4E" w:rsidR="0008219B" w:rsidRPr="008E3DA0" w:rsidRDefault="00FB311F" w:rsidP="00440CD4">
      <w:pPr>
        <w:pStyle w:val="MyNormal"/>
        <w:numPr>
          <w:ilvl w:val="0"/>
          <w:numId w:val="47"/>
        </w:numPr>
        <w:tabs>
          <w:tab w:val="clear" w:pos="1260"/>
          <w:tab w:val="clear" w:pos="2160"/>
          <w:tab w:val="left" w:pos="1440"/>
        </w:tabs>
        <w:rPr>
          <w:rFonts w:cs="Arial"/>
          <w:szCs w:val="22"/>
        </w:rPr>
      </w:pPr>
      <w:r w:rsidRPr="008E3DA0">
        <w:rPr>
          <w:rFonts w:cs="Arial"/>
          <w:szCs w:val="22"/>
        </w:rPr>
        <w:t xml:space="preserve">The ability to provide </w:t>
      </w:r>
      <w:r w:rsidR="0008219B" w:rsidRPr="008E3DA0">
        <w:rPr>
          <w:rFonts w:cs="Arial"/>
          <w:szCs w:val="22"/>
        </w:rPr>
        <w:t>600x600 dpi print resolution</w:t>
      </w:r>
    </w:p>
    <w:p w14:paraId="60FE08B8" w14:textId="5FDCF966" w:rsidR="0008219B" w:rsidRPr="008E3DA0" w:rsidRDefault="00FB311F" w:rsidP="00440CD4">
      <w:pPr>
        <w:pStyle w:val="MyNormal"/>
        <w:numPr>
          <w:ilvl w:val="0"/>
          <w:numId w:val="47"/>
        </w:numPr>
        <w:tabs>
          <w:tab w:val="clear" w:pos="1260"/>
          <w:tab w:val="clear" w:pos="2160"/>
          <w:tab w:val="left" w:pos="1440"/>
        </w:tabs>
        <w:rPr>
          <w:rFonts w:cs="Arial"/>
          <w:szCs w:val="22"/>
        </w:rPr>
      </w:pPr>
      <w:r w:rsidRPr="008E3DA0">
        <w:rPr>
          <w:rFonts w:cs="Arial"/>
          <w:szCs w:val="22"/>
        </w:rPr>
        <w:t xml:space="preserve">The ability to be </w:t>
      </w:r>
      <w:r w:rsidR="0008219B" w:rsidRPr="008E3DA0">
        <w:rPr>
          <w:rFonts w:cs="Arial"/>
          <w:szCs w:val="22"/>
        </w:rPr>
        <w:t>left unattended for a limited or defined set of time while project(s) is/are being printed</w:t>
      </w:r>
    </w:p>
    <w:p w14:paraId="54206B5A" w14:textId="0E7763EE" w:rsidR="0008219B" w:rsidRPr="008E3DA0" w:rsidRDefault="0008219B" w:rsidP="00440CD4">
      <w:pPr>
        <w:pStyle w:val="MyNormal"/>
        <w:numPr>
          <w:ilvl w:val="0"/>
          <w:numId w:val="47"/>
        </w:numPr>
        <w:tabs>
          <w:tab w:val="clear" w:pos="1260"/>
          <w:tab w:val="clear" w:pos="2160"/>
          <w:tab w:val="left" w:pos="1440"/>
        </w:tabs>
        <w:rPr>
          <w:rFonts w:cs="Arial"/>
          <w:szCs w:val="22"/>
        </w:rPr>
      </w:pPr>
      <w:r w:rsidRPr="008E3DA0">
        <w:rPr>
          <w:rFonts w:cs="Arial"/>
          <w:szCs w:val="22"/>
        </w:rPr>
        <w:t>Automated features including, but not limited to, width detection and media cutting</w:t>
      </w:r>
    </w:p>
    <w:p w14:paraId="15415FCE" w14:textId="166FFE71" w:rsidR="00743096" w:rsidRPr="008E3DA0" w:rsidRDefault="00743096" w:rsidP="00440CD4">
      <w:pPr>
        <w:pStyle w:val="MyNormal"/>
        <w:numPr>
          <w:ilvl w:val="0"/>
          <w:numId w:val="47"/>
        </w:numPr>
        <w:tabs>
          <w:tab w:val="clear" w:pos="1260"/>
          <w:tab w:val="clear" w:pos="2160"/>
          <w:tab w:val="left" w:pos="1440"/>
        </w:tabs>
        <w:rPr>
          <w:rFonts w:cs="Arial"/>
          <w:szCs w:val="22"/>
        </w:rPr>
      </w:pPr>
      <w:r w:rsidRPr="008E3DA0">
        <w:rPr>
          <w:rFonts w:cs="Arial"/>
          <w:szCs w:val="22"/>
        </w:rPr>
        <w:t>Safety features to prevent or reduce exposure to harmful ink vapors</w:t>
      </w:r>
    </w:p>
    <w:p w14:paraId="3C8A0780" w14:textId="3FDD866E" w:rsidR="0008219B" w:rsidRPr="008E3DA0" w:rsidRDefault="0008219B" w:rsidP="0008219B">
      <w:pPr>
        <w:pStyle w:val="MyNormal"/>
        <w:tabs>
          <w:tab w:val="clear" w:pos="1260"/>
          <w:tab w:val="clear" w:pos="2160"/>
          <w:tab w:val="left" w:pos="1440"/>
        </w:tabs>
        <w:rPr>
          <w:rFonts w:cs="Arial"/>
          <w:szCs w:val="22"/>
        </w:rPr>
      </w:pPr>
    </w:p>
    <w:p w14:paraId="1FEAA755" w14:textId="1C9DE258" w:rsidR="0008219B" w:rsidRPr="008E3DA0" w:rsidRDefault="0008219B" w:rsidP="0008219B">
      <w:pPr>
        <w:pStyle w:val="MyNormal"/>
        <w:tabs>
          <w:tab w:val="clear" w:pos="1260"/>
          <w:tab w:val="clear" w:pos="2160"/>
          <w:tab w:val="left" w:pos="1440"/>
        </w:tabs>
        <w:rPr>
          <w:rFonts w:cs="Arial"/>
          <w:szCs w:val="22"/>
        </w:rPr>
      </w:pPr>
      <w:r w:rsidRPr="008E3DA0">
        <w:rPr>
          <w:rFonts w:cs="Arial"/>
          <w:szCs w:val="22"/>
        </w:rPr>
        <w:tab/>
      </w:r>
      <w:r w:rsidRPr="008E3DA0">
        <w:rPr>
          <w:rFonts w:cs="Arial"/>
          <w:szCs w:val="22"/>
        </w:rPr>
        <w:tab/>
      </w:r>
      <w:r w:rsidR="00FB311F" w:rsidRPr="008E3DA0">
        <w:rPr>
          <w:rFonts w:cs="Arial"/>
          <w:szCs w:val="22"/>
        </w:rPr>
        <w:t>Please include the following information as a separate line item in your proposal:</w:t>
      </w:r>
    </w:p>
    <w:p w14:paraId="0822300A" w14:textId="37CD7BDD" w:rsidR="0008219B" w:rsidRPr="008E3DA0" w:rsidRDefault="0008219B" w:rsidP="0008219B">
      <w:pPr>
        <w:pStyle w:val="MyNormal"/>
        <w:numPr>
          <w:ilvl w:val="0"/>
          <w:numId w:val="46"/>
        </w:numPr>
        <w:tabs>
          <w:tab w:val="clear" w:pos="1260"/>
          <w:tab w:val="clear" w:pos="2160"/>
          <w:tab w:val="left" w:pos="1440"/>
        </w:tabs>
        <w:rPr>
          <w:rFonts w:cs="Arial"/>
          <w:szCs w:val="22"/>
        </w:rPr>
      </w:pPr>
      <w:r w:rsidRPr="008E3DA0">
        <w:rPr>
          <w:rFonts w:cs="Arial"/>
          <w:szCs w:val="22"/>
        </w:rPr>
        <w:t>Is this piece of equipment currently in stock and ready to deliver? If not, provide date(s) when it can be available</w:t>
      </w:r>
    </w:p>
    <w:p w14:paraId="6115978A" w14:textId="63D14A13" w:rsidR="0008219B" w:rsidRPr="008E3DA0" w:rsidRDefault="0008219B" w:rsidP="0008219B">
      <w:pPr>
        <w:pStyle w:val="MyNormal"/>
        <w:tabs>
          <w:tab w:val="clear" w:pos="1260"/>
          <w:tab w:val="clear" w:pos="2160"/>
          <w:tab w:val="left" w:pos="1440"/>
        </w:tabs>
        <w:rPr>
          <w:rFonts w:cs="Arial"/>
          <w:szCs w:val="22"/>
        </w:rPr>
      </w:pPr>
    </w:p>
    <w:p w14:paraId="6F13957D" w14:textId="7D757A22" w:rsidR="0008219B" w:rsidRPr="008E3DA0" w:rsidRDefault="0008219B" w:rsidP="0008219B">
      <w:pPr>
        <w:pStyle w:val="MyNormal"/>
        <w:tabs>
          <w:tab w:val="clear" w:pos="1260"/>
          <w:tab w:val="clear" w:pos="2160"/>
          <w:tab w:val="left" w:pos="1440"/>
        </w:tabs>
        <w:rPr>
          <w:rFonts w:cs="Arial"/>
          <w:b/>
          <w:szCs w:val="22"/>
        </w:rPr>
      </w:pPr>
      <w:r w:rsidRPr="008E3DA0">
        <w:rPr>
          <w:rFonts w:cs="Arial"/>
          <w:szCs w:val="22"/>
        </w:rPr>
        <w:tab/>
      </w:r>
      <w:r w:rsidRPr="008E3DA0">
        <w:rPr>
          <w:rFonts w:cs="Arial"/>
          <w:b/>
          <w:szCs w:val="22"/>
        </w:rPr>
        <w:t>2.4</w:t>
      </w:r>
      <w:r w:rsidRPr="008E3DA0">
        <w:rPr>
          <w:rFonts w:cs="Arial"/>
          <w:b/>
          <w:szCs w:val="22"/>
        </w:rPr>
        <w:tab/>
        <w:t xml:space="preserve">Cutting machine </w:t>
      </w:r>
    </w:p>
    <w:p w14:paraId="307AEEF9" w14:textId="23357507" w:rsidR="0008219B" w:rsidRPr="008E3DA0" w:rsidRDefault="0008219B" w:rsidP="00743096">
      <w:pPr>
        <w:pStyle w:val="MyNormal"/>
        <w:tabs>
          <w:tab w:val="clear" w:pos="1260"/>
          <w:tab w:val="clear" w:pos="2160"/>
          <w:tab w:val="left" w:pos="1440"/>
        </w:tabs>
        <w:ind w:left="1440"/>
        <w:rPr>
          <w:rFonts w:cs="Arial"/>
          <w:szCs w:val="22"/>
        </w:rPr>
      </w:pPr>
      <w:r w:rsidRPr="008E3DA0">
        <w:rPr>
          <w:rFonts w:cs="Arial"/>
          <w:szCs w:val="22"/>
        </w:rPr>
        <w:t xml:space="preserve">The department seeks to obtain an automatic cutting machine for trimming and X/Y cutting </w:t>
      </w:r>
      <w:r w:rsidR="00743096" w:rsidRPr="008E3DA0">
        <w:rPr>
          <w:rFonts w:cs="Arial"/>
          <w:szCs w:val="22"/>
        </w:rPr>
        <w:t>all of the output product from the large format digital printer (2.3) and possibly the large format flatbed printer (2.1). Desired functionalities must include:</w:t>
      </w:r>
    </w:p>
    <w:p w14:paraId="58744D6F" w14:textId="77777777" w:rsidR="00743096" w:rsidRPr="008E3DA0" w:rsidRDefault="00743096" w:rsidP="00743096">
      <w:pPr>
        <w:pStyle w:val="MyNormal"/>
        <w:numPr>
          <w:ilvl w:val="0"/>
          <w:numId w:val="48"/>
        </w:numPr>
        <w:tabs>
          <w:tab w:val="clear" w:pos="1260"/>
          <w:tab w:val="clear" w:pos="2160"/>
          <w:tab w:val="left" w:pos="1440"/>
        </w:tabs>
        <w:rPr>
          <w:rFonts w:cs="Arial"/>
          <w:szCs w:val="22"/>
        </w:rPr>
      </w:pPr>
      <w:r w:rsidRPr="008E3DA0">
        <w:rPr>
          <w:rFonts w:cs="Arial"/>
          <w:szCs w:val="22"/>
        </w:rPr>
        <w:t>Ability to cut flexible media up to 40 mil thick</w:t>
      </w:r>
    </w:p>
    <w:p w14:paraId="1B4B1600" w14:textId="03CD766F" w:rsidR="00743096" w:rsidRPr="008E3DA0" w:rsidRDefault="00743096" w:rsidP="00743096">
      <w:pPr>
        <w:pStyle w:val="MyNormal"/>
        <w:numPr>
          <w:ilvl w:val="0"/>
          <w:numId w:val="48"/>
        </w:numPr>
        <w:tabs>
          <w:tab w:val="clear" w:pos="1260"/>
          <w:tab w:val="clear" w:pos="2160"/>
          <w:tab w:val="left" w:pos="1440"/>
        </w:tabs>
        <w:rPr>
          <w:rFonts w:cs="Arial"/>
          <w:szCs w:val="22"/>
        </w:rPr>
      </w:pPr>
      <w:r w:rsidRPr="008E3DA0">
        <w:rPr>
          <w:rFonts w:cs="Arial"/>
          <w:szCs w:val="22"/>
        </w:rPr>
        <w:t>Ability to automatically detect cut marks created by integrated software from the large format digital printer (2.3) and the large format flatbed printer (2.1)</w:t>
      </w:r>
    </w:p>
    <w:p w14:paraId="512AB811" w14:textId="6AED6280" w:rsidR="00743096" w:rsidRPr="008E3DA0" w:rsidRDefault="00743096" w:rsidP="00743096">
      <w:pPr>
        <w:pStyle w:val="MyNormal"/>
        <w:numPr>
          <w:ilvl w:val="0"/>
          <w:numId w:val="48"/>
        </w:numPr>
        <w:tabs>
          <w:tab w:val="clear" w:pos="1260"/>
          <w:tab w:val="clear" w:pos="2160"/>
          <w:tab w:val="left" w:pos="1440"/>
        </w:tabs>
        <w:rPr>
          <w:rFonts w:cs="Arial"/>
          <w:szCs w:val="22"/>
        </w:rPr>
      </w:pPr>
      <w:r w:rsidRPr="008E3DA0">
        <w:rPr>
          <w:rFonts w:cs="Arial"/>
          <w:szCs w:val="22"/>
        </w:rPr>
        <w:t>Self-squaring ability to edge of media</w:t>
      </w:r>
    </w:p>
    <w:p w14:paraId="2FE8B705" w14:textId="6AD10805" w:rsidR="00743096" w:rsidRPr="008E3DA0" w:rsidRDefault="00743096" w:rsidP="00743096">
      <w:pPr>
        <w:pStyle w:val="MyNormal"/>
        <w:numPr>
          <w:ilvl w:val="0"/>
          <w:numId w:val="48"/>
        </w:numPr>
        <w:tabs>
          <w:tab w:val="clear" w:pos="1260"/>
          <w:tab w:val="clear" w:pos="2160"/>
          <w:tab w:val="left" w:pos="1440"/>
        </w:tabs>
        <w:rPr>
          <w:rFonts w:cs="Arial"/>
          <w:szCs w:val="22"/>
        </w:rPr>
      </w:pPr>
      <w:r w:rsidRPr="008E3DA0">
        <w:rPr>
          <w:rFonts w:cs="Arial"/>
          <w:szCs w:val="22"/>
        </w:rPr>
        <w:t>Self-sharpening of blade system</w:t>
      </w:r>
    </w:p>
    <w:p w14:paraId="702D8B3E" w14:textId="16A0EFA2" w:rsidR="00743096" w:rsidRPr="008E3DA0" w:rsidRDefault="00743096" w:rsidP="00743096">
      <w:pPr>
        <w:pStyle w:val="MyNormal"/>
        <w:numPr>
          <w:ilvl w:val="0"/>
          <w:numId w:val="48"/>
        </w:numPr>
        <w:tabs>
          <w:tab w:val="clear" w:pos="1260"/>
          <w:tab w:val="clear" w:pos="2160"/>
          <w:tab w:val="left" w:pos="1440"/>
        </w:tabs>
        <w:rPr>
          <w:rFonts w:cs="Arial"/>
          <w:szCs w:val="22"/>
        </w:rPr>
      </w:pPr>
      <w:r w:rsidRPr="008E3DA0">
        <w:rPr>
          <w:rFonts w:cs="Arial"/>
          <w:szCs w:val="22"/>
        </w:rPr>
        <w:t>Safety features to prevent or reduce accidental injury to limbs, etc.</w:t>
      </w:r>
    </w:p>
    <w:p w14:paraId="6CF836ED" w14:textId="764F8F92" w:rsidR="00743096" w:rsidRPr="008E3DA0" w:rsidRDefault="00743096" w:rsidP="00743096">
      <w:pPr>
        <w:pStyle w:val="MyNormal"/>
        <w:tabs>
          <w:tab w:val="clear" w:pos="1260"/>
          <w:tab w:val="clear" w:pos="2160"/>
          <w:tab w:val="left" w:pos="1440"/>
        </w:tabs>
        <w:ind w:left="1440"/>
        <w:rPr>
          <w:rFonts w:cs="Arial"/>
          <w:szCs w:val="22"/>
        </w:rPr>
      </w:pPr>
    </w:p>
    <w:p w14:paraId="6F482FFF" w14:textId="77777777" w:rsidR="00743096" w:rsidRPr="008E3DA0" w:rsidRDefault="00743096" w:rsidP="00743096">
      <w:pPr>
        <w:pStyle w:val="MyNormal"/>
        <w:tabs>
          <w:tab w:val="clear" w:pos="1260"/>
          <w:tab w:val="clear" w:pos="2160"/>
          <w:tab w:val="left" w:pos="1440"/>
        </w:tabs>
        <w:rPr>
          <w:rFonts w:cs="Arial"/>
          <w:szCs w:val="22"/>
        </w:rPr>
      </w:pPr>
      <w:r w:rsidRPr="008E3DA0">
        <w:rPr>
          <w:rFonts w:cs="Arial"/>
          <w:szCs w:val="22"/>
        </w:rPr>
        <w:tab/>
      </w:r>
      <w:r w:rsidRPr="008E3DA0">
        <w:rPr>
          <w:rFonts w:cs="Arial"/>
          <w:szCs w:val="22"/>
        </w:rPr>
        <w:tab/>
        <w:t>Please include the following details as separate line items in your proposal:</w:t>
      </w:r>
    </w:p>
    <w:p w14:paraId="3F6638D5" w14:textId="11A49848" w:rsidR="00743096" w:rsidRPr="008E3DA0" w:rsidRDefault="00743096" w:rsidP="00743096">
      <w:pPr>
        <w:pStyle w:val="MyNormal"/>
        <w:numPr>
          <w:ilvl w:val="0"/>
          <w:numId w:val="46"/>
        </w:numPr>
        <w:tabs>
          <w:tab w:val="clear" w:pos="1260"/>
          <w:tab w:val="clear" w:pos="2160"/>
          <w:tab w:val="left" w:pos="1440"/>
        </w:tabs>
        <w:rPr>
          <w:rFonts w:cs="Arial"/>
          <w:szCs w:val="22"/>
        </w:rPr>
      </w:pPr>
      <w:r w:rsidRPr="008E3DA0">
        <w:rPr>
          <w:rFonts w:cs="Arial"/>
          <w:szCs w:val="22"/>
        </w:rPr>
        <w:t>Is this piece of equipment currently in stock and ready to deliver? If not, provide date(s) when it can be available</w:t>
      </w:r>
    </w:p>
    <w:p w14:paraId="7272B867" w14:textId="2F3ECD65" w:rsidR="00743096" w:rsidRPr="008E3DA0" w:rsidRDefault="00743096" w:rsidP="00743096">
      <w:pPr>
        <w:pStyle w:val="MyNormal"/>
        <w:tabs>
          <w:tab w:val="clear" w:pos="1260"/>
          <w:tab w:val="clear" w:pos="2160"/>
          <w:tab w:val="left" w:pos="1440"/>
        </w:tabs>
        <w:rPr>
          <w:rFonts w:cs="Arial"/>
          <w:szCs w:val="22"/>
        </w:rPr>
      </w:pPr>
    </w:p>
    <w:p w14:paraId="175A7622" w14:textId="0D2C2DFA" w:rsidR="00743096" w:rsidRPr="008E3DA0" w:rsidRDefault="00743096" w:rsidP="00743096">
      <w:pPr>
        <w:pStyle w:val="MyNormal"/>
        <w:tabs>
          <w:tab w:val="clear" w:pos="1260"/>
          <w:tab w:val="clear" w:pos="2160"/>
          <w:tab w:val="left" w:pos="1440"/>
        </w:tabs>
        <w:rPr>
          <w:rFonts w:cs="Arial"/>
          <w:b/>
          <w:szCs w:val="22"/>
        </w:rPr>
      </w:pPr>
      <w:r w:rsidRPr="008E3DA0">
        <w:rPr>
          <w:rFonts w:cs="Arial"/>
          <w:b/>
          <w:szCs w:val="22"/>
        </w:rPr>
        <w:tab/>
        <w:t xml:space="preserve">2.5 </w:t>
      </w:r>
      <w:r w:rsidRPr="008E3DA0">
        <w:rPr>
          <w:rFonts w:cs="Arial"/>
          <w:b/>
          <w:szCs w:val="22"/>
        </w:rPr>
        <w:tab/>
        <w:t>Support</w:t>
      </w:r>
    </w:p>
    <w:p w14:paraId="72EC847E" w14:textId="3385AAD5" w:rsidR="00743096" w:rsidRPr="008E3DA0" w:rsidRDefault="00743096" w:rsidP="00743096">
      <w:pPr>
        <w:pStyle w:val="MyNormal"/>
        <w:tabs>
          <w:tab w:val="clear" w:pos="1260"/>
          <w:tab w:val="clear" w:pos="2160"/>
          <w:tab w:val="left" w:pos="1440"/>
        </w:tabs>
        <w:ind w:left="1440"/>
        <w:rPr>
          <w:rFonts w:cs="Arial"/>
          <w:szCs w:val="22"/>
        </w:rPr>
      </w:pPr>
      <w:r w:rsidRPr="008E3DA0">
        <w:rPr>
          <w:rFonts w:cs="Arial"/>
          <w:szCs w:val="22"/>
        </w:rPr>
        <w:t>The department seeks to obtain support for the products listed in this RFP (2.1-2.4). Support would include but not be limited to:</w:t>
      </w:r>
    </w:p>
    <w:p w14:paraId="07C46665" w14:textId="11CAD4BF" w:rsidR="00A937DC" w:rsidRPr="008E3DA0" w:rsidRDefault="00A937DC" w:rsidP="00743096">
      <w:pPr>
        <w:pStyle w:val="MyNormal"/>
        <w:numPr>
          <w:ilvl w:val="0"/>
          <w:numId w:val="49"/>
        </w:numPr>
        <w:tabs>
          <w:tab w:val="clear" w:pos="1260"/>
          <w:tab w:val="clear" w:pos="2160"/>
          <w:tab w:val="left" w:pos="1440"/>
        </w:tabs>
        <w:rPr>
          <w:rFonts w:cs="Arial"/>
          <w:szCs w:val="22"/>
        </w:rPr>
      </w:pPr>
      <w:r w:rsidRPr="008E3DA0">
        <w:rPr>
          <w:rFonts w:cs="Arial"/>
          <w:szCs w:val="22"/>
        </w:rPr>
        <w:t>Delivery and site prep of all products listed in this RFP (2.1-2.4)</w:t>
      </w:r>
    </w:p>
    <w:p w14:paraId="2D5053F1" w14:textId="296510D6" w:rsidR="00A937DC" w:rsidRPr="008E3DA0" w:rsidRDefault="00A937DC" w:rsidP="00743096">
      <w:pPr>
        <w:pStyle w:val="MyNormal"/>
        <w:numPr>
          <w:ilvl w:val="0"/>
          <w:numId w:val="49"/>
        </w:numPr>
        <w:tabs>
          <w:tab w:val="clear" w:pos="1260"/>
          <w:tab w:val="clear" w:pos="2160"/>
          <w:tab w:val="left" w:pos="1440"/>
        </w:tabs>
        <w:rPr>
          <w:rFonts w:cs="Arial"/>
          <w:szCs w:val="22"/>
        </w:rPr>
      </w:pPr>
      <w:r w:rsidRPr="008E3DA0">
        <w:rPr>
          <w:rFonts w:cs="Arial"/>
          <w:szCs w:val="22"/>
        </w:rPr>
        <w:t>Initial training of all necessary athletics department personnel with options for future training sessions as needed, or requested</w:t>
      </w:r>
    </w:p>
    <w:p w14:paraId="29F7717E" w14:textId="256DFE60" w:rsidR="00743096" w:rsidRPr="008E3DA0" w:rsidRDefault="00743096" w:rsidP="00743096">
      <w:pPr>
        <w:pStyle w:val="MyNormal"/>
        <w:numPr>
          <w:ilvl w:val="0"/>
          <w:numId w:val="49"/>
        </w:numPr>
        <w:tabs>
          <w:tab w:val="clear" w:pos="1260"/>
          <w:tab w:val="clear" w:pos="2160"/>
          <w:tab w:val="left" w:pos="1440"/>
        </w:tabs>
        <w:rPr>
          <w:rFonts w:cs="Arial"/>
          <w:szCs w:val="22"/>
        </w:rPr>
      </w:pPr>
      <w:r w:rsidRPr="008E3DA0">
        <w:rPr>
          <w:rFonts w:cs="Arial"/>
          <w:szCs w:val="22"/>
        </w:rPr>
        <w:t>Scheduled product maintenance as recommended by manufacturer</w:t>
      </w:r>
    </w:p>
    <w:p w14:paraId="1EFCC0A2" w14:textId="6E24B23A" w:rsidR="00743096" w:rsidRPr="008E3DA0" w:rsidRDefault="00A937DC" w:rsidP="00743096">
      <w:pPr>
        <w:pStyle w:val="MyNormal"/>
        <w:numPr>
          <w:ilvl w:val="0"/>
          <w:numId w:val="49"/>
        </w:numPr>
        <w:tabs>
          <w:tab w:val="clear" w:pos="1260"/>
          <w:tab w:val="clear" w:pos="2160"/>
          <w:tab w:val="left" w:pos="1440"/>
        </w:tabs>
        <w:rPr>
          <w:rFonts w:cs="Arial"/>
          <w:szCs w:val="22"/>
        </w:rPr>
      </w:pPr>
      <w:r w:rsidRPr="008E3DA0">
        <w:rPr>
          <w:rFonts w:cs="Arial"/>
          <w:szCs w:val="22"/>
        </w:rPr>
        <w:t>Ability to quickly respond to maintenance requests 24 hours a day, 365 days of year</w:t>
      </w:r>
    </w:p>
    <w:p w14:paraId="10D6555B" w14:textId="424460E9" w:rsidR="00A937DC" w:rsidRPr="008E3DA0" w:rsidRDefault="00A937DC" w:rsidP="00743096">
      <w:pPr>
        <w:pStyle w:val="MyNormal"/>
        <w:numPr>
          <w:ilvl w:val="0"/>
          <w:numId w:val="49"/>
        </w:numPr>
        <w:tabs>
          <w:tab w:val="clear" w:pos="1260"/>
          <w:tab w:val="clear" w:pos="2160"/>
          <w:tab w:val="left" w:pos="1440"/>
        </w:tabs>
        <w:rPr>
          <w:rFonts w:cs="Arial"/>
          <w:szCs w:val="22"/>
        </w:rPr>
      </w:pPr>
      <w:r w:rsidRPr="008E3DA0">
        <w:rPr>
          <w:rFonts w:cs="Arial"/>
          <w:szCs w:val="22"/>
        </w:rPr>
        <w:lastRenderedPageBreak/>
        <w:t>Must be local – technicians must be within 30 minutes to less than an hour away from UAF campus</w:t>
      </w:r>
    </w:p>
    <w:p w14:paraId="5446A4C8" w14:textId="68FA6491" w:rsidR="00172731" w:rsidRPr="008E3DA0" w:rsidRDefault="00172731" w:rsidP="00743096">
      <w:pPr>
        <w:pStyle w:val="MyNormal"/>
        <w:numPr>
          <w:ilvl w:val="0"/>
          <w:numId w:val="49"/>
        </w:numPr>
        <w:tabs>
          <w:tab w:val="clear" w:pos="1260"/>
          <w:tab w:val="clear" w:pos="2160"/>
          <w:tab w:val="left" w:pos="1440"/>
        </w:tabs>
        <w:rPr>
          <w:rFonts w:cs="Arial"/>
          <w:szCs w:val="22"/>
        </w:rPr>
      </w:pPr>
      <w:r w:rsidRPr="008E3DA0">
        <w:rPr>
          <w:rFonts w:cs="Arial"/>
          <w:szCs w:val="22"/>
        </w:rPr>
        <w:t>A clearly defined product warranty length</w:t>
      </w:r>
    </w:p>
    <w:p w14:paraId="68F101EA" w14:textId="7D9518DF" w:rsidR="00172731" w:rsidRPr="008E3DA0" w:rsidRDefault="00172731" w:rsidP="00743096">
      <w:pPr>
        <w:pStyle w:val="MyNormal"/>
        <w:numPr>
          <w:ilvl w:val="0"/>
          <w:numId w:val="49"/>
        </w:numPr>
        <w:tabs>
          <w:tab w:val="clear" w:pos="1260"/>
          <w:tab w:val="clear" w:pos="2160"/>
          <w:tab w:val="left" w:pos="1440"/>
        </w:tabs>
        <w:rPr>
          <w:rFonts w:cs="Arial"/>
          <w:szCs w:val="22"/>
        </w:rPr>
      </w:pPr>
      <w:r w:rsidRPr="008E3DA0">
        <w:rPr>
          <w:rFonts w:cs="Arial"/>
          <w:szCs w:val="22"/>
        </w:rPr>
        <w:t>An initial supply of ink, blades, and other required consumables</w:t>
      </w:r>
    </w:p>
    <w:p w14:paraId="5BE817AC" w14:textId="0EAE74CC" w:rsidR="00172731" w:rsidRPr="008E3DA0" w:rsidRDefault="00172731" w:rsidP="00743096">
      <w:pPr>
        <w:pStyle w:val="MyNormal"/>
        <w:numPr>
          <w:ilvl w:val="0"/>
          <w:numId w:val="49"/>
        </w:numPr>
        <w:tabs>
          <w:tab w:val="clear" w:pos="1260"/>
          <w:tab w:val="clear" w:pos="2160"/>
          <w:tab w:val="left" w:pos="1440"/>
        </w:tabs>
        <w:rPr>
          <w:rFonts w:cs="Arial"/>
          <w:szCs w:val="22"/>
        </w:rPr>
      </w:pPr>
      <w:r w:rsidRPr="008E3DA0">
        <w:rPr>
          <w:rFonts w:cs="Arial"/>
          <w:szCs w:val="22"/>
        </w:rPr>
        <w:t>A required term of support contract</w:t>
      </w:r>
    </w:p>
    <w:p w14:paraId="6CD5A365" w14:textId="3FDFA2CE" w:rsidR="009C18F4" w:rsidRPr="008E3DA0" w:rsidRDefault="009C18F4" w:rsidP="009C18F4">
      <w:pPr>
        <w:pStyle w:val="MyNormal"/>
        <w:ind w:left="1260" w:hanging="1260"/>
        <w:rPr>
          <w:rFonts w:cs="Arial"/>
          <w:szCs w:val="22"/>
        </w:rPr>
      </w:pPr>
    </w:p>
    <w:p w14:paraId="6A54BEC4" w14:textId="77777777" w:rsidR="00572BB1" w:rsidRPr="008E3DA0" w:rsidRDefault="009045EE" w:rsidP="00F6113E">
      <w:pPr>
        <w:spacing w:after="0" w:line="240" w:lineRule="auto"/>
        <w:ind w:left="540" w:hanging="540"/>
        <w:jc w:val="both"/>
        <w:rPr>
          <w:rFonts w:ascii="Arial" w:eastAsia="Times New Roman" w:hAnsi="Arial" w:cs="Arial"/>
          <w:b/>
        </w:rPr>
      </w:pPr>
      <w:r w:rsidRPr="008E3DA0">
        <w:rPr>
          <w:rFonts w:ascii="Arial" w:eastAsia="Times New Roman" w:hAnsi="Arial" w:cs="Arial"/>
          <w:b/>
        </w:rPr>
        <w:t>3.</w:t>
      </w:r>
      <w:r w:rsidRPr="008E3DA0">
        <w:rPr>
          <w:rFonts w:ascii="Arial" w:eastAsia="Times New Roman" w:hAnsi="Arial" w:cs="Arial"/>
          <w:b/>
        </w:rPr>
        <w:tab/>
        <w:t>COSTS</w:t>
      </w:r>
    </w:p>
    <w:p w14:paraId="00370AB8" w14:textId="77777777" w:rsidR="00C03F7C" w:rsidRPr="008E3DA0" w:rsidRDefault="00572BB1" w:rsidP="00F6113E">
      <w:pPr>
        <w:pStyle w:val="MyNormal"/>
        <w:ind w:left="1260" w:hanging="1260"/>
        <w:rPr>
          <w:rFonts w:cs="Arial"/>
          <w:szCs w:val="22"/>
        </w:rPr>
      </w:pPr>
      <w:r w:rsidRPr="008E3DA0">
        <w:rPr>
          <w:rFonts w:cs="Arial"/>
          <w:szCs w:val="22"/>
        </w:rPr>
        <w:tab/>
      </w:r>
      <w:r w:rsidR="009001D1" w:rsidRPr="008E3DA0">
        <w:rPr>
          <w:rFonts w:cs="Arial"/>
          <w:szCs w:val="22"/>
        </w:rPr>
        <w:t>Respondents must provide detailed/itemized pricing for each individual component, and/or</w:t>
      </w:r>
      <w:r w:rsidR="00C03F7C" w:rsidRPr="008E3DA0">
        <w:rPr>
          <w:rFonts w:cs="Arial"/>
          <w:szCs w:val="22"/>
        </w:rPr>
        <w:t xml:space="preserve"> the</w:t>
      </w:r>
    </w:p>
    <w:p w14:paraId="36C4F509" w14:textId="77777777" w:rsidR="00C03F7C" w:rsidRPr="00BD0CAE" w:rsidRDefault="00C03F7C" w:rsidP="00F6113E">
      <w:pPr>
        <w:pStyle w:val="MyNormal"/>
        <w:ind w:left="1260" w:hanging="1260"/>
        <w:rPr>
          <w:rFonts w:cs="Arial"/>
          <w:b/>
          <w:szCs w:val="22"/>
        </w:rPr>
      </w:pPr>
      <w:r w:rsidRPr="008E3DA0">
        <w:rPr>
          <w:rFonts w:cs="Arial"/>
          <w:szCs w:val="22"/>
        </w:rPr>
        <w:tab/>
      </w:r>
      <w:proofErr w:type="gramStart"/>
      <w:r w:rsidR="009001D1" w:rsidRPr="008E3DA0">
        <w:rPr>
          <w:rFonts w:cs="Arial"/>
          <w:szCs w:val="22"/>
        </w:rPr>
        <w:t>overall</w:t>
      </w:r>
      <w:proofErr w:type="gramEnd"/>
      <w:r w:rsidR="009001D1" w:rsidRPr="008E3DA0">
        <w:rPr>
          <w:rFonts w:cs="Arial"/>
          <w:szCs w:val="22"/>
        </w:rPr>
        <w:t xml:space="preserve"> system, as listed on the Official Bid Price Sheet provided within this RFP</w:t>
      </w:r>
      <w:r w:rsidRPr="008E3DA0">
        <w:rPr>
          <w:rFonts w:cs="Arial"/>
          <w:szCs w:val="22"/>
        </w:rPr>
        <w:t xml:space="preserve"> </w:t>
      </w:r>
      <w:r w:rsidR="009001D1" w:rsidRPr="008E3DA0">
        <w:rPr>
          <w:rFonts w:cs="Arial"/>
          <w:szCs w:val="22"/>
        </w:rPr>
        <w:t xml:space="preserve">document </w:t>
      </w:r>
      <w:r w:rsidRPr="00BD0CAE">
        <w:rPr>
          <w:rFonts w:cs="Arial"/>
          <w:b/>
          <w:szCs w:val="22"/>
        </w:rPr>
        <w:t>(see</w:t>
      </w:r>
    </w:p>
    <w:p w14:paraId="4B6D5076" w14:textId="4E1A7C9A" w:rsidR="00C03F7C" w:rsidRPr="008E3DA0" w:rsidRDefault="00C03F7C" w:rsidP="00F6113E">
      <w:pPr>
        <w:pStyle w:val="MyNormal"/>
        <w:ind w:left="1260" w:hanging="1260"/>
        <w:rPr>
          <w:rFonts w:cs="Arial"/>
          <w:szCs w:val="22"/>
        </w:rPr>
      </w:pPr>
      <w:r w:rsidRPr="00BD0CAE">
        <w:rPr>
          <w:rFonts w:cs="Arial"/>
          <w:b/>
          <w:szCs w:val="22"/>
        </w:rPr>
        <w:tab/>
      </w:r>
      <w:r w:rsidR="009001D1" w:rsidRPr="00BD0CAE">
        <w:rPr>
          <w:rFonts w:cs="Arial"/>
          <w:b/>
          <w:szCs w:val="22"/>
        </w:rPr>
        <w:t>Appendix II)</w:t>
      </w:r>
      <w:r w:rsidR="009001D1" w:rsidRPr="008E3DA0">
        <w:rPr>
          <w:rFonts w:cs="Arial"/>
          <w:szCs w:val="22"/>
        </w:rPr>
        <w:t>. If pricing is dependent on any assumptions</w:t>
      </w:r>
      <w:r w:rsidRPr="008E3DA0">
        <w:rPr>
          <w:rFonts w:cs="Arial"/>
          <w:szCs w:val="22"/>
        </w:rPr>
        <w:t xml:space="preserve"> </w:t>
      </w:r>
      <w:r w:rsidR="009001D1" w:rsidRPr="008E3DA0">
        <w:rPr>
          <w:rFonts w:cs="Arial"/>
          <w:szCs w:val="22"/>
        </w:rPr>
        <w:t>that are</w:t>
      </w:r>
      <w:r w:rsidRPr="008E3DA0">
        <w:rPr>
          <w:rFonts w:cs="Arial"/>
          <w:szCs w:val="22"/>
        </w:rPr>
        <w:t xml:space="preserve"> not specifically stated on the</w:t>
      </w:r>
    </w:p>
    <w:p w14:paraId="3FD60220" w14:textId="77777777" w:rsidR="00C03F7C" w:rsidRPr="008E3DA0" w:rsidRDefault="00C03F7C" w:rsidP="00F6113E">
      <w:pPr>
        <w:pStyle w:val="MyNormal"/>
        <w:ind w:left="1260" w:hanging="1260"/>
        <w:rPr>
          <w:rFonts w:cs="Arial"/>
          <w:szCs w:val="22"/>
        </w:rPr>
      </w:pPr>
      <w:r w:rsidRPr="008E3DA0">
        <w:rPr>
          <w:rFonts w:cs="Arial"/>
          <w:szCs w:val="22"/>
        </w:rPr>
        <w:tab/>
      </w:r>
      <w:r w:rsidR="009001D1" w:rsidRPr="008E3DA0">
        <w:rPr>
          <w:rFonts w:cs="Arial"/>
          <w:szCs w:val="22"/>
        </w:rPr>
        <w:t>Official Price Sheet, please list those assumptions</w:t>
      </w:r>
      <w:r w:rsidRPr="008E3DA0">
        <w:rPr>
          <w:rFonts w:cs="Arial"/>
          <w:szCs w:val="22"/>
        </w:rPr>
        <w:t xml:space="preserve"> </w:t>
      </w:r>
      <w:r w:rsidR="009001D1" w:rsidRPr="008E3DA0">
        <w:rPr>
          <w:rFonts w:cs="Arial"/>
          <w:szCs w:val="22"/>
        </w:rPr>
        <w:t xml:space="preserve">accordingly on </w:t>
      </w:r>
      <w:r w:rsidRPr="008E3DA0">
        <w:rPr>
          <w:rFonts w:cs="Arial"/>
          <w:szCs w:val="22"/>
        </w:rPr>
        <w:t>a separate spreadsheet and show</w:t>
      </w:r>
    </w:p>
    <w:p w14:paraId="6EB873F6" w14:textId="581933FA" w:rsidR="00C03F7C" w:rsidRPr="008E3DA0" w:rsidRDefault="00C03F7C" w:rsidP="00F6113E">
      <w:pPr>
        <w:pStyle w:val="MyNormal"/>
        <w:ind w:left="1260" w:hanging="1260"/>
        <w:rPr>
          <w:rFonts w:cs="Arial"/>
          <w:szCs w:val="22"/>
        </w:rPr>
      </w:pPr>
      <w:r w:rsidRPr="008E3DA0">
        <w:rPr>
          <w:rFonts w:cs="Arial"/>
          <w:szCs w:val="22"/>
        </w:rPr>
        <w:tab/>
      </w:r>
      <w:r w:rsidR="00DB6281" w:rsidRPr="008E3DA0">
        <w:rPr>
          <w:rFonts w:cs="Arial"/>
          <w:szCs w:val="22"/>
        </w:rPr>
        <w:t xml:space="preserve">detailed pricing. </w:t>
      </w:r>
      <w:r w:rsidR="009001D1" w:rsidRPr="008E3DA0">
        <w:rPr>
          <w:rFonts w:cs="Arial"/>
          <w:szCs w:val="22"/>
        </w:rPr>
        <w:t>Any additional pricing</w:t>
      </w:r>
      <w:r w:rsidRPr="008E3DA0">
        <w:rPr>
          <w:rFonts w:cs="Arial"/>
          <w:szCs w:val="22"/>
        </w:rPr>
        <w:t xml:space="preserve"> </w:t>
      </w:r>
      <w:r w:rsidR="009001D1" w:rsidRPr="008E3DA0">
        <w:rPr>
          <w:rFonts w:cs="Arial"/>
          <w:szCs w:val="22"/>
        </w:rPr>
        <w:t xml:space="preserve">lists should remain attached </w:t>
      </w:r>
      <w:r w:rsidRPr="008E3DA0">
        <w:rPr>
          <w:rFonts w:cs="Arial"/>
          <w:szCs w:val="22"/>
        </w:rPr>
        <w:t>to the Official Price Sheet for</w:t>
      </w:r>
    </w:p>
    <w:p w14:paraId="3F6AC019" w14:textId="77777777" w:rsidR="00C03F7C" w:rsidRPr="008E3DA0" w:rsidRDefault="00C03F7C" w:rsidP="00F6113E">
      <w:pPr>
        <w:pStyle w:val="MyNormal"/>
        <w:ind w:left="1260" w:hanging="1260"/>
        <w:rPr>
          <w:rFonts w:cs="Arial"/>
          <w:szCs w:val="22"/>
        </w:rPr>
      </w:pPr>
      <w:r w:rsidRPr="008E3DA0">
        <w:rPr>
          <w:rFonts w:cs="Arial"/>
          <w:szCs w:val="22"/>
        </w:rPr>
        <w:tab/>
      </w:r>
      <w:r w:rsidR="009001D1" w:rsidRPr="008E3DA0">
        <w:rPr>
          <w:rFonts w:cs="Arial"/>
          <w:szCs w:val="22"/>
        </w:rPr>
        <w:t>purposes of accurate</w:t>
      </w:r>
      <w:r w:rsidRPr="008E3DA0">
        <w:rPr>
          <w:rFonts w:cs="Arial"/>
          <w:szCs w:val="22"/>
        </w:rPr>
        <w:t xml:space="preserve"> </w:t>
      </w:r>
      <w:r w:rsidR="009001D1" w:rsidRPr="008E3DA0">
        <w:rPr>
          <w:rFonts w:cs="Arial"/>
          <w:szCs w:val="22"/>
        </w:rPr>
        <w:t xml:space="preserve">evaluation. Pricing must be valid for </w:t>
      </w:r>
      <w:r w:rsidR="00175645" w:rsidRPr="008E3DA0">
        <w:rPr>
          <w:rFonts w:cs="Arial"/>
          <w:szCs w:val="22"/>
        </w:rPr>
        <w:t>90</w:t>
      </w:r>
      <w:r w:rsidR="009001D1" w:rsidRPr="008E3DA0">
        <w:rPr>
          <w:rFonts w:cs="Arial"/>
          <w:szCs w:val="22"/>
        </w:rPr>
        <w:t xml:space="preserve"> days </w:t>
      </w:r>
      <w:r w:rsidRPr="008E3DA0">
        <w:rPr>
          <w:rFonts w:cs="Arial"/>
          <w:szCs w:val="22"/>
        </w:rPr>
        <w:t>following the bid response due</w:t>
      </w:r>
    </w:p>
    <w:p w14:paraId="1CD57981" w14:textId="77777777" w:rsidR="00C03F7C" w:rsidRPr="008E3DA0" w:rsidRDefault="00C03F7C" w:rsidP="00F6113E">
      <w:pPr>
        <w:pStyle w:val="MyNormal"/>
        <w:ind w:left="1260" w:hanging="1260"/>
        <w:rPr>
          <w:rFonts w:cs="Arial"/>
          <w:szCs w:val="22"/>
        </w:rPr>
      </w:pPr>
      <w:r w:rsidRPr="008E3DA0">
        <w:rPr>
          <w:rFonts w:cs="Arial"/>
          <w:szCs w:val="22"/>
        </w:rPr>
        <w:tab/>
      </w:r>
      <w:r w:rsidR="009001D1" w:rsidRPr="008E3DA0">
        <w:rPr>
          <w:rFonts w:cs="Arial"/>
          <w:szCs w:val="22"/>
        </w:rPr>
        <w:t>date and</w:t>
      </w:r>
      <w:r w:rsidRPr="008E3DA0">
        <w:rPr>
          <w:rFonts w:cs="Arial"/>
          <w:szCs w:val="22"/>
        </w:rPr>
        <w:t xml:space="preserve"> </w:t>
      </w:r>
      <w:r w:rsidR="009001D1" w:rsidRPr="008E3DA0">
        <w:rPr>
          <w:rFonts w:cs="Arial"/>
          <w:szCs w:val="22"/>
        </w:rPr>
        <w:t>time.</w:t>
      </w:r>
      <w:r w:rsidR="000D5BF6" w:rsidRPr="008E3DA0">
        <w:rPr>
          <w:rFonts w:cs="Arial"/>
          <w:szCs w:val="22"/>
        </w:rPr>
        <w:t xml:space="preserve"> </w:t>
      </w:r>
      <w:r w:rsidR="009001D1" w:rsidRPr="008E3DA0">
        <w:rPr>
          <w:rFonts w:cs="Arial"/>
          <w:szCs w:val="22"/>
        </w:rPr>
        <w:t>The University will not be obligated to pay any costs</w:t>
      </w:r>
      <w:r w:rsidRPr="008E3DA0">
        <w:rPr>
          <w:rFonts w:cs="Arial"/>
          <w:szCs w:val="22"/>
        </w:rPr>
        <w:t xml:space="preserve"> not identified on the Official</w:t>
      </w:r>
    </w:p>
    <w:p w14:paraId="7D06589B" w14:textId="73AB7978" w:rsidR="00103190" w:rsidRPr="008E3DA0" w:rsidRDefault="00C03F7C" w:rsidP="00F6113E">
      <w:pPr>
        <w:pStyle w:val="MyNormal"/>
        <w:ind w:left="1260" w:hanging="1260"/>
        <w:rPr>
          <w:rFonts w:cs="Arial"/>
          <w:szCs w:val="22"/>
        </w:rPr>
      </w:pPr>
      <w:r w:rsidRPr="008E3DA0">
        <w:rPr>
          <w:rFonts w:cs="Arial"/>
          <w:szCs w:val="22"/>
        </w:rPr>
        <w:tab/>
      </w:r>
      <w:r w:rsidR="009001D1" w:rsidRPr="008E3DA0">
        <w:rPr>
          <w:rFonts w:cs="Arial"/>
          <w:szCs w:val="22"/>
        </w:rPr>
        <w:t>Price</w:t>
      </w:r>
      <w:r w:rsidRPr="008E3DA0">
        <w:rPr>
          <w:rFonts w:cs="Arial"/>
          <w:szCs w:val="22"/>
        </w:rPr>
        <w:t xml:space="preserve"> </w:t>
      </w:r>
      <w:r w:rsidR="009001D1" w:rsidRPr="008E3DA0">
        <w:rPr>
          <w:rFonts w:cs="Arial"/>
          <w:szCs w:val="22"/>
        </w:rPr>
        <w:t>Sheet. The respondent must certify that any costs not identified by the respondent, but</w:t>
      </w:r>
    </w:p>
    <w:p w14:paraId="66644587" w14:textId="77777777" w:rsidR="00C03F7C" w:rsidRPr="008E3DA0" w:rsidRDefault="00103190" w:rsidP="00F6113E">
      <w:pPr>
        <w:pStyle w:val="MyNormal"/>
        <w:ind w:left="1260" w:hanging="1260"/>
        <w:rPr>
          <w:rFonts w:cs="Arial"/>
          <w:szCs w:val="22"/>
        </w:rPr>
      </w:pPr>
      <w:r w:rsidRPr="008E3DA0">
        <w:rPr>
          <w:rFonts w:cs="Arial"/>
          <w:szCs w:val="22"/>
        </w:rPr>
        <w:tab/>
      </w:r>
      <w:r w:rsidR="009001D1" w:rsidRPr="008E3DA0">
        <w:rPr>
          <w:rFonts w:cs="Arial"/>
          <w:szCs w:val="22"/>
        </w:rPr>
        <w:t>subsequently incurred in order to achieve successful operation of the service, will be borne</w:t>
      </w:r>
      <w:r w:rsidR="00C03F7C" w:rsidRPr="008E3DA0">
        <w:rPr>
          <w:rFonts w:cs="Arial"/>
          <w:szCs w:val="22"/>
        </w:rPr>
        <w:t xml:space="preserve"> by the</w:t>
      </w:r>
    </w:p>
    <w:p w14:paraId="59EC90EC" w14:textId="1C104E59" w:rsidR="009B2797" w:rsidRPr="008E3DA0" w:rsidRDefault="00C03F7C" w:rsidP="00F6113E">
      <w:pPr>
        <w:pStyle w:val="MyNormal"/>
        <w:ind w:left="1260" w:hanging="1260"/>
        <w:rPr>
          <w:rFonts w:cs="Arial"/>
          <w:szCs w:val="22"/>
          <w:highlight w:val="lightGray"/>
        </w:rPr>
      </w:pPr>
      <w:r w:rsidRPr="008E3DA0">
        <w:rPr>
          <w:rFonts w:cs="Arial"/>
          <w:szCs w:val="22"/>
        </w:rPr>
        <w:tab/>
      </w:r>
      <w:r w:rsidR="009001D1" w:rsidRPr="008E3DA0">
        <w:rPr>
          <w:rFonts w:cs="Arial"/>
          <w:szCs w:val="22"/>
        </w:rPr>
        <w:t>respondent. Failure to do so may result in rejection of the bid.</w:t>
      </w:r>
      <w:r w:rsidR="004856B4" w:rsidRPr="008E3DA0">
        <w:rPr>
          <w:rFonts w:cs="Arial"/>
          <w:szCs w:val="22"/>
        </w:rPr>
        <w:t xml:space="preserve"> </w:t>
      </w:r>
    </w:p>
    <w:p w14:paraId="6380822D" w14:textId="77777777" w:rsidR="00B20B53" w:rsidRPr="008E3DA0" w:rsidRDefault="00B20B53" w:rsidP="00F6113E">
      <w:pPr>
        <w:spacing w:after="0" w:line="240" w:lineRule="auto"/>
        <w:ind w:left="540" w:hanging="540"/>
        <w:jc w:val="both"/>
        <w:rPr>
          <w:rFonts w:ascii="Arial" w:eastAsia="Times New Roman" w:hAnsi="Arial" w:cs="Arial"/>
          <w:highlight w:val="lightGray"/>
        </w:rPr>
      </w:pPr>
    </w:p>
    <w:p w14:paraId="540EED62" w14:textId="77777777" w:rsidR="00E517FE" w:rsidRPr="008E3DA0" w:rsidRDefault="00B9684E"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sidRPr="008E3DA0">
        <w:rPr>
          <w:rFonts w:ascii="Arial" w:eastAsia="Times New Roman" w:hAnsi="Arial" w:cs="Arial"/>
          <w:b/>
          <w:noProof/>
        </w:rPr>
        <w:t>4</w:t>
      </w:r>
      <w:r w:rsidR="00B20B53" w:rsidRPr="008E3DA0">
        <w:rPr>
          <w:rFonts w:ascii="Arial" w:eastAsia="Times New Roman" w:hAnsi="Arial" w:cs="Arial"/>
          <w:b/>
          <w:noProof/>
        </w:rPr>
        <w:t>.</w:t>
      </w:r>
      <w:r w:rsidR="00B20B53" w:rsidRPr="008E3DA0">
        <w:rPr>
          <w:rFonts w:ascii="Arial" w:eastAsia="Times New Roman" w:hAnsi="Arial" w:cs="Arial"/>
          <w:b/>
          <w:noProof/>
        </w:rPr>
        <w:tab/>
      </w:r>
      <w:bookmarkEnd w:id="2"/>
      <w:r w:rsidR="00E517FE" w:rsidRPr="008E3DA0">
        <w:rPr>
          <w:rFonts w:ascii="Arial" w:eastAsia="Times New Roman" w:hAnsi="Arial" w:cs="Arial"/>
          <w:b/>
          <w:noProof/>
        </w:rPr>
        <w:t>VENDOR REFERENCES</w:t>
      </w:r>
    </w:p>
    <w:p w14:paraId="5BB5BE2A" w14:textId="1CFE2881" w:rsidR="00E517FE" w:rsidRPr="008E3DA0" w:rsidRDefault="00E517FE" w:rsidP="00F6113E">
      <w:pPr>
        <w:numPr>
          <w:ilvl w:val="1"/>
          <w:numId w:val="0"/>
        </w:numPr>
        <w:tabs>
          <w:tab w:val="num" w:pos="540"/>
        </w:tabs>
        <w:spacing w:after="0" w:line="240" w:lineRule="auto"/>
        <w:ind w:left="540" w:hanging="540"/>
        <w:jc w:val="both"/>
        <w:outlineLvl w:val="1"/>
        <w:rPr>
          <w:rFonts w:ascii="Arial" w:hAnsi="Arial" w:cs="Arial"/>
        </w:rPr>
      </w:pPr>
      <w:r w:rsidRPr="008E3DA0">
        <w:rPr>
          <w:rFonts w:ascii="Arial" w:eastAsia="Times New Roman" w:hAnsi="Arial" w:cs="Arial"/>
          <w:b/>
          <w:noProof/>
        </w:rPr>
        <w:tab/>
      </w:r>
      <w:r w:rsidRPr="008E3DA0">
        <w:rPr>
          <w:rFonts w:ascii="Arial" w:hAnsi="Arial" w:cs="Arial"/>
        </w:rPr>
        <w:t xml:space="preserve">The University requires assurance that the offered products function properly. The University reserves the right to request or obtain additional information. Respondents must supply, with the bid, at least three (3) reference accounts, preferably in higher education, (including persons to contact, telephone numbers, and email addresses) located in the continental United States currently served by respondent. </w:t>
      </w:r>
      <w:r w:rsidR="00F51C29" w:rsidRPr="008E3DA0">
        <w:rPr>
          <w:rFonts w:ascii="Arial" w:hAnsi="Arial" w:cs="Arial"/>
        </w:rPr>
        <w:t xml:space="preserve">Respondents must also provide contact information for two former customers that have left your services in the last three years. </w:t>
      </w:r>
      <w:r w:rsidRPr="008E3DA0">
        <w:rPr>
          <w:rFonts w:ascii="Arial" w:hAnsi="Arial" w:cs="Arial"/>
        </w:rPr>
        <w:t>The University reserves the right to contact or visit any of the supplier’s current and/or past customers to evaluate the level of performance and customer satisfaction.</w:t>
      </w:r>
      <w:r w:rsidR="00A42BD7" w:rsidRPr="008E3DA0">
        <w:rPr>
          <w:rFonts w:ascii="Arial" w:hAnsi="Arial" w:cs="Arial"/>
        </w:rPr>
        <w:t xml:space="preserve"> </w:t>
      </w:r>
      <w:r w:rsidR="00A42BD7" w:rsidRPr="008E3DA0">
        <w:rPr>
          <w:rFonts w:ascii="Arial" w:hAnsi="Arial" w:cs="Arial"/>
          <w:b/>
        </w:rPr>
        <w:t>See Appendix I for format.</w:t>
      </w:r>
    </w:p>
    <w:p w14:paraId="49811C37" w14:textId="0FBC5BF9" w:rsidR="00E0384C" w:rsidRPr="008E3DA0" w:rsidRDefault="00E0384C" w:rsidP="00E1353C">
      <w:pPr>
        <w:numPr>
          <w:ilvl w:val="1"/>
          <w:numId w:val="0"/>
        </w:numPr>
        <w:tabs>
          <w:tab w:val="num" w:pos="540"/>
        </w:tabs>
        <w:spacing w:after="0" w:line="240" w:lineRule="auto"/>
        <w:jc w:val="both"/>
        <w:outlineLvl w:val="1"/>
      </w:pPr>
    </w:p>
    <w:p w14:paraId="39729024" w14:textId="1F82CB8F" w:rsidR="00F951CC" w:rsidRPr="008E3DA0" w:rsidRDefault="00E1353C" w:rsidP="00F6113E">
      <w:pPr>
        <w:numPr>
          <w:ilvl w:val="1"/>
          <w:numId w:val="0"/>
        </w:numPr>
        <w:tabs>
          <w:tab w:val="num" w:pos="540"/>
        </w:tabs>
        <w:spacing w:after="0" w:line="240" w:lineRule="auto"/>
        <w:ind w:left="540" w:hanging="540"/>
        <w:jc w:val="both"/>
        <w:outlineLvl w:val="1"/>
        <w:rPr>
          <w:rFonts w:ascii="Arial" w:hAnsi="Arial" w:cs="Arial"/>
          <w:b/>
        </w:rPr>
      </w:pPr>
      <w:r w:rsidRPr="008E3DA0">
        <w:rPr>
          <w:rFonts w:ascii="Arial" w:hAnsi="Arial" w:cs="Arial"/>
          <w:b/>
        </w:rPr>
        <w:t>5</w:t>
      </w:r>
      <w:r w:rsidR="00E0384C" w:rsidRPr="008E3DA0">
        <w:rPr>
          <w:rFonts w:ascii="Arial" w:hAnsi="Arial" w:cs="Arial"/>
          <w:b/>
        </w:rPr>
        <w:t>.</w:t>
      </w:r>
      <w:r w:rsidR="00E0384C" w:rsidRPr="008E3DA0">
        <w:rPr>
          <w:rFonts w:ascii="Arial" w:hAnsi="Arial" w:cs="Arial"/>
          <w:b/>
        </w:rPr>
        <w:tab/>
      </w:r>
      <w:r w:rsidR="00F951CC" w:rsidRPr="008E3DA0">
        <w:rPr>
          <w:rFonts w:ascii="Arial" w:hAnsi="Arial" w:cs="Arial"/>
          <w:b/>
        </w:rPr>
        <w:t>RESPONDENTS RESPONSIBILITY TO READ RFP</w:t>
      </w:r>
    </w:p>
    <w:p w14:paraId="7B109AD4" w14:textId="77777777" w:rsidR="00F951CC" w:rsidRPr="008E3DA0"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8E3DA0">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14:paraId="2EF71910" w14:textId="77777777" w:rsidR="008B067A" w:rsidRPr="008E3DA0"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115D7701" w:rsidR="009C0813" w:rsidRPr="008E3DA0" w:rsidRDefault="00E1353C"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8E3DA0">
        <w:rPr>
          <w:rFonts w:ascii="Arial" w:eastAsia="Times New Roman" w:hAnsi="Arial" w:cs="Arial"/>
          <w:b/>
          <w:noProof/>
        </w:rPr>
        <w:t>6</w:t>
      </w:r>
      <w:r w:rsidR="00E517FE" w:rsidRPr="008E3DA0">
        <w:rPr>
          <w:rFonts w:ascii="Arial" w:eastAsia="Times New Roman" w:hAnsi="Arial" w:cs="Arial"/>
          <w:b/>
          <w:noProof/>
        </w:rPr>
        <w:t>.</w:t>
      </w:r>
      <w:r w:rsidR="00E517FE" w:rsidRPr="008E3DA0">
        <w:rPr>
          <w:rFonts w:ascii="Arial" w:eastAsia="Times New Roman" w:hAnsi="Arial" w:cs="Arial"/>
          <w:b/>
          <w:noProof/>
        </w:rPr>
        <w:tab/>
      </w:r>
      <w:r w:rsidR="00213B1D" w:rsidRPr="008E3DA0">
        <w:rPr>
          <w:rFonts w:ascii="Arial" w:eastAsia="Times New Roman" w:hAnsi="Arial" w:cs="Arial"/>
          <w:b/>
          <w:noProof/>
        </w:rPr>
        <w:t xml:space="preserve">PROJECTED </w:t>
      </w:r>
      <w:r w:rsidR="00C626E4" w:rsidRPr="008E3DA0">
        <w:rPr>
          <w:rFonts w:ascii="Arial" w:eastAsia="Times New Roman" w:hAnsi="Arial" w:cs="Arial"/>
          <w:b/>
          <w:noProof/>
        </w:rPr>
        <w:t>T</w:t>
      </w:r>
      <w:r w:rsidR="00213B1D" w:rsidRPr="008E3DA0">
        <w:rPr>
          <w:rFonts w:ascii="Arial" w:eastAsia="Times New Roman" w:hAnsi="Arial" w:cs="Arial"/>
          <w:b/>
          <w:noProof/>
        </w:rPr>
        <w:t>IMETABLE OF ACTIVITIES</w:t>
      </w:r>
    </w:p>
    <w:p w14:paraId="09C22BF0" w14:textId="3E3C9ABF" w:rsidR="006476CA"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8E3DA0">
        <w:rPr>
          <w:rFonts w:ascii="Arial" w:eastAsia="Times New Roman" w:hAnsi="Arial" w:cs="Arial"/>
        </w:rPr>
        <w:tab/>
      </w:r>
      <w:r w:rsidR="00130663" w:rsidRPr="008E3DA0">
        <w:rPr>
          <w:rFonts w:ascii="Arial" w:eastAsia="Times New Roman" w:hAnsi="Arial" w:cs="Arial"/>
        </w:rPr>
        <w:t>The following schedule will apply to this RFP, but may change in accorda</w:t>
      </w:r>
      <w:r w:rsidR="00F951CC" w:rsidRPr="008E3DA0">
        <w:rPr>
          <w:rFonts w:ascii="Arial" w:eastAsia="Times New Roman" w:hAnsi="Arial" w:cs="Arial"/>
        </w:rPr>
        <w:t>nce with the University's needs:</w:t>
      </w:r>
    </w:p>
    <w:p w14:paraId="791C43BE" w14:textId="77777777" w:rsidR="006476CA" w:rsidRPr="008E3DA0" w:rsidRDefault="006476CA" w:rsidP="00EF41AC">
      <w:pPr>
        <w:numPr>
          <w:ilvl w:val="1"/>
          <w:numId w:val="0"/>
        </w:numPr>
        <w:tabs>
          <w:tab w:val="num" w:pos="540"/>
        </w:tabs>
        <w:spacing w:after="0" w:line="240" w:lineRule="auto"/>
        <w:ind w:left="540" w:hanging="540"/>
        <w:jc w:val="both"/>
        <w:outlineLvl w:val="1"/>
        <w:rPr>
          <w:rFonts w:ascii="Arial" w:eastAsia="Times New Roman" w:hAnsi="Arial" w:cs="Arial"/>
        </w:rPr>
      </w:pPr>
    </w:p>
    <w:p w14:paraId="3E2EB6E4" w14:textId="33130223" w:rsidR="00184D03" w:rsidRPr="00D83305" w:rsidRDefault="00EF41AC" w:rsidP="00EF41AC">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rPr>
        <w:tab/>
      </w:r>
      <w:r w:rsidR="00E1353C" w:rsidRPr="00D83305">
        <w:rPr>
          <w:rFonts w:ascii="Arial" w:eastAsia="Times New Roman" w:hAnsi="Arial" w:cs="Arial"/>
        </w:rPr>
        <w:t>Ju</w:t>
      </w:r>
      <w:r w:rsidR="00B07556" w:rsidRPr="00D83305">
        <w:rPr>
          <w:rFonts w:ascii="Arial" w:eastAsia="Times New Roman" w:hAnsi="Arial" w:cs="Arial"/>
        </w:rPr>
        <w:t>ly</w:t>
      </w:r>
      <w:r w:rsidR="00E1353C" w:rsidRPr="00D83305">
        <w:rPr>
          <w:rFonts w:ascii="Arial" w:eastAsia="Times New Roman" w:hAnsi="Arial" w:cs="Arial"/>
        </w:rPr>
        <w:t xml:space="preserve"> </w:t>
      </w:r>
      <w:r w:rsidR="00B07556" w:rsidRPr="00D83305">
        <w:rPr>
          <w:rFonts w:ascii="Arial" w:eastAsia="Times New Roman" w:hAnsi="Arial" w:cs="Arial"/>
        </w:rPr>
        <w:t>6</w:t>
      </w:r>
      <w:r w:rsidR="00F56480" w:rsidRPr="00D83305">
        <w:rPr>
          <w:rFonts w:ascii="Arial" w:eastAsia="Times New Roman" w:hAnsi="Arial" w:cs="Arial"/>
        </w:rPr>
        <w:tab/>
      </w:r>
      <w:r w:rsidR="00184D03" w:rsidRPr="00D83305">
        <w:rPr>
          <w:rFonts w:ascii="Arial" w:eastAsia="Times New Roman" w:hAnsi="Arial" w:cs="Arial"/>
        </w:rPr>
        <w:tab/>
      </w:r>
      <w:r w:rsidR="00184D03" w:rsidRPr="00D83305">
        <w:rPr>
          <w:rFonts w:ascii="Arial" w:eastAsia="Times New Roman" w:hAnsi="Arial" w:cs="Arial"/>
        </w:rPr>
        <w:tab/>
      </w:r>
      <w:r w:rsidR="00184D03" w:rsidRPr="00D83305">
        <w:rPr>
          <w:rFonts w:ascii="Arial" w:eastAsia="Times New Roman" w:hAnsi="Arial" w:cs="Arial"/>
        </w:rPr>
        <w:tab/>
      </w:r>
      <w:r w:rsidR="00D85FA7" w:rsidRPr="00D83305">
        <w:rPr>
          <w:rFonts w:ascii="Arial" w:eastAsia="Times New Roman" w:hAnsi="Arial" w:cs="Arial"/>
        </w:rPr>
        <w:tab/>
      </w:r>
      <w:r w:rsidR="00184D03" w:rsidRPr="00D83305">
        <w:rPr>
          <w:rFonts w:ascii="Arial" w:eastAsia="Times New Roman" w:hAnsi="Arial" w:cs="Arial"/>
        </w:rPr>
        <w:t>RFP released to prospective respondents</w:t>
      </w:r>
    </w:p>
    <w:p w14:paraId="212B1D20" w14:textId="7C931ED6" w:rsidR="00184D03" w:rsidRPr="00D83305" w:rsidRDefault="00EF41AC" w:rsidP="00EF41AC">
      <w:pPr>
        <w:numPr>
          <w:ilvl w:val="1"/>
          <w:numId w:val="0"/>
        </w:numPr>
        <w:tabs>
          <w:tab w:val="num" w:pos="540"/>
        </w:tabs>
        <w:spacing w:after="0" w:line="240" w:lineRule="auto"/>
        <w:ind w:left="540" w:hanging="540"/>
        <w:outlineLvl w:val="1"/>
        <w:rPr>
          <w:rFonts w:ascii="Arial" w:eastAsia="Times New Roman" w:hAnsi="Arial" w:cs="Arial"/>
          <w:b/>
          <w:noProof/>
        </w:rPr>
      </w:pPr>
      <w:r>
        <w:rPr>
          <w:rFonts w:ascii="Arial" w:eastAsia="Times New Roman" w:hAnsi="Arial" w:cs="Arial"/>
          <w:noProof/>
        </w:rPr>
        <w:tab/>
      </w:r>
      <w:r w:rsidR="00E1353C" w:rsidRPr="00D83305">
        <w:rPr>
          <w:rFonts w:ascii="Arial" w:eastAsia="Times New Roman" w:hAnsi="Arial" w:cs="Arial"/>
          <w:noProof/>
        </w:rPr>
        <w:t>Ju</w:t>
      </w:r>
      <w:r w:rsidR="00B07556" w:rsidRPr="00D83305">
        <w:rPr>
          <w:rFonts w:ascii="Arial" w:eastAsia="Times New Roman" w:hAnsi="Arial" w:cs="Arial"/>
          <w:noProof/>
        </w:rPr>
        <w:t>ly</w:t>
      </w:r>
      <w:r w:rsidR="00E1353C" w:rsidRPr="00D83305">
        <w:rPr>
          <w:rFonts w:ascii="Arial" w:eastAsia="Times New Roman" w:hAnsi="Arial" w:cs="Arial"/>
          <w:noProof/>
        </w:rPr>
        <w:t xml:space="preserve"> </w:t>
      </w:r>
      <w:r w:rsidR="00B07556" w:rsidRPr="00D83305">
        <w:rPr>
          <w:rFonts w:ascii="Arial" w:eastAsia="Times New Roman" w:hAnsi="Arial" w:cs="Arial"/>
          <w:noProof/>
        </w:rPr>
        <w:t>14</w:t>
      </w:r>
      <w:r w:rsidR="00F56480" w:rsidRPr="00D83305">
        <w:rPr>
          <w:rFonts w:ascii="Arial" w:eastAsia="Times New Roman" w:hAnsi="Arial" w:cs="Arial"/>
        </w:rPr>
        <w:tab/>
      </w:r>
      <w:r w:rsidR="00F56480" w:rsidRPr="00D83305">
        <w:rPr>
          <w:rFonts w:ascii="Arial" w:eastAsia="Times New Roman" w:hAnsi="Arial" w:cs="Arial"/>
        </w:rPr>
        <w:tab/>
      </w:r>
      <w:r w:rsidR="00F56480" w:rsidRPr="00D83305">
        <w:rPr>
          <w:rFonts w:ascii="Arial" w:eastAsia="Times New Roman" w:hAnsi="Arial" w:cs="Arial"/>
        </w:rPr>
        <w:tab/>
      </w:r>
      <w:r w:rsidR="00F56480" w:rsidRPr="00D83305">
        <w:rPr>
          <w:rFonts w:ascii="Arial" w:eastAsia="Times New Roman" w:hAnsi="Arial" w:cs="Arial"/>
        </w:rPr>
        <w:tab/>
      </w:r>
      <w:r w:rsidR="00D85FA7" w:rsidRPr="00D83305">
        <w:rPr>
          <w:rFonts w:ascii="Arial" w:eastAsia="Times New Roman" w:hAnsi="Arial" w:cs="Arial"/>
        </w:rPr>
        <w:tab/>
      </w:r>
      <w:r w:rsidR="00184D03" w:rsidRPr="00D83305">
        <w:rPr>
          <w:rFonts w:ascii="Arial" w:eastAsia="Times New Roman" w:hAnsi="Arial" w:cs="Arial"/>
        </w:rPr>
        <w:t>5</w:t>
      </w:r>
      <w:r w:rsidR="00D85FA7" w:rsidRPr="00D83305">
        <w:rPr>
          <w:rFonts w:ascii="Arial" w:eastAsia="Times New Roman" w:hAnsi="Arial" w:cs="Arial"/>
        </w:rPr>
        <w:t xml:space="preserve"> p.m.</w:t>
      </w:r>
      <w:r w:rsidR="00184D03" w:rsidRPr="00D83305">
        <w:rPr>
          <w:rFonts w:ascii="Arial" w:eastAsia="Times New Roman" w:hAnsi="Arial" w:cs="Arial"/>
        </w:rPr>
        <w:t xml:space="preserve"> CST - Last date</w:t>
      </w:r>
      <w:r w:rsidR="00F56480" w:rsidRPr="00D83305">
        <w:rPr>
          <w:rFonts w:ascii="Arial" w:eastAsia="Times New Roman" w:hAnsi="Arial" w:cs="Arial"/>
        </w:rPr>
        <w:t>/</w:t>
      </w:r>
      <w:r>
        <w:rPr>
          <w:rFonts w:ascii="Arial" w:eastAsia="Times New Roman" w:hAnsi="Arial" w:cs="Arial"/>
        </w:rPr>
        <w:t>time UAF will accept questions</w:t>
      </w:r>
      <w:r w:rsidR="00184D03" w:rsidRPr="00D83305">
        <w:rPr>
          <w:rFonts w:ascii="Arial" w:eastAsia="Times New Roman" w:hAnsi="Arial" w:cs="Arial"/>
        </w:rPr>
        <w:t xml:space="preserve"> </w:t>
      </w:r>
    </w:p>
    <w:p w14:paraId="0E09155E" w14:textId="269B6E91" w:rsidR="00184D03" w:rsidRPr="00D83305" w:rsidRDefault="00184D03" w:rsidP="00EF41AC">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83305">
        <w:rPr>
          <w:rFonts w:ascii="Arial" w:eastAsia="Times New Roman" w:hAnsi="Arial" w:cs="Arial"/>
          <w:b/>
          <w:noProof/>
        </w:rPr>
        <w:tab/>
      </w:r>
      <w:r w:rsidR="00D85FA7" w:rsidRPr="00D83305">
        <w:rPr>
          <w:rFonts w:ascii="Arial" w:eastAsia="Times New Roman" w:hAnsi="Arial" w:cs="Arial"/>
          <w:noProof/>
        </w:rPr>
        <w:t>J</w:t>
      </w:r>
      <w:r w:rsidR="00B07556" w:rsidRPr="00D83305">
        <w:rPr>
          <w:rFonts w:ascii="Arial" w:eastAsia="Times New Roman" w:hAnsi="Arial" w:cs="Arial"/>
          <w:noProof/>
        </w:rPr>
        <w:t>uly 15</w:t>
      </w:r>
      <w:r w:rsidR="00492FBB" w:rsidRPr="00D83305">
        <w:rPr>
          <w:rFonts w:ascii="Arial" w:eastAsia="Times New Roman" w:hAnsi="Arial" w:cs="Arial"/>
        </w:rPr>
        <w:tab/>
      </w:r>
      <w:r w:rsidR="00492FBB" w:rsidRPr="00D83305">
        <w:rPr>
          <w:rFonts w:ascii="Arial" w:eastAsia="Times New Roman" w:hAnsi="Arial" w:cs="Arial"/>
        </w:rPr>
        <w:tab/>
      </w:r>
      <w:r w:rsidRPr="00D83305">
        <w:rPr>
          <w:rFonts w:ascii="Arial" w:eastAsia="Times New Roman" w:hAnsi="Arial" w:cs="Arial"/>
        </w:rPr>
        <w:tab/>
      </w:r>
      <w:r w:rsidRPr="00D83305">
        <w:rPr>
          <w:rFonts w:ascii="Arial" w:eastAsia="Times New Roman" w:hAnsi="Arial" w:cs="Arial"/>
        </w:rPr>
        <w:tab/>
      </w:r>
      <w:r w:rsidR="00D85FA7" w:rsidRPr="00D83305">
        <w:rPr>
          <w:rFonts w:ascii="Arial" w:eastAsia="Times New Roman" w:hAnsi="Arial" w:cs="Arial"/>
        </w:rPr>
        <w:tab/>
      </w:r>
      <w:r w:rsidRPr="00D83305">
        <w:rPr>
          <w:rFonts w:ascii="Arial" w:eastAsia="Times New Roman" w:hAnsi="Arial" w:cs="Arial"/>
        </w:rPr>
        <w:t>Last date UAF will issue an addendum</w:t>
      </w:r>
    </w:p>
    <w:p w14:paraId="0D85683B" w14:textId="2FC1530A" w:rsidR="00184D03" w:rsidRPr="00D83305" w:rsidRDefault="00184D03" w:rsidP="00EF41AC">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83305">
        <w:rPr>
          <w:rFonts w:ascii="Arial" w:eastAsia="Times New Roman" w:hAnsi="Arial" w:cs="Arial"/>
          <w:b/>
          <w:noProof/>
        </w:rPr>
        <w:tab/>
      </w:r>
      <w:r w:rsidR="00D85FA7" w:rsidRPr="00D83305">
        <w:rPr>
          <w:rFonts w:ascii="Arial" w:eastAsia="Times New Roman" w:hAnsi="Arial" w:cs="Arial"/>
          <w:noProof/>
        </w:rPr>
        <w:t>J</w:t>
      </w:r>
      <w:r w:rsidR="003D2686" w:rsidRPr="00D83305">
        <w:rPr>
          <w:rFonts w:ascii="Arial" w:eastAsia="Times New Roman" w:hAnsi="Arial" w:cs="Arial"/>
          <w:noProof/>
        </w:rPr>
        <w:t xml:space="preserve">uly </w:t>
      </w:r>
      <w:r w:rsidR="00B07556" w:rsidRPr="00D83305">
        <w:rPr>
          <w:rFonts w:ascii="Arial" w:eastAsia="Times New Roman" w:hAnsi="Arial" w:cs="Arial"/>
          <w:noProof/>
        </w:rPr>
        <w:t>2</w:t>
      </w:r>
      <w:r w:rsidR="003D2686" w:rsidRPr="00D83305">
        <w:rPr>
          <w:rFonts w:ascii="Arial" w:eastAsia="Times New Roman" w:hAnsi="Arial" w:cs="Arial"/>
          <w:noProof/>
        </w:rPr>
        <w:t>1</w:t>
      </w:r>
      <w:r w:rsidR="00492FBB" w:rsidRPr="00D83305">
        <w:rPr>
          <w:rFonts w:ascii="Arial" w:eastAsia="Times New Roman" w:hAnsi="Arial" w:cs="Arial"/>
        </w:rPr>
        <w:tab/>
      </w:r>
      <w:r w:rsidRPr="00D83305">
        <w:rPr>
          <w:rFonts w:ascii="Arial" w:eastAsia="Times New Roman" w:hAnsi="Arial" w:cs="Arial"/>
        </w:rPr>
        <w:tab/>
      </w:r>
      <w:r w:rsidRPr="00D83305">
        <w:rPr>
          <w:rFonts w:ascii="Arial" w:eastAsia="Times New Roman" w:hAnsi="Arial" w:cs="Arial"/>
        </w:rPr>
        <w:tab/>
      </w:r>
      <w:r w:rsidRPr="00D83305">
        <w:rPr>
          <w:rFonts w:ascii="Arial" w:eastAsia="Times New Roman" w:hAnsi="Arial" w:cs="Arial"/>
        </w:rPr>
        <w:tab/>
      </w:r>
      <w:r w:rsidR="00D85FA7" w:rsidRPr="00D83305">
        <w:rPr>
          <w:rFonts w:ascii="Arial" w:eastAsia="Times New Roman" w:hAnsi="Arial" w:cs="Arial"/>
        </w:rPr>
        <w:tab/>
      </w:r>
      <w:r w:rsidRPr="00D83305">
        <w:rPr>
          <w:rFonts w:ascii="Arial" w:eastAsia="Times New Roman" w:hAnsi="Arial" w:cs="Arial"/>
        </w:rPr>
        <w:t xml:space="preserve">Proposal submission deadline 2:30 </w:t>
      </w:r>
      <w:r w:rsidR="00D85FA7" w:rsidRPr="00D83305">
        <w:rPr>
          <w:rFonts w:ascii="Arial" w:eastAsia="Times New Roman" w:hAnsi="Arial" w:cs="Arial"/>
        </w:rPr>
        <w:t>p.m.</w:t>
      </w:r>
      <w:r w:rsidRPr="00D83305">
        <w:rPr>
          <w:rFonts w:ascii="Arial" w:eastAsia="Times New Roman" w:hAnsi="Arial" w:cs="Arial"/>
        </w:rPr>
        <w:t xml:space="preserve"> CST</w:t>
      </w:r>
    </w:p>
    <w:p w14:paraId="51FC51EF" w14:textId="50DFAB74" w:rsidR="00184D03" w:rsidRPr="00D83305" w:rsidRDefault="00184D03" w:rsidP="00EF41AC">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83305">
        <w:rPr>
          <w:rFonts w:ascii="Arial" w:eastAsia="Times New Roman" w:hAnsi="Arial" w:cs="Arial"/>
          <w:b/>
          <w:noProof/>
        </w:rPr>
        <w:tab/>
      </w:r>
      <w:r w:rsidR="009C3DCE" w:rsidRPr="00D83305">
        <w:rPr>
          <w:rFonts w:ascii="Arial" w:eastAsia="Times New Roman" w:hAnsi="Arial" w:cs="Arial"/>
          <w:noProof/>
        </w:rPr>
        <w:t xml:space="preserve">July </w:t>
      </w:r>
      <w:r w:rsidR="00B07556" w:rsidRPr="00D83305">
        <w:rPr>
          <w:rFonts w:ascii="Arial" w:eastAsia="Times New Roman" w:hAnsi="Arial" w:cs="Arial"/>
          <w:noProof/>
        </w:rPr>
        <w:t>2</w:t>
      </w:r>
      <w:r w:rsidR="009C3DCE" w:rsidRPr="00D83305">
        <w:rPr>
          <w:rFonts w:ascii="Arial" w:eastAsia="Times New Roman" w:hAnsi="Arial" w:cs="Arial"/>
          <w:noProof/>
        </w:rPr>
        <w:t>7</w:t>
      </w:r>
      <w:r w:rsidR="00492FBB" w:rsidRPr="00D83305">
        <w:rPr>
          <w:rFonts w:ascii="Arial" w:eastAsia="Times New Roman" w:hAnsi="Arial" w:cs="Arial"/>
        </w:rPr>
        <w:tab/>
      </w:r>
      <w:r w:rsidR="00492FBB" w:rsidRPr="00D83305">
        <w:rPr>
          <w:rFonts w:ascii="Arial" w:eastAsia="Times New Roman" w:hAnsi="Arial" w:cs="Arial"/>
        </w:rPr>
        <w:tab/>
      </w:r>
      <w:r w:rsidRPr="00D83305">
        <w:rPr>
          <w:rFonts w:ascii="Arial" w:eastAsia="Times New Roman" w:hAnsi="Arial" w:cs="Arial"/>
        </w:rPr>
        <w:tab/>
      </w:r>
      <w:r w:rsidRPr="00D83305">
        <w:rPr>
          <w:rFonts w:ascii="Arial" w:eastAsia="Times New Roman" w:hAnsi="Arial" w:cs="Arial"/>
        </w:rPr>
        <w:tab/>
      </w:r>
      <w:r w:rsidR="00D85FA7" w:rsidRPr="00D83305">
        <w:rPr>
          <w:rFonts w:ascii="Arial" w:eastAsia="Times New Roman" w:hAnsi="Arial" w:cs="Arial"/>
        </w:rPr>
        <w:tab/>
      </w:r>
      <w:r w:rsidRPr="00D83305">
        <w:rPr>
          <w:rFonts w:ascii="Arial" w:eastAsia="Times New Roman" w:hAnsi="Arial" w:cs="Arial"/>
        </w:rPr>
        <w:t>Vendor Presentations (if necessary)</w:t>
      </w:r>
    </w:p>
    <w:p w14:paraId="57E027FF" w14:textId="39100086" w:rsidR="00184D03" w:rsidRPr="00D83305" w:rsidRDefault="00184D03" w:rsidP="00EF41AC">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83305">
        <w:rPr>
          <w:rFonts w:ascii="Arial" w:eastAsia="Times New Roman" w:hAnsi="Arial" w:cs="Arial"/>
          <w:b/>
          <w:noProof/>
        </w:rPr>
        <w:tab/>
      </w:r>
      <w:r w:rsidR="00B07556" w:rsidRPr="00D83305">
        <w:rPr>
          <w:rFonts w:ascii="Arial" w:eastAsia="Times New Roman" w:hAnsi="Arial" w:cs="Arial"/>
          <w:noProof/>
        </w:rPr>
        <w:t>August 2</w:t>
      </w:r>
      <w:r w:rsidR="00492FBB" w:rsidRPr="00D83305">
        <w:rPr>
          <w:rFonts w:ascii="Arial" w:eastAsia="Times New Roman" w:hAnsi="Arial" w:cs="Arial"/>
        </w:rPr>
        <w:tab/>
      </w:r>
      <w:r w:rsidRPr="00D83305">
        <w:rPr>
          <w:rFonts w:ascii="Arial" w:eastAsia="Times New Roman" w:hAnsi="Arial" w:cs="Arial"/>
        </w:rPr>
        <w:tab/>
      </w:r>
      <w:r w:rsidRPr="00D83305">
        <w:rPr>
          <w:rFonts w:ascii="Arial" w:eastAsia="Times New Roman" w:hAnsi="Arial" w:cs="Arial"/>
        </w:rPr>
        <w:tab/>
      </w:r>
      <w:r w:rsidRPr="00D83305">
        <w:rPr>
          <w:rFonts w:ascii="Arial" w:eastAsia="Times New Roman" w:hAnsi="Arial" w:cs="Arial"/>
        </w:rPr>
        <w:tab/>
      </w:r>
      <w:r w:rsidR="00D85FA7" w:rsidRPr="00D83305">
        <w:rPr>
          <w:rFonts w:ascii="Arial" w:eastAsia="Times New Roman" w:hAnsi="Arial" w:cs="Arial"/>
        </w:rPr>
        <w:tab/>
      </w:r>
      <w:r w:rsidR="005B6DA6" w:rsidRPr="00D83305">
        <w:rPr>
          <w:rFonts w:ascii="Arial" w:eastAsia="Times New Roman" w:hAnsi="Arial" w:cs="Arial"/>
        </w:rPr>
        <w:t xml:space="preserve">Notice of Intent to </w:t>
      </w:r>
      <w:r w:rsidRPr="00D83305">
        <w:rPr>
          <w:rFonts w:ascii="Arial" w:eastAsia="Times New Roman" w:hAnsi="Arial" w:cs="Arial"/>
        </w:rPr>
        <w:t>Award</w:t>
      </w:r>
    </w:p>
    <w:p w14:paraId="4D6B4A3C" w14:textId="3A87F796" w:rsidR="00184D03" w:rsidRPr="00D83305" w:rsidRDefault="00184D03" w:rsidP="00EF41AC">
      <w:pPr>
        <w:numPr>
          <w:ilvl w:val="1"/>
          <w:numId w:val="0"/>
        </w:numPr>
        <w:tabs>
          <w:tab w:val="num" w:pos="540"/>
        </w:tabs>
        <w:spacing w:after="0" w:line="240" w:lineRule="auto"/>
        <w:ind w:left="540" w:hanging="540"/>
        <w:jc w:val="both"/>
        <w:outlineLvl w:val="1"/>
        <w:rPr>
          <w:rFonts w:ascii="Arial" w:eastAsia="Times New Roman" w:hAnsi="Arial" w:cs="Arial"/>
        </w:rPr>
      </w:pPr>
      <w:r w:rsidRPr="00D83305">
        <w:rPr>
          <w:rFonts w:ascii="Arial" w:eastAsia="Times New Roman" w:hAnsi="Arial" w:cs="Arial"/>
          <w:b/>
          <w:noProof/>
        </w:rPr>
        <w:tab/>
      </w:r>
      <w:r w:rsidRPr="00D83305">
        <w:rPr>
          <w:rFonts w:ascii="Arial" w:eastAsia="Times New Roman" w:hAnsi="Arial" w:cs="Arial"/>
        </w:rPr>
        <w:t>Upon Award</w:t>
      </w:r>
      <w:r w:rsidRPr="00D83305">
        <w:rPr>
          <w:rFonts w:ascii="Arial" w:eastAsia="Times New Roman" w:hAnsi="Arial" w:cs="Arial"/>
        </w:rPr>
        <w:tab/>
      </w:r>
      <w:r w:rsidRPr="00D83305">
        <w:rPr>
          <w:rFonts w:ascii="Arial" w:eastAsia="Times New Roman" w:hAnsi="Arial" w:cs="Arial"/>
        </w:rPr>
        <w:tab/>
      </w:r>
      <w:r w:rsidRPr="00D83305">
        <w:rPr>
          <w:rFonts w:ascii="Arial" w:eastAsia="Times New Roman" w:hAnsi="Arial" w:cs="Arial"/>
        </w:rPr>
        <w:tab/>
      </w:r>
      <w:r w:rsidR="00D85FA7" w:rsidRPr="00D83305">
        <w:rPr>
          <w:rFonts w:ascii="Arial" w:eastAsia="Times New Roman" w:hAnsi="Arial" w:cs="Arial"/>
        </w:rPr>
        <w:tab/>
      </w:r>
      <w:r w:rsidRPr="00D83305">
        <w:rPr>
          <w:rFonts w:ascii="Arial" w:eastAsia="Times New Roman" w:hAnsi="Arial" w:cs="Arial"/>
        </w:rPr>
        <w:t>Contract Negotiations Begin</w:t>
      </w:r>
      <w:r w:rsidR="00910A8F" w:rsidRPr="00D83305">
        <w:rPr>
          <w:rFonts w:ascii="Arial" w:eastAsia="Times New Roman" w:hAnsi="Arial" w:cs="Arial"/>
        </w:rPr>
        <w:t xml:space="preserve"> (upon intent to award)</w:t>
      </w:r>
    </w:p>
    <w:p w14:paraId="280BCF84" w14:textId="0D31F70F" w:rsidR="00184D03" w:rsidRPr="00D83305" w:rsidRDefault="00184D03" w:rsidP="00EF41AC">
      <w:pPr>
        <w:numPr>
          <w:ilvl w:val="1"/>
          <w:numId w:val="0"/>
        </w:numPr>
        <w:tabs>
          <w:tab w:val="num" w:pos="540"/>
        </w:tabs>
        <w:spacing w:after="0" w:line="240" w:lineRule="auto"/>
        <w:ind w:left="540" w:hanging="540"/>
        <w:jc w:val="both"/>
        <w:outlineLvl w:val="1"/>
        <w:rPr>
          <w:rFonts w:ascii="Arial" w:eastAsia="Times New Roman" w:hAnsi="Arial" w:cs="Arial"/>
        </w:rPr>
      </w:pPr>
      <w:r w:rsidRPr="00D83305">
        <w:rPr>
          <w:rFonts w:ascii="Arial" w:eastAsia="Times New Roman" w:hAnsi="Arial" w:cs="Arial"/>
        </w:rPr>
        <w:tab/>
      </w:r>
      <w:r w:rsidR="00D85FA7" w:rsidRPr="00D83305">
        <w:rPr>
          <w:rFonts w:ascii="Arial" w:eastAsia="Times New Roman" w:hAnsi="Arial" w:cs="Arial"/>
          <w:noProof/>
        </w:rPr>
        <w:t xml:space="preserve">2 Weeks After </w:t>
      </w:r>
      <w:r w:rsidR="00EF41AC">
        <w:rPr>
          <w:rFonts w:ascii="Arial" w:eastAsia="Times New Roman" w:hAnsi="Arial" w:cs="Arial"/>
          <w:noProof/>
        </w:rPr>
        <w:t>C</w:t>
      </w:r>
      <w:r w:rsidR="00D85FA7" w:rsidRPr="00D83305">
        <w:rPr>
          <w:rFonts w:ascii="Arial" w:eastAsia="Times New Roman" w:hAnsi="Arial" w:cs="Arial"/>
          <w:noProof/>
        </w:rPr>
        <w:t>ontract Acceptance</w:t>
      </w:r>
      <w:r w:rsidR="00492FBB" w:rsidRPr="00D83305">
        <w:rPr>
          <w:rFonts w:ascii="Arial" w:eastAsia="Times New Roman" w:hAnsi="Arial" w:cs="Arial"/>
        </w:rPr>
        <w:tab/>
      </w:r>
      <w:r w:rsidR="00D85FA7" w:rsidRPr="00D83305">
        <w:rPr>
          <w:rFonts w:ascii="Arial" w:eastAsia="Times New Roman" w:hAnsi="Arial" w:cs="Arial"/>
        </w:rPr>
        <w:t>Delivery of Equipment</w:t>
      </w:r>
    </w:p>
    <w:p w14:paraId="6824CE1F" w14:textId="77777777" w:rsidR="004C42D0" w:rsidRPr="008E3DA0" w:rsidRDefault="001D2657"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8E3DA0">
        <w:rPr>
          <w:rFonts w:ascii="Arial" w:eastAsia="Times New Roman" w:hAnsi="Arial" w:cs="Arial"/>
        </w:rPr>
        <w:tab/>
      </w:r>
    </w:p>
    <w:p w14:paraId="67046CED" w14:textId="5D0CAC64" w:rsidR="00C807B0" w:rsidRPr="008E3DA0" w:rsidRDefault="00D85FA7" w:rsidP="00F6113E">
      <w:pPr>
        <w:tabs>
          <w:tab w:val="num" w:pos="540"/>
        </w:tabs>
        <w:spacing w:after="0" w:line="240" w:lineRule="auto"/>
        <w:ind w:left="540" w:hanging="540"/>
        <w:jc w:val="both"/>
        <w:outlineLvl w:val="0"/>
        <w:rPr>
          <w:rFonts w:ascii="Arial" w:eastAsia="Times New Roman" w:hAnsi="Arial" w:cs="Arial"/>
          <w:b/>
          <w:noProof/>
        </w:rPr>
      </w:pPr>
      <w:bookmarkStart w:id="3" w:name="_Toc472326936"/>
      <w:bookmarkStart w:id="4" w:name="_Toc251665759"/>
      <w:r w:rsidRPr="008E3DA0">
        <w:rPr>
          <w:rFonts w:ascii="Arial" w:eastAsia="Times New Roman" w:hAnsi="Arial" w:cs="Arial"/>
          <w:b/>
          <w:bCs/>
          <w:smallCaps/>
          <w:noProof/>
        </w:rPr>
        <w:t>7</w:t>
      </w:r>
      <w:r w:rsidR="00B20B53" w:rsidRPr="008E3DA0">
        <w:rPr>
          <w:rFonts w:ascii="Arial" w:eastAsia="Times New Roman" w:hAnsi="Arial" w:cs="Arial"/>
          <w:b/>
          <w:bCs/>
          <w:smallCaps/>
          <w:noProof/>
        </w:rPr>
        <w:t>.</w:t>
      </w:r>
      <w:r w:rsidR="00B20B53" w:rsidRPr="008E3DA0">
        <w:rPr>
          <w:rFonts w:ascii="Arial" w:eastAsia="Times New Roman" w:hAnsi="Arial" w:cs="Arial"/>
          <w:b/>
          <w:bCs/>
          <w:smallCaps/>
          <w:noProof/>
        </w:rPr>
        <w:tab/>
      </w:r>
      <w:bookmarkEnd w:id="3"/>
      <w:bookmarkEnd w:id="4"/>
      <w:r w:rsidR="00C807B0" w:rsidRPr="008E3DA0">
        <w:rPr>
          <w:rFonts w:ascii="Arial" w:eastAsia="Times New Roman" w:hAnsi="Arial" w:cs="Arial"/>
          <w:b/>
          <w:noProof/>
        </w:rPr>
        <w:t>CONTRACT TERM</w:t>
      </w:r>
      <w:r w:rsidR="009A569A" w:rsidRPr="008E3DA0">
        <w:rPr>
          <w:rFonts w:ascii="Arial" w:eastAsia="Times New Roman" w:hAnsi="Arial" w:cs="Arial"/>
          <w:b/>
          <w:noProof/>
        </w:rPr>
        <w:t xml:space="preserve"> AND TERMINATION</w:t>
      </w:r>
    </w:p>
    <w:p w14:paraId="2FD3AEFE" w14:textId="705E6E0E" w:rsidR="009A569A" w:rsidRPr="008E3DA0" w:rsidRDefault="00C807B0" w:rsidP="00F6113E">
      <w:pPr>
        <w:tabs>
          <w:tab w:val="num" w:pos="540"/>
        </w:tabs>
        <w:spacing w:after="0" w:line="240" w:lineRule="auto"/>
        <w:ind w:left="540" w:hanging="540"/>
        <w:jc w:val="both"/>
        <w:outlineLvl w:val="0"/>
        <w:rPr>
          <w:rFonts w:ascii="Arial" w:hAnsi="Arial" w:cs="Arial"/>
        </w:rPr>
      </w:pPr>
      <w:r w:rsidRPr="008E3DA0">
        <w:rPr>
          <w:rFonts w:ascii="Arial" w:eastAsia="Times New Roman" w:hAnsi="Arial" w:cs="Arial"/>
          <w:b/>
          <w:noProof/>
        </w:rPr>
        <w:tab/>
      </w:r>
      <w:r w:rsidR="00AC0789" w:rsidRPr="008E3DA0">
        <w:rPr>
          <w:rFonts w:ascii="Arial" w:hAnsi="Arial" w:cs="Arial"/>
        </w:rPr>
        <w:t>The term (“Term”) of this contract will be for a period beg</w:t>
      </w:r>
      <w:r w:rsidR="002C636E" w:rsidRPr="008E3DA0">
        <w:rPr>
          <w:rFonts w:ascii="Arial" w:hAnsi="Arial" w:cs="Arial"/>
        </w:rPr>
        <w:t xml:space="preserve">inning from the date of award. </w:t>
      </w:r>
      <w:r w:rsidR="00AC0789" w:rsidRPr="008E3DA0">
        <w:rPr>
          <w:rFonts w:ascii="Arial" w:hAnsi="Arial" w:cs="Arial"/>
        </w:rPr>
        <w:t xml:space="preserve">If mutually agreed upon in writing by the </w:t>
      </w:r>
      <w:r w:rsidR="002C636E" w:rsidRPr="008E3DA0">
        <w:rPr>
          <w:rFonts w:ascii="Arial" w:hAnsi="Arial" w:cs="Arial"/>
        </w:rPr>
        <w:t>vendor</w:t>
      </w:r>
      <w:r w:rsidR="00AC0789" w:rsidRPr="008E3DA0">
        <w:rPr>
          <w:rFonts w:ascii="Arial" w:hAnsi="Arial" w:cs="Arial"/>
        </w:rPr>
        <w:t xml:space="preserve"> and the University of Arkansas, </w:t>
      </w:r>
      <w:r w:rsidR="00842C46" w:rsidRPr="008E3DA0">
        <w:rPr>
          <w:rFonts w:ascii="Arial" w:hAnsi="Arial" w:cs="Arial"/>
        </w:rPr>
        <w:t xml:space="preserve">the University </w:t>
      </w:r>
      <w:r w:rsidR="00AC0789" w:rsidRPr="008E3DA0">
        <w:rPr>
          <w:rFonts w:ascii="Arial" w:hAnsi="Arial" w:cs="Arial"/>
        </w:rPr>
        <w:t xml:space="preserve">reserves the option to renew this contract on a yearly basis, not to exceed an aggregate total of seventy-two (72) months.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w:t>
      </w:r>
      <w:r w:rsidR="00AC0789" w:rsidRPr="008E3DA0">
        <w:rPr>
          <w:rFonts w:ascii="Arial" w:hAnsi="Arial" w:cs="Arial"/>
        </w:rPr>
        <w:lastRenderedPageBreak/>
        <w:t>terms and conditions of this Agreement during any biennium period of the Term (including any renewal periods), the parties agree that this Agreement shall automatically terminate without notice.</w:t>
      </w:r>
    </w:p>
    <w:p w14:paraId="66ED1984" w14:textId="77777777" w:rsidR="00CC219B" w:rsidRPr="008E3DA0" w:rsidRDefault="00CC219B" w:rsidP="00F6113E">
      <w:pPr>
        <w:tabs>
          <w:tab w:val="num" w:pos="540"/>
        </w:tabs>
        <w:spacing w:after="0" w:line="240" w:lineRule="auto"/>
        <w:ind w:left="540" w:hanging="540"/>
        <w:jc w:val="both"/>
        <w:outlineLvl w:val="0"/>
        <w:rPr>
          <w:rFonts w:ascii="Arial" w:hAnsi="Arial" w:cs="Arial"/>
        </w:rPr>
      </w:pPr>
    </w:p>
    <w:p w14:paraId="30F8D597" w14:textId="05F644B0" w:rsidR="009A569A" w:rsidRPr="008E3DA0" w:rsidRDefault="009A569A" w:rsidP="00F6113E">
      <w:pPr>
        <w:tabs>
          <w:tab w:val="num" w:pos="540"/>
        </w:tabs>
        <w:spacing w:after="0" w:line="240" w:lineRule="auto"/>
        <w:ind w:left="720" w:hanging="540"/>
        <w:jc w:val="both"/>
        <w:outlineLvl w:val="0"/>
        <w:rPr>
          <w:rFonts w:ascii="Arial" w:hAnsi="Arial" w:cs="Arial"/>
        </w:rPr>
      </w:pPr>
      <w:r w:rsidRPr="008E3DA0">
        <w:rPr>
          <w:rFonts w:ascii="Arial" w:hAnsi="Arial" w:cs="Arial"/>
        </w:rPr>
        <w:tab/>
      </w:r>
      <w:r w:rsidR="000418FA" w:rsidRPr="008E3DA0">
        <w:rPr>
          <w:rFonts w:ascii="Arial" w:hAnsi="Arial" w:cs="Arial"/>
        </w:rPr>
        <w:tab/>
      </w:r>
      <w:r w:rsidRPr="008E3DA0">
        <w:rPr>
          <w:rFonts w:ascii="Arial" w:hAnsi="Arial" w:cs="Arial"/>
        </w:rPr>
        <w:t xml:space="preserve">a) If at any time the services become unsatisfactory, the University of Arkansas will give thirty (30) days written notice to the contractor. If at the end of the thirty (30) day period </w:t>
      </w:r>
      <w:r w:rsidR="000418FA" w:rsidRPr="008E3DA0">
        <w:rPr>
          <w:rFonts w:ascii="Arial" w:hAnsi="Arial" w:cs="Arial"/>
        </w:rPr>
        <w:t xml:space="preserve">the </w:t>
      </w:r>
      <w:r w:rsidRPr="008E3DA0">
        <w:rPr>
          <w:rFonts w:ascii="Arial" w:hAnsi="Arial" w:cs="Arial"/>
        </w:rPr>
        <w:t>services are still deemed unsatisfactory, the contract shall be cancelled by the University of Arkansa</w:t>
      </w:r>
      <w:r w:rsidR="00D31A2F" w:rsidRPr="008E3DA0">
        <w:rPr>
          <w:rFonts w:ascii="Arial" w:hAnsi="Arial" w:cs="Arial"/>
        </w:rPr>
        <w:t xml:space="preserve">s, Office of Business Affairs. </w:t>
      </w:r>
      <w:r w:rsidRPr="008E3DA0">
        <w:rPr>
          <w:rFonts w:ascii="Arial" w:hAnsi="Arial" w:cs="Arial"/>
        </w:rPr>
        <w:t>Additionally, the agreement may be terminated, without penalty, by the University without cause by giving thirty (30) days written notice of such termination to the seller.</w:t>
      </w:r>
    </w:p>
    <w:p w14:paraId="5526C644" w14:textId="77777777" w:rsidR="002B2FA4" w:rsidRPr="008E3DA0" w:rsidRDefault="009A569A" w:rsidP="00F6113E">
      <w:pPr>
        <w:tabs>
          <w:tab w:val="num" w:pos="540"/>
        </w:tabs>
        <w:spacing w:after="0" w:line="240" w:lineRule="auto"/>
        <w:ind w:left="540" w:hanging="540"/>
        <w:jc w:val="both"/>
        <w:outlineLvl w:val="0"/>
        <w:rPr>
          <w:rFonts w:ascii="Arial" w:hAnsi="Arial" w:cs="Arial"/>
        </w:rPr>
      </w:pPr>
      <w:r w:rsidRPr="008E3DA0">
        <w:rPr>
          <w:rFonts w:ascii="Arial" w:hAnsi="Arial" w:cs="Arial"/>
        </w:rPr>
        <w:tab/>
      </w:r>
      <w:r w:rsidR="002B2FA4" w:rsidRPr="008E3DA0">
        <w:rPr>
          <w:rFonts w:ascii="Arial" w:hAnsi="Arial" w:cs="Arial"/>
        </w:rPr>
        <w:tab/>
      </w:r>
    </w:p>
    <w:p w14:paraId="4B90F253" w14:textId="4B935F06" w:rsidR="009A569A" w:rsidRPr="008E3DA0" w:rsidRDefault="000418FA" w:rsidP="00F6113E">
      <w:pPr>
        <w:tabs>
          <w:tab w:val="num" w:pos="540"/>
        </w:tabs>
        <w:spacing w:after="0" w:line="240" w:lineRule="auto"/>
        <w:ind w:left="720" w:hanging="540"/>
        <w:jc w:val="both"/>
        <w:outlineLvl w:val="0"/>
        <w:rPr>
          <w:rFonts w:ascii="Arial" w:hAnsi="Arial" w:cs="Arial"/>
        </w:rPr>
      </w:pPr>
      <w:r w:rsidRPr="008E3DA0">
        <w:rPr>
          <w:rFonts w:ascii="Arial" w:hAnsi="Arial" w:cs="Arial"/>
        </w:rPr>
        <w:tab/>
      </w:r>
      <w:r w:rsidRPr="008E3DA0">
        <w:rPr>
          <w:rFonts w:ascii="Arial" w:hAnsi="Arial" w:cs="Arial"/>
        </w:rPr>
        <w:tab/>
      </w:r>
      <w:r w:rsidR="009A569A" w:rsidRPr="008E3DA0">
        <w:rPr>
          <w:rFonts w:ascii="Arial" w:hAnsi="Arial" w:cs="Arial"/>
        </w:rPr>
        <w:t xml:space="preserve">b) Upon award, the agreement is subject to cancellation, without penalty, either in whole </w:t>
      </w:r>
      <w:r w:rsidRPr="008E3DA0">
        <w:rPr>
          <w:rFonts w:ascii="Arial" w:hAnsi="Arial" w:cs="Arial"/>
        </w:rPr>
        <w:t xml:space="preserve">or </w:t>
      </w:r>
      <w:r w:rsidR="009A569A" w:rsidRPr="008E3DA0">
        <w:rPr>
          <w:rFonts w:ascii="Arial" w:hAnsi="Arial" w:cs="Arial"/>
        </w:rPr>
        <w:t>in part, if funds are not appropriated.</w:t>
      </w:r>
    </w:p>
    <w:p w14:paraId="12AD28E8" w14:textId="77777777" w:rsidR="009A569A" w:rsidRPr="008E3DA0" w:rsidRDefault="009A569A" w:rsidP="00F6113E">
      <w:pPr>
        <w:tabs>
          <w:tab w:val="num" w:pos="540"/>
        </w:tabs>
        <w:spacing w:after="0" w:line="240" w:lineRule="auto"/>
        <w:ind w:left="540" w:hanging="540"/>
        <w:jc w:val="both"/>
        <w:outlineLvl w:val="0"/>
        <w:rPr>
          <w:rFonts w:ascii="Arial" w:hAnsi="Arial" w:cs="Arial"/>
        </w:rPr>
      </w:pPr>
    </w:p>
    <w:p w14:paraId="1806FC17" w14:textId="4820FBA0" w:rsidR="009A569A" w:rsidRPr="008E3DA0" w:rsidRDefault="009A569A" w:rsidP="00F6113E">
      <w:pPr>
        <w:tabs>
          <w:tab w:val="num" w:pos="540"/>
        </w:tabs>
        <w:spacing w:after="0" w:line="240" w:lineRule="auto"/>
        <w:ind w:left="720" w:hanging="540"/>
        <w:jc w:val="both"/>
        <w:outlineLvl w:val="0"/>
        <w:rPr>
          <w:rFonts w:ascii="Arial" w:hAnsi="Arial" w:cs="Arial"/>
        </w:rPr>
      </w:pPr>
      <w:r w:rsidRPr="008E3DA0">
        <w:rPr>
          <w:rFonts w:ascii="Arial" w:hAnsi="Arial" w:cs="Arial"/>
        </w:rPr>
        <w:tab/>
      </w:r>
      <w:r w:rsidR="000418FA" w:rsidRPr="008E3DA0">
        <w:rPr>
          <w:rFonts w:ascii="Arial" w:hAnsi="Arial" w:cs="Arial"/>
        </w:rPr>
        <w:tab/>
      </w:r>
      <w:r w:rsidRPr="008E3DA0">
        <w:rPr>
          <w:rFonts w:ascii="Arial" w:hAnsi="Arial" w:cs="Arial"/>
        </w:rPr>
        <w:t>c) 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8E3DA0"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8E3DA0" w:rsidRDefault="009A569A" w:rsidP="00F6113E">
      <w:pPr>
        <w:tabs>
          <w:tab w:val="num" w:pos="540"/>
        </w:tabs>
        <w:spacing w:after="0" w:line="240" w:lineRule="auto"/>
        <w:ind w:left="540" w:hanging="540"/>
        <w:jc w:val="both"/>
        <w:outlineLvl w:val="0"/>
        <w:rPr>
          <w:rFonts w:ascii="Arial" w:hAnsi="Arial" w:cs="Arial"/>
        </w:rPr>
      </w:pPr>
      <w:r w:rsidRPr="008E3DA0">
        <w:rPr>
          <w:rFonts w:ascii="Arial" w:hAnsi="Arial" w:cs="Arial"/>
        </w:rPr>
        <w:tab/>
      </w:r>
      <w:r w:rsidR="00D31407" w:rsidRPr="008E3DA0">
        <w:rPr>
          <w:rFonts w:ascii="Arial" w:hAnsi="Arial" w:cs="Arial"/>
        </w:rPr>
        <w:t>The terms, conditions, representations, and warranties contained in the agreement shall survive the termination of this contract.</w:t>
      </w:r>
    </w:p>
    <w:p w14:paraId="096A7075" w14:textId="77777777" w:rsidR="009A569A" w:rsidRPr="008E3DA0"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498673E3" w:rsidR="00024BF8" w:rsidRPr="008E3DA0" w:rsidRDefault="00691782" w:rsidP="00F6113E">
      <w:pPr>
        <w:tabs>
          <w:tab w:val="left" w:pos="540"/>
        </w:tabs>
        <w:spacing w:after="0" w:line="240" w:lineRule="auto"/>
        <w:jc w:val="both"/>
        <w:rPr>
          <w:rFonts w:ascii="Arial" w:eastAsia="Times New Roman" w:hAnsi="Arial" w:cs="Arial"/>
          <w:b/>
          <w:noProof/>
        </w:rPr>
      </w:pPr>
      <w:r w:rsidRPr="008E3DA0">
        <w:rPr>
          <w:rFonts w:ascii="Arial" w:eastAsia="Times New Roman" w:hAnsi="Arial" w:cs="Arial"/>
          <w:b/>
          <w:noProof/>
        </w:rPr>
        <w:t>8</w:t>
      </w:r>
      <w:r w:rsidR="005855CE" w:rsidRPr="008E3DA0">
        <w:rPr>
          <w:rFonts w:ascii="Arial" w:eastAsia="Times New Roman" w:hAnsi="Arial" w:cs="Arial"/>
          <w:b/>
          <w:noProof/>
        </w:rPr>
        <w:t xml:space="preserve">. </w:t>
      </w:r>
      <w:r w:rsidR="005855CE" w:rsidRPr="008E3DA0">
        <w:rPr>
          <w:rFonts w:ascii="Arial" w:eastAsia="Times New Roman" w:hAnsi="Arial" w:cs="Arial"/>
          <w:b/>
          <w:noProof/>
        </w:rPr>
        <w:tab/>
      </w:r>
      <w:r w:rsidR="00024BF8" w:rsidRPr="008E3DA0">
        <w:rPr>
          <w:rFonts w:ascii="Arial" w:eastAsia="Times New Roman" w:hAnsi="Arial" w:cs="Arial"/>
          <w:b/>
          <w:noProof/>
        </w:rPr>
        <w:t>GENERAL INFORMATION FOR BIDDERS</w:t>
      </w:r>
    </w:p>
    <w:p w14:paraId="7BF26530" w14:textId="77777777" w:rsidR="00024BF8" w:rsidRPr="008E3DA0" w:rsidRDefault="00024BF8" w:rsidP="00F6113E">
      <w:pPr>
        <w:tabs>
          <w:tab w:val="left" w:pos="540"/>
        </w:tabs>
        <w:spacing w:after="0" w:line="240" w:lineRule="auto"/>
        <w:jc w:val="both"/>
        <w:rPr>
          <w:rFonts w:ascii="Arial" w:eastAsia="Times New Roman" w:hAnsi="Arial" w:cs="Arial"/>
          <w:b/>
          <w:noProof/>
        </w:rPr>
      </w:pPr>
    </w:p>
    <w:p w14:paraId="1D20DAA0" w14:textId="4A258006" w:rsidR="00024BF8" w:rsidRPr="008E3DA0" w:rsidRDefault="00691782" w:rsidP="00F6113E">
      <w:pPr>
        <w:tabs>
          <w:tab w:val="left" w:pos="540"/>
        </w:tabs>
        <w:spacing w:after="0" w:line="240" w:lineRule="auto"/>
        <w:jc w:val="both"/>
        <w:rPr>
          <w:rFonts w:ascii="Arial" w:eastAsia="Times New Roman" w:hAnsi="Arial" w:cs="Arial"/>
          <w:b/>
          <w:noProof/>
        </w:rPr>
      </w:pPr>
      <w:r w:rsidRPr="008E3DA0">
        <w:rPr>
          <w:rFonts w:ascii="Arial" w:eastAsia="Times New Roman" w:hAnsi="Arial" w:cs="Arial"/>
          <w:b/>
          <w:noProof/>
        </w:rPr>
        <w:t>8</w:t>
      </w:r>
      <w:r w:rsidR="00024BF8" w:rsidRPr="008E3DA0">
        <w:rPr>
          <w:rFonts w:ascii="Arial" w:eastAsia="Times New Roman" w:hAnsi="Arial" w:cs="Arial"/>
          <w:b/>
          <w:noProof/>
        </w:rPr>
        <w:t>.1</w:t>
      </w:r>
      <w:r w:rsidR="00685B13" w:rsidRPr="008E3DA0">
        <w:rPr>
          <w:rFonts w:ascii="Arial" w:eastAsia="Times New Roman" w:hAnsi="Arial" w:cs="Arial"/>
          <w:b/>
          <w:noProof/>
        </w:rPr>
        <w:tab/>
      </w:r>
      <w:r w:rsidR="00024BF8" w:rsidRPr="008E3DA0">
        <w:rPr>
          <w:rFonts w:ascii="Arial" w:eastAsia="Times New Roman" w:hAnsi="Arial" w:cs="Arial"/>
          <w:b/>
          <w:noProof/>
        </w:rPr>
        <w:t>Distributing Organization</w:t>
      </w:r>
    </w:p>
    <w:p w14:paraId="1C45AB4C" w14:textId="77777777" w:rsidR="007A4774" w:rsidRDefault="00024BF8" w:rsidP="00F6113E">
      <w:pPr>
        <w:tabs>
          <w:tab w:val="left" w:pos="540"/>
        </w:tabs>
        <w:spacing w:after="0" w:line="240" w:lineRule="auto"/>
        <w:ind w:left="540"/>
        <w:jc w:val="both"/>
        <w:rPr>
          <w:rFonts w:ascii="Arial" w:hAnsi="Arial" w:cs="Arial"/>
        </w:rPr>
      </w:pPr>
      <w:r w:rsidRPr="008E3DA0">
        <w:rPr>
          <w:rFonts w:ascii="Arial" w:hAnsi="Arial" w:cs="Arial"/>
        </w:rPr>
        <w:t>This Request for Proposal (RFP) is issued by the Office of Business Affairs, University of Arkansas, Fayetteville (UAF)</w:t>
      </w:r>
      <w:r w:rsidR="008218BF" w:rsidRPr="008E3DA0">
        <w:rPr>
          <w:rFonts w:ascii="Arial" w:hAnsi="Arial" w:cs="Arial"/>
        </w:rPr>
        <w:t xml:space="preserve">. </w:t>
      </w:r>
      <w:r w:rsidR="0006419E" w:rsidRPr="008E3DA0">
        <w:rPr>
          <w:rFonts w:ascii="Arial" w:hAnsi="Arial" w:cs="Arial"/>
          <w:u w:val="single"/>
        </w:rPr>
        <w:t xml:space="preserve">The University </w:t>
      </w:r>
      <w:r w:rsidRPr="008E3DA0">
        <w:rPr>
          <w:rFonts w:ascii="Arial" w:hAnsi="Arial" w:cs="Arial"/>
          <w:u w:val="single"/>
        </w:rPr>
        <w:t>Purchasing Official is the sole point of contact during this process</w:t>
      </w:r>
      <w:r w:rsidRPr="008E3DA0">
        <w:rPr>
          <w:rFonts w:ascii="Arial" w:hAnsi="Arial" w:cs="Arial"/>
        </w:rPr>
        <w:t>.</w:t>
      </w:r>
    </w:p>
    <w:p w14:paraId="4003FAF2" w14:textId="77777777" w:rsidR="007A4774" w:rsidRDefault="007A4774" w:rsidP="00F6113E">
      <w:pPr>
        <w:tabs>
          <w:tab w:val="left" w:pos="540"/>
        </w:tabs>
        <w:spacing w:after="0" w:line="240" w:lineRule="auto"/>
        <w:ind w:left="540"/>
        <w:jc w:val="both"/>
        <w:rPr>
          <w:rFonts w:ascii="Arial" w:hAnsi="Arial" w:cs="Arial"/>
        </w:rPr>
      </w:pPr>
    </w:p>
    <w:p w14:paraId="19FAEBD6" w14:textId="2BADDF5C" w:rsidR="00A47169" w:rsidRDefault="00A47169" w:rsidP="00F6113E">
      <w:pPr>
        <w:tabs>
          <w:tab w:val="left" w:pos="540"/>
        </w:tabs>
        <w:spacing w:after="0" w:line="240" w:lineRule="auto"/>
        <w:ind w:left="540"/>
        <w:jc w:val="both"/>
        <w:rPr>
          <w:rFonts w:ascii="Arial" w:hAnsi="Arial" w:cs="Arial"/>
          <w:b/>
        </w:rPr>
      </w:pPr>
      <w:r>
        <w:rPr>
          <w:rFonts w:ascii="Arial" w:hAnsi="Arial" w:cs="Arial"/>
          <w:b/>
        </w:rPr>
        <w:t>Bidder Questions and Addenda</w:t>
      </w:r>
    </w:p>
    <w:p w14:paraId="6BB2050B" w14:textId="77777777" w:rsidR="00A47169" w:rsidRDefault="00BC7FBF" w:rsidP="00F6113E">
      <w:pPr>
        <w:tabs>
          <w:tab w:val="left" w:pos="540"/>
        </w:tabs>
        <w:spacing w:after="0" w:line="240" w:lineRule="auto"/>
        <w:ind w:left="540"/>
        <w:jc w:val="both"/>
        <w:rPr>
          <w:rFonts w:ascii="Arial" w:hAnsi="Arial" w:cs="Arial"/>
        </w:rPr>
      </w:pPr>
      <w:r w:rsidRPr="008E3DA0">
        <w:rPr>
          <w:rFonts w:ascii="Arial" w:hAnsi="Arial" w:cs="Arial"/>
        </w:rPr>
        <w:t xml:space="preserve">Bidder </w:t>
      </w:r>
      <w:r w:rsidR="0006419E" w:rsidRPr="008E3DA0">
        <w:rPr>
          <w:rFonts w:ascii="Arial" w:hAnsi="Arial" w:cs="Arial"/>
        </w:rPr>
        <w:t xml:space="preserve">questions </w:t>
      </w:r>
      <w:r w:rsidRPr="008E3DA0">
        <w:rPr>
          <w:rFonts w:ascii="Arial" w:hAnsi="Arial" w:cs="Arial"/>
        </w:rPr>
        <w:t>concerning</w:t>
      </w:r>
      <w:r w:rsidR="00024BF8" w:rsidRPr="008E3DA0">
        <w:rPr>
          <w:rFonts w:ascii="Arial" w:hAnsi="Arial" w:cs="Arial"/>
        </w:rPr>
        <w:t xml:space="preserve"> all matters </w:t>
      </w:r>
      <w:r w:rsidRPr="008E3DA0">
        <w:rPr>
          <w:rFonts w:ascii="Arial" w:hAnsi="Arial" w:cs="Arial"/>
        </w:rPr>
        <w:t xml:space="preserve">of this RFP </w:t>
      </w:r>
      <w:r w:rsidR="00024BF8" w:rsidRPr="008E3DA0">
        <w:rPr>
          <w:rFonts w:ascii="Arial" w:hAnsi="Arial" w:cs="Arial"/>
        </w:rPr>
        <w:t xml:space="preserve">should be </w:t>
      </w:r>
      <w:r w:rsidR="00100E19" w:rsidRPr="008E3DA0">
        <w:rPr>
          <w:rFonts w:ascii="Arial" w:hAnsi="Arial" w:cs="Arial"/>
        </w:rPr>
        <w:t xml:space="preserve">sent </w:t>
      </w:r>
      <w:r w:rsidR="00024BF8" w:rsidRPr="008E3DA0">
        <w:rPr>
          <w:rFonts w:ascii="Arial" w:hAnsi="Arial" w:cs="Arial"/>
        </w:rPr>
        <w:t>via email to</w:t>
      </w:r>
      <w:r w:rsidR="00692866" w:rsidRPr="008E3DA0">
        <w:rPr>
          <w:rFonts w:ascii="Arial" w:hAnsi="Arial" w:cs="Arial"/>
        </w:rPr>
        <w:t>:</w:t>
      </w:r>
    </w:p>
    <w:p w14:paraId="485EA67C" w14:textId="77777777" w:rsidR="00A47169" w:rsidRDefault="00A47169" w:rsidP="00F6113E">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p>
    <w:p w14:paraId="4709FCE3" w14:textId="6908C384" w:rsidR="00DF5BDE" w:rsidRPr="008E3DA0" w:rsidRDefault="00A47169" w:rsidP="00F6113E">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sidR="00024BF8" w:rsidRPr="008E3DA0">
        <w:rPr>
          <w:rFonts w:ascii="Arial" w:hAnsi="Arial" w:cs="Arial"/>
        </w:rPr>
        <w:t>Whi</w:t>
      </w:r>
      <w:r w:rsidR="0006419E" w:rsidRPr="008E3DA0">
        <w:rPr>
          <w:rFonts w:ascii="Arial" w:hAnsi="Arial" w:cs="Arial"/>
        </w:rPr>
        <w:t>tney Smith</w:t>
      </w:r>
      <w:r w:rsidR="00692866" w:rsidRPr="008E3DA0">
        <w:rPr>
          <w:rFonts w:ascii="Arial" w:hAnsi="Arial" w:cs="Arial"/>
        </w:rPr>
        <w:t xml:space="preserve">, </w:t>
      </w:r>
      <w:r w:rsidR="0006419E" w:rsidRPr="008E3DA0">
        <w:rPr>
          <w:rFonts w:ascii="Arial" w:hAnsi="Arial" w:cs="Arial"/>
        </w:rPr>
        <w:t>Procurement Coordinator</w:t>
      </w:r>
    </w:p>
    <w:p w14:paraId="003CCE1A" w14:textId="0C44612A" w:rsidR="00242BEA" w:rsidRDefault="00DF5BDE" w:rsidP="00F6113E">
      <w:pPr>
        <w:tabs>
          <w:tab w:val="left" w:pos="540"/>
        </w:tabs>
        <w:spacing w:after="0" w:line="240" w:lineRule="auto"/>
        <w:ind w:left="540"/>
        <w:jc w:val="both"/>
        <w:rPr>
          <w:rFonts w:ascii="Arial" w:hAnsi="Arial" w:cs="Arial"/>
        </w:rPr>
      </w:pPr>
      <w:r w:rsidRPr="008E3DA0">
        <w:rPr>
          <w:rFonts w:ascii="Arial" w:hAnsi="Arial" w:cs="Arial"/>
        </w:rPr>
        <w:tab/>
      </w:r>
      <w:r w:rsidRPr="008E3DA0">
        <w:rPr>
          <w:rFonts w:ascii="Arial" w:hAnsi="Arial" w:cs="Arial"/>
        </w:rPr>
        <w:tab/>
      </w:r>
      <w:r w:rsidR="00024BF8" w:rsidRPr="008E3DA0">
        <w:rPr>
          <w:rFonts w:ascii="Arial" w:hAnsi="Arial" w:cs="Arial"/>
        </w:rPr>
        <w:t>Office of Business Affairs</w:t>
      </w:r>
    </w:p>
    <w:p w14:paraId="5D40F060" w14:textId="3DCB9B95" w:rsidR="00D83305" w:rsidRPr="00D83305" w:rsidRDefault="00D83305" w:rsidP="00F6113E">
      <w:pPr>
        <w:tabs>
          <w:tab w:val="left" w:pos="540"/>
        </w:tabs>
        <w:spacing w:after="0" w:line="240" w:lineRule="auto"/>
        <w:ind w:left="540"/>
        <w:jc w:val="both"/>
        <w:rPr>
          <w:rStyle w:val="Hyperlink"/>
          <w:rFonts w:ascii="Arial" w:hAnsi="Arial" w:cs="Arial"/>
          <w:color w:val="auto"/>
          <w:u w:val="none"/>
        </w:rPr>
      </w:pPr>
      <w:r>
        <w:rPr>
          <w:rFonts w:ascii="Arial" w:hAnsi="Arial" w:cs="Arial"/>
        </w:rPr>
        <w:tab/>
      </w:r>
      <w:r>
        <w:rPr>
          <w:rFonts w:ascii="Arial" w:hAnsi="Arial" w:cs="Arial"/>
        </w:rPr>
        <w:tab/>
      </w:r>
      <w:hyperlink r:id="rId10" w:history="1">
        <w:r w:rsidRPr="00993789">
          <w:rPr>
            <w:rStyle w:val="Hyperlink"/>
            <w:rFonts w:ascii="Arial" w:hAnsi="Arial" w:cs="Arial"/>
          </w:rPr>
          <w:t>wesmith@uark.edu</w:t>
        </w:r>
      </w:hyperlink>
      <w:r>
        <w:rPr>
          <w:rFonts w:ascii="Arial" w:hAnsi="Arial" w:cs="Arial"/>
        </w:rPr>
        <w:t xml:space="preserve"> </w:t>
      </w:r>
    </w:p>
    <w:p w14:paraId="30E75157" w14:textId="77777777" w:rsidR="00024BF8" w:rsidRPr="008E3DA0" w:rsidRDefault="00024BF8" w:rsidP="00F6113E">
      <w:pPr>
        <w:tabs>
          <w:tab w:val="left" w:pos="540"/>
        </w:tabs>
        <w:spacing w:after="0" w:line="240" w:lineRule="auto"/>
        <w:jc w:val="both"/>
        <w:rPr>
          <w:rFonts w:ascii="Arial" w:hAnsi="Arial" w:cs="Arial"/>
        </w:rPr>
      </w:pPr>
    </w:p>
    <w:p w14:paraId="5A9932EB" w14:textId="656EE627" w:rsidR="00954FD6" w:rsidRPr="008E3DA0" w:rsidRDefault="00392310" w:rsidP="00F6113E">
      <w:pPr>
        <w:tabs>
          <w:tab w:val="left" w:pos="540"/>
        </w:tabs>
        <w:spacing w:after="0" w:line="240" w:lineRule="auto"/>
        <w:ind w:left="540" w:hanging="540"/>
        <w:jc w:val="both"/>
        <w:rPr>
          <w:rFonts w:ascii="Arial" w:hAnsi="Arial" w:cs="Arial"/>
        </w:rPr>
      </w:pPr>
      <w:r w:rsidRPr="008E3DA0">
        <w:rPr>
          <w:rFonts w:ascii="Arial" w:hAnsi="Arial" w:cs="Arial"/>
        </w:rPr>
        <w:tab/>
      </w:r>
      <w:r w:rsidR="00BC7FBF" w:rsidRPr="008E3DA0">
        <w:rPr>
          <w:rFonts w:ascii="Arial" w:hAnsi="Arial" w:cs="Arial"/>
        </w:rPr>
        <w:t xml:space="preserve">Questions received via email will be directly addressed via email, and compilation of </w:t>
      </w:r>
      <w:r w:rsidR="00BC7FBF" w:rsidRPr="008E3DA0">
        <w:rPr>
          <w:rFonts w:ascii="Arial" w:hAnsi="Arial" w:cs="Arial"/>
          <w:i/>
        </w:rPr>
        <w:t>all</w:t>
      </w:r>
      <w:r w:rsidR="00BC7FBF" w:rsidRPr="008E3DA0">
        <w:rPr>
          <w:rFonts w:ascii="Arial" w:hAnsi="Arial" w:cs="Arial"/>
        </w:rPr>
        <w:t xml:space="preserve"> questions and answers</w:t>
      </w:r>
      <w:r w:rsidR="006351E4" w:rsidRPr="008E3DA0">
        <w:rPr>
          <w:rFonts w:ascii="Arial" w:hAnsi="Arial" w:cs="Arial"/>
        </w:rPr>
        <w:t xml:space="preserve"> (Q&amp;A)</w:t>
      </w:r>
      <w:r w:rsidR="00BC7FBF" w:rsidRPr="008E3DA0">
        <w:rPr>
          <w:rFonts w:ascii="Arial" w:hAnsi="Arial" w:cs="Arial"/>
        </w:rPr>
        <w:t xml:space="preserve">, as well as any </w:t>
      </w:r>
      <w:r w:rsidR="00C16E29" w:rsidRPr="008E3DA0">
        <w:rPr>
          <w:rFonts w:ascii="Arial" w:hAnsi="Arial" w:cs="Arial"/>
        </w:rPr>
        <w:t xml:space="preserve">revision, </w:t>
      </w:r>
      <w:r w:rsidR="00BC7FBF" w:rsidRPr="008E3DA0">
        <w:rPr>
          <w:rFonts w:ascii="Arial" w:hAnsi="Arial" w:cs="Arial"/>
        </w:rPr>
        <w:t xml:space="preserve">update and/or addenda </w:t>
      </w:r>
      <w:r w:rsidR="00B777FD" w:rsidRPr="008E3DA0">
        <w:rPr>
          <w:rFonts w:ascii="Arial" w:hAnsi="Arial" w:cs="Arial"/>
        </w:rPr>
        <w:t xml:space="preserve">specific </w:t>
      </w:r>
      <w:r w:rsidR="00BC7FBF" w:rsidRPr="008E3DA0">
        <w:rPr>
          <w:rFonts w:ascii="Arial" w:hAnsi="Arial" w:cs="Arial"/>
        </w:rPr>
        <w:t>to this RFP</w:t>
      </w:r>
      <w:r w:rsidR="00C16E29" w:rsidRPr="008E3DA0">
        <w:rPr>
          <w:rFonts w:ascii="Arial" w:hAnsi="Arial" w:cs="Arial"/>
        </w:rPr>
        <w:t xml:space="preserve"> </w:t>
      </w:r>
      <w:r w:rsidR="00B777FD" w:rsidRPr="008E3DA0">
        <w:rPr>
          <w:rFonts w:ascii="Arial" w:hAnsi="Arial" w:cs="Arial"/>
        </w:rPr>
        <w:t xml:space="preserve">solicitation </w:t>
      </w:r>
      <w:r w:rsidR="00BC7FBF" w:rsidRPr="008E3DA0">
        <w:rPr>
          <w:rFonts w:ascii="Arial" w:hAnsi="Arial" w:cs="Arial"/>
        </w:rPr>
        <w:t xml:space="preserve">will be made available on </w:t>
      </w:r>
      <w:proofErr w:type="spellStart"/>
      <w:r w:rsidR="00BC7FBF" w:rsidRPr="008E3DA0">
        <w:rPr>
          <w:rFonts w:ascii="Arial" w:hAnsi="Arial" w:cs="Arial"/>
        </w:rPr>
        <w:t>HogBid</w:t>
      </w:r>
      <w:proofErr w:type="spellEnd"/>
      <w:r w:rsidR="00BC7FBF" w:rsidRPr="008E3DA0">
        <w:rPr>
          <w:rFonts w:ascii="Arial" w:hAnsi="Arial" w:cs="Arial"/>
        </w:rPr>
        <w:t>, the University of Arka</w:t>
      </w:r>
      <w:r w:rsidR="00B323F8">
        <w:rPr>
          <w:rFonts w:ascii="Arial" w:hAnsi="Arial" w:cs="Arial"/>
        </w:rPr>
        <w:t xml:space="preserve">nsas bid solicitation website:  </w:t>
      </w:r>
      <w:hyperlink r:id="rId11" w:history="1">
        <w:r w:rsidR="00B323F8" w:rsidRPr="00993789">
          <w:rPr>
            <w:rStyle w:val="Hyperlink"/>
            <w:rFonts w:ascii="Arial" w:hAnsi="Arial" w:cs="Arial"/>
          </w:rPr>
          <w:t>http://hogbid.uark.edu/</w:t>
        </w:r>
      </w:hyperlink>
      <w:r w:rsidR="00BC7FBF" w:rsidRPr="008E3DA0">
        <w:rPr>
          <w:rFonts w:ascii="Arial" w:hAnsi="Arial" w:cs="Arial"/>
        </w:rPr>
        <w:t xml:space="preserve">. </w:t>
      </w:r>
      <w:r w:rsidR="00024BF8" w:rsidRPr="008E3DA0">
        <w:rPr>
          <w:rFonts w:ascii="Arial" w:hAnsi="Arial" w:cs="Arial"/>
        </w:rPr>
        <w:t xml:space="preserve">During the time between the bid opening and contract award(s), with the exception </w:t>
      </w:r>
      <w:r w:rsidR="00F97017" w:rsidRPr="008E3DA0">
        <w:rPr>
          <w:rFonts w:ascii="Arial" w:hAnsi="Arial" w:cs="Arial"/>
        </w:rPr>
        <w:t>of</w:t>
      </w:r>
      <w:r w:rsidR="00024BF8" w:rsidRPr="008E3DA0">
        <w:rPr>
          <w:rFonts w:ascii="Arial" w:hAnsi="Arial" w:cs="Arial"/>
        </w:rPr>
        <w:t xml:space="preserve"> </w:t>
      </w:r>
      <w:r w:rsidR="00C16E29" w:rsidRPr="008E3DA0">
        <w:rPr>
          <w:rFonts w:ascii="Arial" w:hAnsi="Arial" w:cs="Arial"/>
        </w:rPr>
        <w:t xml:space="preserve">bidder </w:t>
      </w:r>
      <w:r w:rsidR="00024BF8" w:rsidRPr="008E3DA0">
        <w:rPr>
          <w:rFonts w:ascii="Arial" w:hAnsi="Arial" w:cs="Arial"/>
        </w:rPr>
        <w:t xml:space="preserve">questions during this process, any contact concerning this RFP will be initiated by the issuing agency and not the respondent. Specifically, </w:t>
      </w:r>
      <w:r w:rsidR="00F97017" w:rsidRPr="008E3DA0">
        <w:rPr>
          <w:rFonts w:ascii="Arial" w:hAnsi="Arial" w:cs="Arial"/>
        </w:rPr>
        <w:t xml:space="preserve">the persons named </w:t>
      </w:r>
      <w:r w:rsidR="00024BF8" w:rsidRPr="008E3DA0">
        <w:rPr>
          <w:rFonts w:ascii="Arial" w:hAnsi="Arial" w:cs="Arial"/>
        </w:rPr>
        <w:t>herein will initiate all contact.</w:t>
      </w:r>
    </w:p>
    <w:p w14:paraId="27D8FD13" w14:textId="77777777" w:rsidR="00954FD6" w:rsidRPr="008E3DA0" w:rsidRDefault="00954FD6" w:rsidP="00F6113E">
      <w:pPr>
        <w:tabs>
          <w:tab w:val="left" w:pos="540"/>
        </w:tabs>
        <w:spacing w:after="0" w:line="240" w:lineRule="auto"/>
        <w:ind w:left="540" w:hanging="540"/>
        <w:jc w:val="both"/>
        <w:rPr>
          <w:rFonts w:ascii="Arial" w:hAnsi="Arial" w:cs="Arial"/>
        </w:rPr>
      </w:pPr>
    </w:p>
    <w:p w14:paraId="367E0308" w14:textId="64E3E0F2" w:rsidR="00A46EB7" w:rsidRDefault="00954FD6" w:rsidP="00F6113E">
      <w:pPr>
        <w:tabs>
          <w:tab w:val="left" w:pos="540"/>
        </w:tabs>
        <w:spacing w:after="0" w:line="240" w:lineRule="auto"/>
        <w:ind w:left="540" w:hanging="540"/>
        <w:jc w:val="both"/>
        <w:rPr>
          <w:rFonts w:ascii="Arial" w:hAnsi="Arial" w:cs="Arial"/>
        </w:rPr>
      </w:pPr>
      <w:r w:rsidRPr="008E3DA0">
        <w:rPr>
          <w:rFonts w:ascii="Arial" w:hAnsi="Arial" w:cs="Arial"/>
        </w:rPr>
        <w:tab/>
      </w:r>
      <w:r w:rsidR="00024BF8" w:rsidRPr="008E3DA0">
        <w:rPr>
          <w:rFonts w:ascii="Arial" w:hAnsi="Arial" w:cs="Arial"/>
        </w:rPr>
        <w:t>Responden</w:t>
      </w:r>
      <w:r w:rsidRPr="008E3DA0">
        <w:rPr>
          <w:rFonts w:ascii="Arial" w:hAnsi="Arial" w:cs="Arial"/>
        </w:rPr>
        <w:t xml:space="preserve">ts shall not rely on any other </w:t>
      </w:r>
      <w:r w:rsidR="00024BF8" w:rsidRPr="008E3DA0">
        <w:rPr>
          <w:rFonts w:ascii="Arial" w:hAnsi="Arial" w:cs="Arial"/>
        </w:rPr>
        <w:t xml:space="preserve">interpretations, changes, or corrections. It is the Respondent's responsibility to thoroughly examine and read the entire RFP document and any </w:t>
      </w:r>
      <w:r w:rsidR="00B777FD" w:rsidRPr="008E3DA0">
        <w:rPr>
          <w:rFonts w:ascii="Arial" w:hAnsi="Arial" w:cs="Arial"/>
        </w:rPr>
        <w:t xml:space="preserve">Q&amp;A or </w:t>
      </w:r>
      <w:r w:rsidR="00024BF8" w:rsidRPr="008E3DA0">
        <w:rPr>
          <w:rFonts w:ascii="Arial" w:hAnsi="Arial" w:cs="Arial"/>
        </w:rPr>
        <w:t>a</w:t>
      </w:r>
      <w:r w:rsidRPr="008E3DA0">
        <w:rPr>
          <w:rFonts w:ascii="Arial" w:hAnsi="Arial" w:cs="Arial"/>
        </w:rPr>
        <w:t xml:space="preserve">ddenda to this RFP. Failure of </w:t>
      </w:r>
      <w:r w:rsidR="00DA18A8" w:rsidRPr="008E3DA0">
        <w:rPr>
          <w:rFonts w:ascii="Arial" w:hAnsi="Arial" w:cs="Arial"/>
        </w:rPr>
        <w:t>Respondents to</w:t>
      </w:r>
      <w:r w:rsidR="00024BF8" w:rsidRPr="008E3DA0">
        <w:rPr>
          <w:rFonts w:ascii="Arial" w:hAnsi="Arial" w:cs="Arial"/>
        </w:rPr>
        <w:t xml:space="preserve"> fully acquaint themselves with existing conditions </w:t>
      </w:r>
      <w:r w:rsidR="00B777FD" w:rsidRPr="008E3DA0">
        <w:rPr>
          <w:rFonts w:ascii="Arial" w:hAnsi="Arial" w:cs="Arial"/>
        </w:rPr>
        <w:t xml:space="preserve">or information provided </w:t>
      </w:r>
      <w:r w:rsidR="00024BF8" w:rsidRPr="008E3DA0">
        <w:rPr>
          <w:rFonts w:ascii="Arial" w:hAnsi="Arial" w:cs="Arial"/>
        </w:rPr>
        <w:t xml:space="preserve">will not be a basis for </w:t>
      </w:r>
      <w:r w:rsidRPr="008E3DA0">
        <w:rPr>
          <w:rFonts w:ascii="Arial" w:hAnsi="Arial" w:cs="Arial"/>
        </w:rPr>
        <w:t>r</w:t>
      </w:r>
      <w:r w:rsidR="00024BF8" w:rsidRPr="008E3DA0">
        <w:rPr>
          <w:rFonts w:ascii="Arial" w:hAnsi="Arial" w:cs="Arial"/>
        </w:rPr>
        <w:t>equesting extra compensation after the award of a Contract.</w:t>
      </w:r>
    </w:p>
    <w:p w14:paraId="153986F9" w14:textId="77777777" w:rsidR="00901B03" w:rsidRPr="008E3DA0" w:rsidRDefault="00901B03" w:rsidP="00F6113E">
      <w:pPr>
        <w:tabs>
          <w:tab w:val="left" w:pos="540"/>
        </w:tabs>
        <w:spacing w:after="0" w:line="240" w:lineRule="auto"/>
        <w:ind w:left="540" w:hanging="540"/>
        <w:jc w:val="both"/>
        <w:rPr>
          <w:rFonts w:ascii="Arial" w:hAnsi="Arial" w:cs="Arial"/>
        </w:rPr>
      </w:pPr>
    </w:p>
    <w:p w14:paraId="1A061A17" w14:textId="7A2A48A9" w:rsidR="008B07E9" w:rsidRPr="008E3DA0" w:rsidRDefault="00691782" w:rsidP="00F6113E">
      <w:pPr>
        <w:tabs>
          <w:tab w:val="left" w:pos="540"/>
        </w:tabs>
        <w:spacing w:after="0" w:line="240" w:lineRule="auto"/>
        <w:jc w:val="both"/>
        <w:rPr>
          <w:rFonts w:ascii="Arial" w:hAnsi="Arial" w:cs="Arial"/>
          <w:b/>
        </w:rPr>
      </w:pPr>
      <w:r w:rsidRPr="008E3DA0">
        <w:rPr>
          <w:rFonts w:ascii="Arial" w:hAnsi="Arial" w:cs="Arial"/>
          <w:b/>
        </w:rPr>
        <w:t>8</w:t>
      </w:r>
      <w:r w:rsidR="00685B13" w:rsidRPr="008E3DA0">
        <w:rPr>
          <w:rFonts w:ascii="Arial" w:hAnsi="Arial" w:cs="Arial"/>
          <w:b/>
        </w:rPr>
        <w:t>.2</w:t>
      </w:r>
      <w:r w:rsidR="00685B13" w:rsidRPr="008E3DA0">
        <w:rPr>
          <w:rFonts w:ascii="Arial" w:hAnsi="Arial" w:cs="Arial"/>
          <w:b/>
        </w:rPr>
        <w:tab/>
        <w:t>Agency Employees and Agents</w:t>
      </w:r>
    </w:p>
    <w:p w14:paraId="7723A132" w14:textId="4C2BDB35" w:rsidR="00685B13" w:rsidRPr="008E3DA0" w:rsidRDefault="008B07E9" w:rsidP="00F6113E">
      <w:pPr>
        <w:tabs>
          <w:tab w:val="left" w:pos="540"/>
        </w:tabs>
        <w:spacing w:after="0" w:line="240" w:lineRule="auto"/>
        <w:ind w:left="540" w:hanging="540"/>
        <w:jc w:val="both"/>
        <w:rPr>
          <w:rFonts w:ascii="Arial" w:hAnsi="Arial" w:cs="Arial"/>
          <w:b/>
        </w:rPr>
      </w:pPr>
      <w:r w:rsidRPr="008E3DA0">
        <w:rPr>
          <w:rFonts w:ascii="Arial" w:hAnsi="Arial" w:cs="Arial"/>
          <w:b/>
        </w:rPr>
        <w:tab/>
      </w:r>
      <w:r w:rsidR="00685B13" w:rsidRPr="008E3DA0">
        <w:rPr>
          <w:rFonts w:ascii="Arial" w:hAnsi="Arial" w:cs="Arial"/>
        </w:rPr>
        <w:t>The Company shall be responsible for the acts of its employees and agents while performing services pursuant to the Agreement. Acc</w:t>
      </w:r>
      <w:r w:rsidR="00A46EB7" w:rsidRPr="008E3DA0">
        <w:rPr>
          <w:rFonts w:ascii="Arial" w:hAnsi="Arial" w:cs="Arial"/>
        </w:rPr>
        <w:t xml:space="preserve">ordingly, the Company agrees to take all </w:t>
      </w:r>
      <w:r w:rsidR="00685B13" w:rsidRPr="008E3DA0">
        <w:rPr>
          <w:rFonts w:ascii="Arial" w:hAnsi="Arial" w:cs="Arial"/>
        </w:rPr>
        <w:t xml:space="preserve">necessary measures to prevent injury and loss to persons or property while on </w:t>
      </w:r>
      <w:r w:rsidR="00392310" w:rsidRPr="008E3DA0">
        <w:rPr>
          <w:rFonts w:ascii="Arial" w:hAnsi="Arial" w:cs="Arial"/>
        </w:rPr>
        <w:tab/>
      </w:r>
      <w:r w:rsidR="00685B13" w:rsidRPr="008E3DA0">
        <w:rPr>
          <w:rFonts w:ascii="Arial" w:hAnsi="Arial" w:cs="Arial"/>
        </w:rPr>
        <w:t xml:space="preserve">the University premises. The Company shall be responsible for all damages to persons </w:t>
      </w:r>
      <w:r w:rsidR="00A46EB7" w:rsidRPr="008E3DA0">
        <w:rPr>
          <w:rFonts w:ascii="Arial" w:hAnsi="Arial" w:cs="Arial"/>
        </w:rPr>
        <w:t>or property on</w:t>
      </w:r>
      <w:r w:rsidR="00685B13" w:rsidRPr="008E3DA0">
        <w:rPr>
          <w:rFonts w:ascii="Arial" w:hAnsi="Arial" w:cs="Arial"/>
        </w:rPr>
        <w:t xml:space="preserve"> and off campus caused solely or partially by the Company or any of its agents or employees. Company employees shall </w:t>
      </w:r>
      <w:r w:rsidR="00685B13" w:rsidRPr="008E3DA0">
        <w:rPr>
          <w:rFonts w:ascii="Arial" w:hAnsi="Arial" w:cs="Arial"/>
        </w:rPr>
        <w:lastRenderedPageBreak/>
        <w:t xml:space="preserve">conduct themselves in a professional manner and shall not use the University’s facilities for any activity or operation other than the operation and performance of services as herein stated. The University reserves the </w:t>
      </w:r>
      <w:r w:rsidR="00392310" w:rsidRPr="008E3DA0">
        <w:rPr>
          <w:rFonts w:ascii="Arial" w:hAnsi="Arial" w:cs="Arial"/>
        </w:rPr>
        <w:tab/>
      </w:r>
      <w:r w:rsidR="00685B13" w:rsidRPr="008E3DA0">
        <w:rPr>
          <w:rFonts w:ascii="Arial" w:hAnsi="Arial" w:cs="Arial"/>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sidRPr="008E3DA0">
        <w:rPr>
          <w:rFonts w:ascii="Arial" w:hAnsi="Arial" w:cs="Arial"/>
        </w:rPr>
        <w:t xml:space="preserve">performance of any </w:t>
      </w:r>
      <w:r w:rsidR="00685B13" w:rsidRPr="008E3DA0">
        <w:rPr>
          <w:rFonts w:ascii="Arial" w:hAnsi="Arial" w:cs="Arial"/>
        </w:rPr>
        <w:t xml:space="preserve">on-campus duties. Employees whose background checks reveal </w:t>
      </w:r>
      <w:r w:rsidRPr="008E3DA0">
        <w:rPr>
          <w:rFonts w:ascii="Arial" w:hAnsi="Arial" w:cs="Arial"/>
        </w:rPr>
        <w:tab/>
      </w:r>
      <w:r w:rsidR="00685B13" w:rsidRPr="008E3DA0">
        <w:rPr>
          <w:rFonts w:ascii="Arial" w:hAnsi="Arial" w:cs="Arial"/>
        </w:rPr>
        <w:t>felony convictions of any type are to be either removed from all support activities on the University campus or reported to the University for review and approval in advance of the performance of any on-campus duties.</w:t>
      </w:r>
    </w:p>
    <w:p w14:paraId="2CEBE7E3" w14:textId="77777777" w:rsidR="009B2358" w:rsidRPr="008E3DA0" w:rsidRDefault="009B2358" w:rsidP="00F6113E">
      <w:pPr>
        <w:spacing w:after="0" w:line="240" w:lineRule="auto"/>
        <w:jc w:val="both"/>
        <w:rPr>
          <w:rFonts w:ascii="Arial" w:hAnsi="Arial" w:cs="Arial"/>
        </w:rPr>
      </w:pPr>
    </w:p>
    <w:p w14:paraId="712BB884" w14:textId="593E4DF9" w:rsidR="00FC5826" w:rsidRPr="008E3DA0" w:rsidRDefault="00691782" w:rsidP="00F6113E">
      <w:pPr>
        <w:pStyle w:val="Default"/>
        <w:tabs>
          <w:tab w:val="left" w:pos="540"/>
        </w:tabs>
        <w:jc w:val="both"/>
        <w:rPr>
          <w:b/>
          <w:color w:val="auto"/>
          <w:sz w:val="22"/>
          <w:szCs w:val="22"/>
        </w:rPr>
      </w:pPr>
      <w:r w:rsidRPr="008E3DA0">
        <w:rPr>
          <w:b/>
          <w:color w:val="auto"/>
          <w:sz w:val="22"/>
          <w:szCs w:val="22"/>
        </w:rPr>
        <w:t>8</w:t>
      </w:r>
      <w:r w:rsidR="00685B13" w:rsidRPr="008E3DA0">
        <w:rPr>
          <w:b/>
          <w:color w:val="auto"/>
          <w:sz w:val="22"/>
          <w:szCs w:val="22"/>
        </w:rPr>
        <w:t>.3</w:t>
      </w:r>
      <w:r w:rsidR="00685B13" w:rsidRPr="008E3DA0">
        <w:rPr>
          <w:b/>
          <w:color w:val="auto"/>
          <w:sz w:val="22"/>
          <w:szCs w:val="22"/>
        </w:rPr>
        <w:tab/>
        <w:t>Tobacco Free Campus</w:t>
      </w:r>
    </w:p>
    <w:p w14:paraId="3552A3FA" w14:textId="7285DA0D" w:rsidR="00685B13" w:rsidRPr="008E3DA0" w:rsidRDefault="00685B13" w:rsidP="00F6113E">
      <w:pPr>
        <w:pStyle w:val="Default"/>
        <w:tabs>
          <w:tab w:val="left" w:pos="540"/>
        </w:tabs>
        <w:ind w:left="540"/>
        <w:jc w:val="both"/>
        <w:rPr>
          <w:b/>
          <w:color w:val="auto"/>
          <w:sz w:val="22"/>
          <w:szCs w:val="22"/>
        </w:rPr>
      </w:pPr>
      <w:r w:rsidRPr="008E3DA0">
        <w:rPr>
          <w:color w:val="auto"/>
          <w:sz w:val="22"/>
          <w:szCs w:val="22"/>
        </w:rPr>
        <w:t xml:space="preserve">Smoking and the use of tobacco products (including cigarettes, cigars, pipes, smokeless tobacco, and other tobacco products), as well as the use of electronic cigarettes, by </w:t>
      </w:r>
      <w:r w:rsidR="00FC5826" w:rsidRPr="008E3DA0">
        <w:rPr>
          <w:color w:val="auto"/>
          <w:sz w:val="22"/>
          <w:szCs w:val="22"/>
        </w:rPr>
        <w:tab/>
      </w:r>
      <w:r w:rsidRPr="008E3DA0">
        <w:rPr>
          <w:color w:val="auto"/>
          <w:sz w:val="22"/>
          <w:szCs w:val="22"/>
        </w:rPr>
        <w:t xml:space="preserve">students, faculty, staff, contractors, and visitors, are prohibited at all times on and within all </w:t>
      </w:r>
      <w:r w:rsidR="00FC5826" w:rsidRPr="008E3DA0">
        <w:rPr>
          <w:color w:val="auto"/>
          <w:sz w:val="22"/>
          <w:szCs w:val="22"/>
        </w:rPr>
        <w:tab/>
      </w:r>
      <w:r w:rsidRPr="008E3DA0">
        <w:rPr>
          <w:color w:val="auto"/>
          <w:sz w:val="22"/>
          <w:szCs w:val="22"/>
        </w:rPr>
        <w:t xml:space="preserve">property, including buildings, grounds, and </w:t>
      </w:r>
      <w:r w:rsidR="00E96882" w:rsidRPr="008E3DA0">
        <w:rPr>
          <w:color w:val="auto"/>
          <w:sz w:val="22"/>
          <w:szCs w:val="22"/>
        </w:rPr>
        <w:t xml:space="preserve">Athletic </w:t>
      </w:r>
      <w:r w:rsidRPr="008E3DA0">
        <w:rPr>
          <w:color w:val="auto"/>
          <w:sz w:val="22"/>
          <w:szCs w:val="22"/>
        </w:rPr>
        <w:t>facilities, owned or operated by the University of Arkansas and on and within all vehicles on University property, and on and within all University vehicles at any location.</w:t>
      </w:r>
    </w:p>
    <w:p w14:paraId="3E6989C2" w14:textId="77777777" w:rsidR="009A569A" w:rsidRPr="008E3DA0" w:rsidRDefault="009A569A" w:rsidP="00F6113E">
      <w:pPr>
        <w:pStyle w:val="Default"/>
        <w:jc w:val="both"/>
        <w:rPr>
          <w:color w:val="auto"/>
        </w:rPr>
      </w:pPr>
    </w:p>
    <w:p w14:paraId="71D6AC71" w14:textId="7656FF6A" w:rsidR="00FC5826" w:rsidRPr="008E3DA0" w:rsidRDefault="00691782" w:rsidP="00F6113E">
      <w:pPr>
        <w:tabs>
          <w:tab w:val="left" w:pos="540"/>
        </w:tabs>
        <w:spacing w:after="0" w:line="240" w:lineRule="auto"/>
        <w:jc w:val="both"/>
        <w:rPr>
          <w:rFonts w:ascii="Arial" w:hAnsi="Arial" w:cs="Arial"/>
          <w:b/>
        </w:rPr>
      </w:pPr>
      <w:r w:rsidRPr="008E3DA0">
        <w:rPr>
          <w:rFonts w:ascii="Arial" w:hAnsi="Arial" w:cs="Arial"/>
          <w:b/>
        </w:rPr>
        <w:t>8</w:t>
      </w:r>
      <w:r w:rsidR="00685B13" w:rsidRPr="008E3DA0">
        <w:rPr>
          <w:rFonts w:ascii="Arial" w:hAnsi="Arial" w:cs="Arial"/>
          <w:b/>
        </w:rPr>
        <w:t>.4</w:t>
      </w:r>
      <w:r w:rsidR="00685B13" w:rsidRPr="008E3DA0">
        <w:rPr>
          <w:rFonts w:ascii="Arial" w:hAnsi="Arial" w:cs="Arial"/>
          <w:b/>
        </w:rPr>
        <w:tab/>
        <w:t>Disputes</w:t>
      </w:r>
    </w:p>
    <w:p w14:paraId="53A26A81" w14:textId="72A622AF" w:rsidR="00685B13" w:rsidRPr="008E3DA0" w:rsidRDefault="00685B13" w:rsidP="00F6113E">
      <w:pPr>
        <w:tabs>
          <w:tab w:val="left" w:pos="540"/>
        </w:tabs>
        <w:spacing w:after="0" w:line="240" w:lineRule="auto"/>
        <w:ind w:left="540"/>
        <w:jc w:val="both"/>
        <w:rPr>
          <w:rFonts w:ascii="Arial" w:hAnsi="Arial" w:cs="Arial"/>
        </w:rPr>
      </w:pPr>
      <w:r w:rsidRPr="008E3DA0">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sidRPr="008E3DA0">
        <w:rPr>
          <w:rFonts w:ascii="Arial" w:hAnsi="Arial" w:cs="Arial"/>
        </w:rPr>
        <w:t xml:space="preserve">or </w:t>
      </w:r>
      <w:r w:rsidRPr="008E3DA0">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8E3DA0" w:rsidRDefault="00B53F6E" w:rsidP="00F6113E">
      <w:pPr>
        <w:tabs>
          <w:tab w:val="left" w:pos="540"/>
        </w:tabs>
        <w:spacing w:after="0" w:line="240" w:lineRule="auto"/>
        <w:jc w:val="both"/>
        <w:rPr>
          <w:rFonts w:ascii="Arial" w:hAnsi="Arial" w:cs="Arial"/>
          <w:b/>
        </w:rPr>
      </w:pPr>
    </w:p>
    <w:p w14:paraId="654B7CDF" w14:textId="2BDCF91A" w:rsidR="00FC5826" w:rsidRPr="008E3DA0" w:rsidRDefault="00691782" w:rsidP="00F6113E">
      <w:pPr>
        <w:tabs>
          <w:tab w:val="left" w:pos="540"/>
        </w:tabs>
        <w:spacing w:after="0" w:line="240" w:lineRule="auto"/>
        <w:jc w:val="both"/>
        <w:rPr>
          <w:rFonts w:ascii="Arial" w:hAnsi="Arial" w:cs="Arial"/>
          <w:b/>
        </w:rPr>
      </w:pPr>
      <w:r w:rsidRPr="008E3DA0">
        <w:rPr>
          <w:rFonts w:ascii="Arial" w:hAnsi="Arial" w:cs="Arial"/>
          <w:b/>
        </w:rPr>
        <w:t>8</w:t>
      </w:r>
      <w:r w:rsidR="00685B13" w:rsidRPr="008E3DA0">
        <w:rPr>
          <w:rFonts w:ascii="Arial" w:hAnsi="Arial" w:cs="Arial"/>
          <w:b/>
        </w:rPr>
        <w:t>.5</w:t>
      </w:r>
      <w:r w:rsidR="00685B13" w:rsidRPr="008E3DA0">
        <w:rPr>
          <w:rFonts w:ascii="Arial" w:hAnsi="Arial" w:cs="Arial"/>
          <w:b/>
        </w:rPr>
        <w:tab/>
        <w:t>Conditions of Contract</w:t>
      </w:r>
    </w:p>
    <w:p w14:paraId="22B8EC47" w14:textId="5CF75E47" w:rsidR="0031743A" w:rsidRDefault="00FC5826" w:rsidP="00BB5A6A">
      <w:pPr>
        <w:tabs>
          <w:tab w:val="left" w:pos="540"/>
        </w:tabs>
        <w:spacing w:after="0" w:line="240" w:lineRule="auto"/>
        <w:ind w:left="540" w:hanging="540"/>
        <w:jc w:val="both"/>
        <w:rPr>
          <w:rFonts w:ascii="Arial" w:hAnsi="Arial" w:cs="Arial"/>
        </w:rPr>
      </w:pPr>
      <w:r w:rsidRPr="008E3DA0">
        <w:rPr>
          <w:rFonts w:ascii="Arial" w:hAnsi="Arial" w:cs="Arial"/>
          <w:b/>
        </w:rPr>
        <w:tab/>
      </w:r>
      <w:r w:rsidR="00685B13" w:rsidRPr="008E3DA0">
        <w:rPr>
          <w:rFonts w:ascii="Arial" w:hAnsi="Arial" w:cs="Arial"/>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18E8C1FB" w14:textId="77777777" w:rsidR="00BB5A6A" w:rsidRPr="008E3DA0" w:rsidRDefault="00BB5A6A" w:rsidP="00BB5A6A">
      <w:pPr>
        <w:tabs>
          <w:tab w:val="left" w:pos="540"/>
        </w:tabs>
        <w:spacing w:after="0" w:line="240" w:lineRule="auto"/>
        <w:ind w:left="540" w:hanging="540"/>
        <w:jc w:val="both"/>
        <w:rPr>
          <w:rFonts w:ascii="Arial" w:hAnsi="Arial" w:cs="Arial"/>
        </w:rPr>
      </w:pPr>
    </w:p>
    <w:p w14:paraId="2B4D367D" w14:textId="0BFC8BF2" w:rsidR="00FC5826" w:rsidRPr="008E3DA0" w:rsidRDefault="00691782" w:rsidP="00F6113E">
      <w:pPr>
        <w:tabs>
          <w:tab w:val="left" w:pos="540"/>
        </w:tabs>
        <w:spacing w:after="0" w:line="240" w:lineRule="auto"/>
        <w:jc w:val="both"/>
        <w:rPr>
          <w:rFonts w:ascii="Arial" w:hAnsi="Arial" w:cs="Arial"/>
          <w:b/>
        </w:rPr>
      </w:pPr>
      <w:r w:rsidRPr="008E3DA0">
        <w:rPr>
          <w:rFonts w:ascii="Arial" w:hAnsi="Arial" w:cs="Arial"/>
          <w:b/>
        </w:rPr>
        <w:t>8</w:t>
      </w:r>
      <w:r w:rsidR="0031743A" w:rsidRPr="008E3DA0">
        <w:rPr>
          <w:rFonts w:ascii="Arial" w:hAnsi="Arial" w:cs="Arial"/>
          <w:b/>
        </w:rPr>
        <w:t>.6</w:t>
      </w:r>
      <w:r w:rsidR="0031743A" w:rsidRPr="008E3DA0">
        <w:rPr>
          <w:rFonts w:ascii="Arial" w:hAnsi="Arial" w:cs="Arial"/>
          <w:b/>
        </w:rPr>
        <w:tab/>
        <w:t>Contract Information</w:t>
      </w:r>
    </w:p>
    <w:p w14:paraId="4C3012F4" w14:textId="5190682D" w:rsidR="00FC5826" w:rsidRPr="008E3DA0" w:rsidRDefault="00FC5826" w:rsidP="00F6113E">
      <w:pPr>
        <w:tabs>
          <w:tab w:val="left" w:pos="540"/>
        </w:tabs>
        <w:spacing w:after="0" w:line="240" w:lineRule="auto"/>
        <w:ind w:left="540" w:hanging="540"/>
        <w:jc w:val="both"/>
        <w:rPr>
          <w:rFonts w:ascii="Arial" w:hAnsi="Arial" w:cs="Arial"/>
        </w:rPr>
      </w:pPr>
      <w:r w:rsidRPr="008E3DA0">
        <w:rPr>
          <w:rFonts w:ascii="Arial" w:hAnsi="Arial" w:cs="Arial"/>
        </w:rPr>
        <w:tab/>
      </w:r>
      <w:r w:rsidR="00D534E6" w:rsidRPr="008E3DA0">
        <w:rPr>
          <w:rFonts w:ascii="Arial" w:hAnsi="Arial" w:cs="Arial"/>
        </w:rPr>
        <w:t xml:space="preserve">Respondents </w:t>
      </w:r>
      <w:r w:rsidR="0031743A" w:rsidRPr="008E3DA0">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8E3DA0" w:rsidRDefault="00FC5826" w:rsidP="00F6113E">
      <w:pPr>
        <w:tabs>
          <w:tab w:val="left" w:pos="540"/>
        </w:tabs>
        <w:spacing w:after="0" w:line="240" w:lineRule="auto"/>
        <w:jc w:val="both"/>
        <w:rPr>
          <w:rFonts w:ascii="Arial" w:hAnsi="Arial" w:cs="Arial"/>
        </w:rPr>
      </w:pPr>
    </w:p>
    <w:p w14:paraId="11B6C340" w14:textId="77777777" w:rsidR="0031743A" w:rsidRPr="008E3DA0" w:rsidRDefault="00FC5826" w:rsidP="00F6113E">
      <w:pPr>
        <w:tabs>
          <w:tab w:val="left" w:pos="540"/>
          <w:tab w:val="left" w:pos="810"/>
        </w:tabs>
        <w:spacing w:after="0" w:line="240" w:lineRule="auto"/>
        <w:jc w:val="both"/>
      </w:pPr>
      <w:r w:rsidRPr="008E3DA0">
        <w:rPr>
          <w:rFonts w:ascii="Arial" w:hAnsi="Arial" w:cs="Arial"/>
        </w:rPr>
        <w:tab/>
      </w:r>
      <w:r w:rsidR="0031743A" w:rsidRPr="008E3DA0">
        <w:rPr>
          <w:rFonts w:ascii="Arial" w:hAnsi="Arial" w:cs="Arial"/>
        </w:rPr>
        <w:t>A.</w:t>
      </w:r>
      <w:r w:rsidR="0050504B" w:rsidRPr="008E3DA0">
        <w:rPr>
          <w:rFonts w:ascii="Arial" w:hAnsi="Arial" w:cs="Arial"/>
        </w:rPr>
        <w:t xml:space="preserve"> T</w:t>
      </w:r>
      <w:r w:rsidR="0031743A" w:rsidRPr="008E3DA0">
        <w:rPr>
          <w:rFonts w:ascii="Arial" w:hAnsi="Arial" w:cs="Arial"/>
        </w:rPr>
        <w:t xml:space="preserve">he State of Arkansas may not contract with another party: </w:t>
      </w:r>
    </w:p>
    <w:p w14:paraId="2B6D349C" w14:textId="77777777" w:rsidR="0031743A" w:rsidRPr="008E3DA0" w:rsidRDefault="0031743A" w:rsidP="00F6113E">
      <w:pPr>
        <w:pStyle w:val="Default"/>
        <w:jc w:val="both"/>
        <w:rPr>
          <w:color w:val="auto"/>
          <w:sz w:val="22"/>
          <w:szCs w:val="22"/>
        </w:rPr>
      </w:pPr>
    </w:p>
    <w:p w14:paraId="17880DA8" w14:textId="77777777" w:rsidR="0031743A" w:rsidRPr="008E3DA0" w:rsidRDefault="0031743A" w:rsidP="00F6113E">
      <w:pPr>
        <w:pStyle w:val="Default"/>
        <w:ind w:left="1170" w:hanging="360"/>
        <w:jc w:val="both"/>
        <w:rPr>
          <w:color w:val="auto"/>
          <w:sz w:val="22"/>
          <w:szCs w:val="22"/>
        </w:rPr>
      </w:pPr>
      <w:r w:rsidRPr="008E3DA0">
        <w:rPr>
          <w:color w:val="auto"/>
          <w:sz w:val="22"/>
          <w:szCs w:val="22"/>
        </w:rPr>
        <w:t xml:space="preserve">1. </w:t>
      </w:r>
      <w:r w:rsidR="00331384" w:rsidRPr="008E3DA0">
        <w:rPr>
          <w:color w:val="auto"/>
          <w:sz w:val="22"/>
          <w:szCs w:val="22"/>
        </w:rPr>
        <w:tab/>
      </w:r>
      <w:r w:rsidRPr="008E3DA0">
        <w:rPr>
          <w:color w:val="auto"/>
          <w:sz w:val="22"/>
          <w:szCs w:val="22"/>
        </w:rPr>
        <w:t>To pay any penalties or charges for late payment or any penalties or charges which in fact are penalties for any reason.</w:t>
      </w:r>
    </w:p>
    <w:p w14:paraId="5980965C" w14:textId="77777777" w:rsidR="0031743A" w:rsidRPr="008E3DA0" w:rsidRDefault="0031743A" w:rsidP="00F6113E">
      <w:pPr>
        <w:pStyle w:val="Default"/>
        <w:ind w:left="1170" w:hanging="360"/>
        <w:jc w:val="both"/>
        <w:rPr>
          <w:color w:val="auto"/>
          <w:sz w:val="22"/>
          <w:szCs w:val="22"/>
        </w:rPr>
      </w:pPr>
      <w:r w:rsidRPr="008E3DA0">
        <w:rPr>
          <w:color w:val="auto"/>
          <w:sz w:val="22"/>
          <w:szCs w:val="22"/>
        </w:rPr>
        <w:t xml:space="preserve">2. </w:t>
      </w:r>
      <w:r w:rsidR="00331384" w:rsidRPr="008E3DA0">
        <w:rPr>
          <w:color w:val="auto"/>
          <w:sz w:val="22"/>
          <w:szCs w:val="22"/>
        </w:rPr>
        <w:tab/>
      </w:r>
      <w:r w:rsidRPr="008E3DA0">
        <w:rPr>
          <w:color w:val="auto"/>
          <w:sz w:val="22"/>
          <w:szCs w:val="22"/>
        </w:rPr>
        <w:t xml:space="preserve">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w:t>
      </w:r>
      <w:r w:rsidRPr="008E3DA0">
        <w:rPr>
          <w:color w:val="auto"/>
          <w:sz w:val="22"/>
          <w:szCs w:val="22"/>
        </w:rPr>
        <w:lastRenderedPageBreak/>
        <w:t>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8E3DA0" w:rsidRDefault="0031743A" w:rsidP="00F6113E">
      <w:pPr>
        <w:pStyle w:val="Default"/>
        <w:ind w:left="1170" w:hanging="360"/>
        <w:jc w:val="both"/>
        <w:rPr>
          <w:color w:val="auto"/>
          <w:sz w:val="22"/>
          <w:szCs w:val="22"/>
        </w:rPr>
      </w:pPr>
      <w:r w:rsidRPr="008E3DA0">
        <w:rPr>
          <w:color w:val="auto"/>
          <w:sz w:val="22"/>
          <w:szCs w:val="22"/>
        </w:rPr>
        <w:t xml:space="preserve">3. </w:t>
      </w:r>
      <w:r w:rsidR="00331384" w:rsidRPr="008E3DA0">
        <w:rPr>
          <w:color w:val="auto"/>
          <w:sz w:val="22"/>
          <w:szCs w:val="22"/>
        </w:rPr>
        <w:tab/>
      </w:r>
      <w:r w:rsidRPr="008E3DA0">
        <w:rPr>
          <w:color w:val="auto"/>
          <w:sz w:val="22"/>
          <w:szCs w:val="22"/>
        </w:rPr>
        <w:t xml:space="preserve">Upon default, to pay all sums that become due under a contract. </w:t>
      </w:r>
    </w:p>
    <w:p w14:paraId="0792AE8A" w14:textId="77777777" w:rsidR="0031743A" w:rsidRPr="008E3DA0" w:rsidRDefault="0031743A" w:rsidP="00F6113E">
      <w:pPr>
        <w:pStyle w:val="Default"/>
        <w:ind w:left="1170" w:hanging="360"/>
        <w:jc w:val="both"/>
        <w:rPr>
          <w:color w:val="auto"/>
          <w:sz w:val="22"/>
          <w:szCs w:val="22"/>
        </w:rPr>
      </w:pPr>
      <w:r w:rsidRPr="008E3DA0">
        <w:rPr>
          <w:color w:val="auto"/>
          <w:sz w:val="22"/>
          <w:szCs w:val="22"/>
        </w:rPr>
        <w:t xml:space="preserve">4. </w:t>
      </w:r>
      <w:r w:rsidR="00331384" w:rsidRPr="008E3DA0">
        <w:rPr>
          <w:color w:val="auto"/>
          <w:sz w:val="22"/>
          <w:szCs w:val="22"/>
        </w:rPr>
        <w:tab/>
      </w:r>
      <w:r w:rsidRPr="008E3DA0">
        <w:rPr>
          <w:color w:val="auto"/>
          <w:sz w:val="22"/>
          <w:szCs w:val="22"/>
        </w:rPr>
        <w:t xml:space="preserve">To pay damages, legal expenses, or other costs and expenses of any party. </w:t>
      </w:r>
    </w:p>
    <w:p w14:paraId="213EA2A0" w14:textId="77777777" w:rsidR="00331384" w:rsidRPr="008E3DA0" w:rsidRDefault="0031743A" w:rsidP="00F6113E">
      <w:pPr>
        <w:pStyle w:val="Default"/>
        <w:ind w:left="1170" w:hanging="360"/>
        <w:jc w:val="both"/>
        <w:rPr>
          <w:color w:val="auto"/>
          <w:sz w:val="22"/>
          <w:szCs w:val="22"/>
        </w:rPr>
      </w:pPr>
      <w:r w:rsidRPr="008E3DA0">
        <w:rPr>
          <w:color w:val="auto"/>
          <w:sz w:val="22"/>
          <w:szCs w:val="22"/>
        </w:rPr>
        <w:t xml:space="preserve">5. </w:t>
      </w:r>
      <w:r w:rsidR="00331384" w:rsidRPr="008E3DA0">
        <w:rPr>
          <w:color w:val="auto"/>
          <w:sz w:val="22"/>
          <w:szCs w:val="22"/>
        </w:rPr>
        <w:tab/>
        <w:t>To conduct litigation in a place other than Washington County, Arkansas.</w:t>
      </w:r>
    </w:p>
    <w:p w14:paraId="7AF19A54" w14:textId="504E5CC9" w:rsidR="0031743A" w:rsidRPr="008E3DA0" w:rsidRDefault="00331384" w:rsidP="00F6113E">
      <w:pPr>
        <w:pStyle w:val="Default"/>
        <w:ind w:left="1170" w:hanging="360"/>
        <w:jc w:val="both"/>
        <w:rPr>
          <w:color w:val="auto"/>
          <w:sz w:val="22"/>
          <w:szCs w:val="22"/>
        </w:rPr>
      </w:pPr>
      <w:r w:rsidRPr="008E3DA0">
        <w:rPr>
          <w:color w:val="auto"/>
          <w:sz w:val="22"/>
          <w:szCs w:val="22"/>
        </w:rPr>
        <w:t>6.</w:t>
      </w:r>
      <w:r w:rsidRPr="008E3DA0">
        <w:rPr>
          <w:color w:val="auto"/>
          <w:sz w:val="22"/>
          <w:szCs w:val="22"/>
        </w:rPr>
        <w:tab/>
      </w:r>
      <w:r w:rsidR="0031743A" w:rsidRPr="008E3DA0">
        <w:rPr>
          <w:color w:val="auto"/>
          <w:sz w:val="22"/>
          <w:szCs w:val="22"/>
        </w:rPr>
        <w:t xml:space="preserve">To agree to any provision of a contract that violates the laws </w:t>
      </w:r>
      <w:r w:rsidR="00E1178E" w:rsidRPr="008E3DA0">
        <w:rPr>
          <w:color w:val="auto"/>
          <w:sz w:val="22"/>
          <w:szCs w:val="22"/>
        </w:rPr>
        <w:t>or</w:t>
      </w:r>
      <w:r w:rsidR="0031743A" w:rsidRPr="008E3DA0">
        <w:rPr>
          <w:color w:val="auto"/>
          <w:sz w:val="22"/>
          <w:szCs w:val="22"/>
        </w:rPr>
        <w:t xml:space="preserve"> constitution of the State of Arkansas. </w:t>
      </w:r>
    </w:p>
    <w:p w14:paraId="21BA904A" w14:textId="77777777" w:rsidR="0031743A" w:rsidRPr="008E3DA0" w:rsidRDefault="0031743A" w:rsidP="00F6113E">
      <w:pPr>
        <w:pStyle w:val="Default"/>
        <w:jc w:val="both"/>
        <w:rPr>
          <w:color w:val="auto"/>
          <w:sz w:val="22"/>
          <w:szCs w:val="22"/>
        </w:rPr>
      </w:pPr>
    </w:p>
    <w:p w14:paraId="0D3E1F75" w14:textId="77777777" w:rsidR="0031743A" w:rsidRPr="008E3DA0" w:rsidRDefault="0031743A" w:rsidP="00F6113E">
      <w:pPr>
        <w:pStyle w:val="Default"/>
        <w:tabs>
          <w:tab w:val="left" w:pos="810"/>
        </w:tabs>
        <w:ind w:left="720" w:hanging="180"/>
        <w:jc w:val="both"/>
        <w:rPr>
          <w:color w:val="auto"/>
          <w:sz w:val="22"/>
          <w:szCs w:val="22"/>
        </w:rPr>
      </w:pPr>
      <w:r w:rsidRPr="008E3DA0">
        <w:rPr>
          <w:color w:val="auto"/>
          <w:sz w:val="22"/>
          <w:szCs w:val="22"/>
        </w:rPr>
        <w:t>B.</w:t>
      </w:r>
      <w:r w:rsidR="0050504B" w:rsidRPr="008E3DA0">
        <w:rPr>
          <w:color w:val="auto"/>
          <w:sz w:val="22"/>
          <w:szCs w:val="22"/>
        </w:rPr>
        <w:t xml:space="preserve"> A</w:t>
      </w:r>
      <w:r w:rsidRPr="008E3DA0">
        <w:rPr>
          <w:color w:val="auto"/>
          <w:sz w:val="22"/>
          <w:szCs w:val="22"/>
        </w:rPr>
        <w:t xml:space="preserve"> party wishing to contract with UAF should: </w:t>
      </w:r>
    </w:p>
    <w:p w14:paraId="2349844D" w14:textId="77777777" w:rsidR="0031743A" w:rsidRPr="008E3DA0" w:rsidRDefault="0031743A" w:rsidP="00F6113E">
      <w:pPr>
        <w:pStyle w:val="Default"/>
        <w:ind w:left="1170" w:hanging="360"/>
        <w:jc w:val="both"/>
        <w:rPr>
          <w:color w:val="auto"/>
          <w:sz w:val="22"/>
          <w:szCs w:val="22"/>
        </w:rPr>
      </w:pPr>
      <w:r w:rsidRPr="008E3DA0">
        <w:rPr>
          <w:color w:val="auto"/>
          <w:sz w:val="22"/>
          <w:szCs w:val="22"/>
        </w:rPr>
        <w:t xml:space="preserve">1. </w:t>
      </w:r>
      <w:r w:rsidR="00655DB0" w:rsidRPr="008E3DA0">
        <w:rPr>
          <w:color w:val="auto"/>
          <w:sz w:val="22"/>
          <w:szCs w:val="22"/>
        </w:rPr>
        <w:tab/>
      </w:r>
      <w:r w:rsidRPr="008E3DA0">
        <w:rPr>
          <w:color w:val="auto"/>
          <w:sz w:val="22"/>
          <w:szCs w:val="22"/>
        </w:rPr>
        <w:t xml:space="preserve">Remove any language from its contract which grants to it any remedies other than: </w:t>
      </w:r>
    </w:p>
    <w:p w14:paraId="56654BAC" w14:textId="4103300F" w:rsidR="0031743A" w:rsidRPr="008E3DA0" w:rsidRDefault="0031743A" w:rsidP="00F6113E">
      <w:pPr>
        <w:pStyle w:val="Default"/>
        <w:numPr>
          <w:ilvl w:val="0"/>
          <w:numId w:val="34"/>
        </w:numPr>
        <w:jc w:val="both"/>
        <w:rPr>
          <w:color w:val="auto"/>
          <w:sz w:val="22"/>
          <w:szCs w:val="22"/>
        </w:rPr>
      </w:pPr>
      <w:r w:rsidRPr="008E3DA0">
        <w:rPr>
          <w:color w:val="auto"/>
          <w:sz w:val="22"/>
          <w:szCs w:val="22"/>
        </w:rPr>
        <w:t xml:space="preserve">The right to possession. </w:t>
      </w:r>
    </w:p>
    <w:p w14:paraId="0714ED30" w14:textId="3815A4B4" w:rsidR="001834F9" w:rsidRPr="008E3DA0" w:rsidRDefault="0031743A" w:rsidP="00F6113E">
      <w:pPr>
        <w:pStyle w:val="Default"/>
        <w:numPr>
          <w:ilvl w:val="0"/>
          <w:numId w:val="36"/>
        </w:numPr>
        <w:jc w:val="both"/>
        <w:rPr>
          <w:color w:val="auto"/>
          <w:sz w:val="22"/>
          <w:szCs w:val="22"/>
        </w:rPr>
      </w:pPr>
      <w:r w:rsidRPr="008E3DA0">
        <w:rPr>
          <w:color w:val="auto"/>
          <w:sz w:val="22"/>
          <w:szCs w:val="22"/>
        </w:rPr>
        <w:t>The right to accrued payment.</w:t>
      </w:r>
    </w:p>
    <w:p w14:paraId="48DC0CE6" w14:textId="5387EF45" w:rsidR="0031743A" w:rsidRPr="008E3DA0" w:rsidRDefault="001834F9" w:rsidP="00F6113E">
      <w:pPr>
        <w:pStyle w:val="Default"/>
        <w:numPr>
          <w:ilvl w:val="0"/>
          <w:numId w:val="38"/>
        </w:numPr>
        <w:jc w:val="both"/>
        <w:rPr>
          <w:color w:val="auto"/>
          <w:sz w:val="22"/>
          <w:szCs w:val="22"/>
        </w:rPr>
      </w:pPr>
      <w:r w:rsidRPr="008E3DA0">
        <w:rPr>
          <w:color w:val="auto"/>
          <w:sz w:val="22"/>
          <w:szCs w:val="22"/>
        </w:rPr>
        <w:t>The right to expenses of de-installation.</w:t>
      </w:r>
      <w:r w:rsidR="0031743A" w:rsidRPr="008E3DA0">
        <w:rPr>
          <w:color w:val="auto"/>
          <w:sz w:val="22"/>
          <w:szCs w:val="22"/>
        </w:rPr>
        <w:t xml:space="preserve"> </w:t>
      </w:r>
    </w:p>
    <w:p w14:paraId="3CE7B1D1" w14:textId="77777777" w:rsidR="0031743A" w:rsidRPr="008E3DA0" w:rsidRDefault="0031743A" w:rsidP="00F6113E">
      <w:pPr>
        <w:pStyle w:val="Default"/>
        <w:ind w:left="1170" w:hanging="360"/>
        <w:jc w:val="both"/>
        <w:rPr>
          <w:color w:val="auto"/>
          <w:sz w:val="22"/>
          <w:szCs w:val="22"/>
        </w:rPr>
      </w:pPr>
      <w:r w:rsidRPr="008E3DA0">
        <w:rPr>
          <w:color w:val="auto"/>
          <w:sz w:val="22"/>
          <w:szCs w:val="22"/>
        </w:rPr>
        <w:t>2.</w:t>
      </w:r>
      <w:r w:rsidR="00655DB0" w:rsidRPr="008E3DA0">
        <w:rPr>
          <w:color w:val="auto"/>
          <w:sz w:val="22"/>
          <w:szCs w:val="22"/>
        </w:rPr>
        <w:tab/>
      </w:r>
      <w:r w:rsidRPr="008E3DA0">
        <w:rPr>
          <w:color w:val="auto"/>
          <w:sz w:val="22"/>
          <w:szCs w:val="22"/>
        </w:rPr>
        <w:t xml:space="preserve">Include in its contract that the laws of the State of Arkansas govern the contract. </w:t>
      </w:r>
    </w:p>
    <w:p w14:paraId="1F9D65BC" w14:textId="77777777" w:rsidR="00EA520C" w:rsidRPr="008E3DA0" w:rsidRDefault="0031743A" w:rsidP="00F6113E">
      <w:pPr>
        <w:pStyle w:val="Default"/>
        <w:ind w:left="1170" w:hanging="360"/>
        <w:jc w:val="both"/>
        <w:rPr>
          <w:color w:val="auto"/>
          <w:sz w:val="22"/>
          <w:szCs w:val="22"/>
        </w:rPr>
      </w:pPr>
      <w:r w:rsidRPr="008E3DA0">
        <w:rPr>
          <w:color w:val="auto"/>
          <w:sz w:val="22"/>
          <w:szCs w:val="22"/>
        </w:rPr>
        <w:t xml:space="preserve">3. </w:t>
      </w:r>
      <w:r w:rsidR="00655DB0" w:rsidRPr="008E3DA0">
        <w:rPr>
          <w:color w:val="auto"/>
          <w:sz w:val="22"/>
          <w:szCs w:val="22"/>
        </w:rPr>
        <w:tab/>
      </w:r>
      <w:r w:rsidRPr="008E3DA0">
        <w:rPr>
          <w:color w:val="auto"/>
          <w:sz w:val="22"/>
          <w:szCs w:val="22"/>
        </w:rPr>
        <w:t xml:space="preserve">Acknowledge in its contract that contracts become effective when awarded by </w:t>
      </w:r>
      <w:r w:rsidR="00655DB0" w:rsidRPr="008E3DA0">
        <w:rPr>
          <w:color w:val="auto"/>
          <w:sz w:val="22"/>
          <w:szCs w:val="22"/>
        </w:rPr>
        <w:t>the University Purchasing Official</w:t>
      </w:r>
      <w:r w:rsidRPr="008E3DA0">
        <w:rPr>
          <w:color w:val="auto"/>
          <w:sz w:val="22"/>
          <w:szCs w:val="22"/>
        </w:rPr>
        <w:t>.</w:t>
      </w:r>
    </w:p>
    <w:p w14:paraId="7454A9B9" w14:textId="77777777" w:rsidR="00EA520C" w:rsidRPr="008E3DA0" w:rsidRDefault="00EA520C" w:rsidP="00F6113E">
      <w:pPr>
        <w:pStyle w:val="Default"/>
        <w:ind w:left="1080" w:hanging="1080"/>
        <w:jc w:val="both"/>
        <w:rPr>
          <w:color w:val="auto"/>
          <w:sz w:val="22"/>
          <w:szCs w:val="22"/>
        </w:rPr>
      </w:pPr>
    </w:p>
    <w:p w14:paraId="6F000289" w14:textId="0ED06DC9" w:rsidR="000E3F61" w:rsidRPr="008E3DA0" w:rsidRDefault="00691782" w:rsidP="00F6113E">
      <w:pPr>
        <w:pStyle w:val="Default"/>
        <w:ind w:left="540" w:hanging="540"/>
        <w:jc w:val="both"/>
        <w:rPr>
          <w:b/>
          <w:color w:val="auto"/>
          <w:sz w:val="22"/>
          <w:szCs w:val="22"/>
        </w:rPr>
      </w:pPr>
      <w:r w:rsidRPr="008E3DA0">
        <w:rPr>
          <w:b/>
          <w:color w:val="auto"/>
          <w:sz w:val="22"/>
          <w:szCs w:val="22"/>
        </w:rPr>
        <w:t>8</w:t>
      </w:r>
      <w:r w:rsidR="00EA520C" w:rsidRPr="008E3DA0">
        <w:rPr>
          <w:b/>
          <w:color w:val="auto"/>
          <w:sz w:val="22"/>
          <w:szCs w:val="22"/>
        </w:rPr>
        <w:t>.7</w:t>
      </w:r>
      <w:r w:rsidR="00626845" w:rsidRPr="008E3DA0">
        <w:rPr>
          <w:b/>
          <w:color w:val="auto"/>
          <w:sz w:val="22"/>
          <w:szCs w:val="22"/>
        </w:rPr>
        <w:tab/>
      </w:r>
      <w:r w:rsidR="00EA520C" w:rsidRPr="008E3DA0">
        <w:rPr>
          <w:b/>
          <w:color w:val="auto"/>
          <w:sz w:val="22"/>
          <w:szCs w:val="22"/>
        </w:rPr>
        <w:t>Reservation</w:t>
      </w:r>
    </w:p>
    <w:p w14:paraId="62520ED3" w14:textId="3F588FDC" w:rsidR="00840267" w:rsidRPr="008E3DA0" w:rsidRDefault="000E3F61" w:rsidP="00F6113E">
      <w:pPr>
        <w:pStyle w:val="Default"/>
        <w:ind w:left="540" w:hanging="540"/>
        <w:jc w:val="both"/>
        <w:rPr>
          <w:b/>
          <w:color w:val="auto"/>
          <w:sz w:val="22"/>
          <w:szCs w:val="22"/>
        </w:rPr>
      </w:pPr>
      <w:r w:rsidRPr="008E3DA0">
        <w:rPr>
          <w:b/>
          <w:color w:val="auto"/>
          <w:sz w:val="22"/>
          <w:szCs w:val="22"/>
        </w:rPr>
        <w:tab/>
      </w:r>
      <w:r w:rsidR="00EA520C" w:rsidRPr="008E3DA0">
        <w:rPr>
          <w:color w:val="auto"/>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8E3DA0" w:rsidRDefault="00D31407" w:rsidP="00F6113E">
      <w:pPr>
        <w:pStyle w:val="Default"/>
        <w:jc w:val="both"/>
        <w:rPr>
          <w:color w:val="auto"/>
          <w:sz w:val="22"/>
          <w:szCs w:val="22"/>
        </w:rPr>
      </w:pPr>
    </w:p>
    <w:p w14:paraId="38DF9A0F" w14:textId="11FE2A46" w:rsidR="000E3F61" w:rsidRPr="008E3DA0" w:rsidRDefault="00691782" w:rsidP="00F6113E">
      <w:pPr>
        <w:pStyle w:val="Default"/>
        <w:tabs>
          <w:tab w:val="left" w:pos="540"/>
        </w:tabs>
        <w:jc w:val="both"/>
        <w:rPr>
          <w:b/>
          <w:color w:val="auto"/>
          <w:sz w:val="22"/>
          <w:szCs w:val="22"/>
        </w:rPr>
      </w:pPr>
      <w:r w:rsidRPr="008E3DA0">
        <w:rPr>
          <w:b/>
          <w:color w:val="auto"/>
          <w:sz w:val="22"/>
          <w:szCs w:val="22"/>
        </w:rPr>
        <w:t>8</w:t>
      </w:r>
      <w:r w:rsidR="00D31407" w:rsidRPr="008E3DA0">
        <w:rPr>
          <w:b/>
          <w:color w:val="auto"/>
          <w:sz w:val="22"/>
          <w:szCs w:val="22"/>
        </w:rPr>
        <w:t>.8</w:t>
      </w:r>
      <w:r w:rsidR="00D31407" w:rsidRPr="008E3DA0">
        <w:rPr>
          <w:b/>
          <w:color w:val="auto"/>
          <w:sz w:val="22"/>
          <w:szCs w:val="22"/>
        </w:rPr>
        <w:tab/>
        <w:t>Qualifications of Bidder</w:t>
      </w:r>
    </w:p>
    <w:p w14:paraId="7526061E" w14:textId="6DBB57E6" w:rsidR="00D31407" w:rsidRPr="008E3DA0" w:rsidRDefault="000E3F61" w:rsidP="00F6113E">
      <w:pPr>
        <w:pStyle w:val="Default"/>
        <w:tabs>
          <w:tab w:val="left" w:pos="540"/>
        </w:tabs>
        <w:ind w:left="540" w:hanging="540"/>
        <w:jc w:val="both"/>
        <w:rPr>
          <w:b/>
          <w:color w:val="auto"/>
          <w:sz w:val="22"/>
          <w:szCs w:val="22"/>
        </w:rPr>
      </w:pPr>
      <w:r w:rsidRPr="008E3DA0">
        <w:rPr>
          <w:b/>
          <w:color w:val="auto"/>
          <w:sz w:val="22"/>
          <w:szCs w:val="22"/>
        </w:rPr>
        <w:tab/>
      </w:r>
      <w:r w:rsidR="00D31407" w:rsidRPr="008E3DA0">
        <w:rPr>
          <w:color w:val="auto"/>
          <w:sz w:val="22"/>
          <w:szCs w:val="22"/>
        </w:rPr>
        <w:t xml:space="preserve">The University may make such investigations as deems necessary to determine the ability </w:t>
      </w:r>
      <w:r w:rsidRPr="008E3DA0">
        <w:rPr>
          <w:color w:val="auto"/>
          <w:sz w:val="22"/>
          <w:szCs w:val="22"/>
        </w:rPr>
        <w:tab/>
      </w:r>
      <w:r w:rsidR="00D31407" w:rsidRPr="008E3DA0">
        <w:rPr>
          <w:color w:val="auto"/>
          <w:sz w:val="22"/>
          <w:szCs w:val="22"/>
        </w:rPr>
        <w:t xml:space="preserve">of the bidder to meet all requirements as stated within this bid request, and the bidder shall furnish to the University all such information and data for this purpose that the University </w:t>
      </w:r>
      <w:r w:rsidR="00A23653" w:rsidRPr="008E3DA0">
        <w:rPr>
          <w:color w:val="auto"/>
          <w:sz w:val="22"/>
          <w:szCs w:val="22"/>
        </w:rPr>
        <w:t xml:space="preserve">may request. </w:t>
      </w:r>
      <w:r w:rsidR="00D31407" w:rsidRPr="008E3DA0">
        <w:rPr>
          <w:color w:val="auto"/>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8E3DA0" w:rsidRDefault="00D31407" w:rsidP="00F6113E">
      <w:pPr>
        <w:pStyle w:val="Default"/>
        <w:tabs>
          <w:tab w:val="left" w:pos="540"/>
        </w:tabs>
        <w:jc w:val="both"/>
        <w:rPr>
          <w:color w:val="auto"/>
          <w:sz w:val="22"/>
          <w:szCs w:val="22"/>
        </w:rPr>
      </w:pPr>
    </w:p>
    <w:p w14:paraId="0C448199" w14:textId="05D456E0" w:rsidR="000E3F61" w:rsidRPr="008E3DA0" w:rsidRDefault="00691782" w:rsidP="00F6113E">
      <w:pPr>
        <w:pStyle w:val="Default"/>
        <w:tabs>
          <w:tab w:val="left" w:pos="540"/>
        </w:tabs>
        <w:jc w:val="both"/>
        <w:rPr>
          <w:b/>
          <w:color w:val="auto"/>
          <w:sz w:val="22"/>
          <w:szCs w:val="22"/>
        </w:rPr>
      </w:pPr>
      <w:r w:rsidRPr="008E3DA0">
        <w:rPr>
          <w:b/>
          <w:color w:val="auto"/>
          <w:sz w:val="22"/>
          <w:szCs w:val="22"/>
        </w:rPr>
        <w:t>8</w:t>
      </w:r>
      <w:r w:rsidR="00D31407" w:rsidRPr="008E3DA0">
        <w:rPr>
          <w:b/>
          <w:color w:val="auto"/>
          <w:sz w:val="22"/>
          <w:szCs w:val="22"/>
        </w:rPr>
        <w:t>.9</w:t>
      </w:r>
      <w:r w:rsidR="00AF0DF4" w:rsidRPr="008E3DA0">
        <w:rPr>
          <w:b/>
          <w:color w:val="auto"/>
          <w:sz w:val="22"/>
          <w:szCs w:val="22"/>
        </w:rPr>
        <w:tab/>
        <w:t>Default</w:t>
      </w:r>
    </w:p>
    <w:p w14:paraId="3B2C85ED" w14:textId="66906DA1" w:rsidR="00AF0DF4" w:rsidRDefault="00AF0DF4" w:rsidP="00F6113E">
      <w:pPr>
        <w:pStyle w:val="Default"/>
        <w:tabs>
          <w:tab w:val="left" w:pos="540"/>
        </w:tabs>
        <w:ind w:left="540"/>
        <w:jc w:val="both"/>
        <w:rPr>
          <w:color w:val="auto"/>
          <w:sz w:val="22"/>
          <w:szCs w:val="22"/>
        </w:rPr>
      </w:pPr>
      <w:r w:rsidRPr="008E3DA0">
        <w:rPr>
          <w:color w:val="auto"/>
          <w:sz w:val="22"/>
          <w:szCs w:val="22"/>
        </w:rPr>
        <w:t xml:space="preserve">In the event that the contractor fails to carry out or comply with any of the Terms and Conditions of the contract with the University, the University may notify the Contractor of </w:t>
      </w:r>
      <w:r w:rsidR="000E3F61" w:rsidRPr="008E3DA0">
        <w:rPr>
          <w:color w:val="auto"/>
          <w:sz w:val="22"/>
          <w:szCs w:val="22"/>
        </w:rPr>
        <w:tab/>
      </w:r>
      <w:r w:rsidRPr="008E3DA0">
        <w:rPr>
          <w:color w:val="auto"/>
          <w:sz w:val="22"/>
          <w:szCs w:val="22"/>
        </w:rPr>
        <w:t xml:space="preserve">such failure or default in writing and demand that the failure or default be remedied </w:t>
      </w:r>
      <w:r w:rsidR="000E3F61" w:rsidRPr="008E3DA0">
        <w:rPr>
          <w:color w:val="auto"/>
          <w:sz w:val="22"/>
          <w:szCs w:val="22"/>
        </w:rPr>
        <w:tab/>
      </w:r>
      <w:r w:rsidRPr="008E3DA0">
        <w:rPr>
          <w:color w:val="auto"/>
          <w:sz w:val="22"/>
          <w:szCs w:val="22"/>
        </w:rPr>
        <w:t xml:space="preserve">within </w:t>
      </w:r>
      <w:r w:rsidR="000E3F61" w:rsidRPr="008E3DA0">
        <w:rPr>
          <w:color w:val="auto"/>
          <w:sz w:val="22"/>
          <w:szCs w:val="22"/>
        </w:rPr>
        <w:tab/>
      </w:r>
      <w:r w:rsidRPr="008E3DA0">
        <w:rPr>
          <w:color w:val="auto"/>
          <w:sz w:val="22"/>
          <w:szCs w:val="22"/>
        </w:rPr>
        <w:t xml:space="preserve">ten (10) working days, and in </w:t>
      </w:r>
      <w:r w:rsidR="00797462" w:rsidRPr="008E3DA0">
        <w:rPr>
          <w:color w:val="auto"/>
          <w:sz w:val="22"/>
          <w:szCs w:val="22"/>
        </w:rPr>
        <w:t xml:space="preserve">the event the Proposer fails to </w:t>
      </w:r>
      <w:r w:rsidR="000E3F61" w:rsidRPr="008E3DA0">
        <w:rPr>
          <w:color w:val="auto"/>
          <w:sz w:val="22"/>
          <w:szCs w:val="22"/>
        </w:rPr>
        <w:t>remedy</w:t>
      </w:r>
      <w:r w:rsidR="00DA61EF" w:rsidRPr="008E3DA0">
        <w:rPr>
          <w:color w:val="auto"/>
          <w:sz w:val="22"/>
          <w:szCs w:val="22"/>
        </w:rPr>
        <w:t xml:space="preserve"> </w:t>
      </w:r>
      <w:r w:rsidR="000E3F61" w:rsidRPr="008E3DA0">
        <w:rPr>
          <w:color w:val="auto"/>
          <w:sz w:val="22"/>
          <w:szCs w:val="22"/>
        </w:rPr>
        <w:t>such</w:t>
      </w:r>
      <w:r w:rsidR="00A23653" w:rsidRPr="008E3DA0">
        <w:rPr>
          <w:color w:val="auto"/>
          <w:sz w:val="22"/>
          <w:szCs w:val="22"/>
        </w:rPr>
        <w:t xml:space="preserve"> failure or </w:t>
      </w:r>
      <w:r w:rsidRPr="008E3DA0">
        <w:rPr>
          <w:color w:val="auto"/>
          <w:sz w:val="22"/>
          <w:szCs w:val="22"/>
        </w:rPr>
        <w:t xml:space="preserve">default </w:t>
      </w:r>
      <w:r w:rsidR="000E3F61" w:rsidRPr="008E3DA0">
        <w:rPr>
          <w:color w:val="auto"/>
          <w:sz w:val="22"/>
          <w:szCs w:val="22"/>
        </w:rPr>
        <w:t xml:space="preserve"> </w:t>
      </w:r>
      <w:r w:rsidRPr="008E3DA0">
        <w:rPr>
          <w:color w:val="auto"/>
          <w:sz w:val="22"/>
          <w:szCs w:val="22"/>
        </w:rPr>
        <w:t>within the ten (10) working day period, the University shall have the right to cancel the contract upon thirty (30) days written notice.</w:t>
      </w:r>
      <w:r w:rsidR="00DA61EF" w:rsidRPr="008E3DA0">
        <w:rPr>
          <w:color w:val="auto"/>
          <w:sz w:val="22"/>
          <w:szCs w:val="22"/>
        </w:rPr>
        <w:t xml:space="preserve">  </w:t>
      </w:r>
      <w:r w:rsidRPr="008E3DA0">
        <w:rPr>
          <w:color w:val="auto"/>
          <w:sz w:val="22"/>
          <w:szCs w:val="22"/>
        </w:rPr>
        <w:t xml:space="preserve">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w:t>
      </w:r>
      <w:r w:rsidR="00DA61EF" w:rsidRPr="008E3DA0">
        <w:rPr>
          <w:color w:val="auto"/>
          <w:sz w:val="22"/>
          <w:szCs w:val="22"/>
        </w:rPr>
        <w:tab/>
      </w:r>
      <w:r w:rsidRPr="008E3DA0">
        <w:rPr>
          <w:color w:val="auto"/>
          <w:sz w:val="22"/>
          <w:szCs w:val="22"/>
        </w:rPr>
        <w:t>University by law or in equity.</w:t>
      </w:r>
    </w:p>
    <w:p w14:paraId="42B26F7F" w14:textId="77777777" w:rsidR="0019198F" w:rsidRPr="008E3DA0" w:rsidRDefault="0019198F" w:rsidP="00F6113E">
      <w:pPr>
        <w:pStyle w:val="Default"/>
        <w:tabs>
          <w:tab w:val="left" w:pos="540"/>
        </w:tabs>
        <w:ind w:left="540"/>
        <w:jc w:val="both"/>
        <w:rPr>
          <w:color w:val="auto"/>
          <w:sz w:val="22"/>
          <w:szCs w:val="22"/>
        </w:rPr>
      </w:pPr>
    </w:p>
    <w:p w14:paraId="37E7082C" w14:textId="0F467736" w:rsidR="005738FD" w:rsidRPr="008E3DA0" w:rsidRDefault="00234254" w:rsidP="00F6113E">
      <w:pPr>
        <w:tabs>
          <w:tab w:val="left" w:pos="540"/>
        </w:tabs>
        <w:spacing w:after="0" w:line="240" w:lineRule="auto"/>
        <w:jc w:val="both"/>
        <w:rPr>
          <w:rFonts w:ascii="Arial" w:hAnsi="Arial" w:cs="Arial"/>
          <w:b/>
        </w:rPr>
      </w:pPr>
      <w:r>
        <w:rPr>
          <w:rFonts w:ascii="Arial" w:hAnsi="Arial" w:cs="Arial"/>
          <w:b/>
        </w:rPr>
        <w:t>8</w:t>
      </w:r>
      <w:r w:rsidR="005E544E" w:rsidRPr="008E3DA0">
        <w:rPr>
          <w:rFonts w:ascii="Arial" w:hAnsi="Arial" w:cs="Arial"/>
          <w:b/>
        </w:rPr>
        <w:t>.1</w:t>
      </w:r>
      <w:r w:rsidR="00BB5A6A">
        <w:rPr>
          <w:rFonts w:ascii="Arial" w:hAnsi="Arial" w:cs="Arial"/>
          <w:b/>
        </w:rPr>
        <w:t>0</w:t>
      </w:r>
      <w:r w:rsidR="009C12E5" w:rsidRPr="008E3DA0">
        <w:rPr>
          <w:rFonts w:ascii="Arial" w:hAnsi="Arial" w:cs="Arial"/>
          <w:b/>
        </w:rPr>
        <w:tab/>
        <w:t>Non Waiver of Defaults</w:t>
      </w:r>
    </w:p>
    <w:p w14:paraId="35314F2F" w14:textId="0A5B1E8C" w:rsidR="009C12E5" w:rsidRDefault="003F20FA" w:rsidP="00F6113E">
      <w:pPr>
        <w:tabs>
          <w:tab w:val="left" w:pos="540"/>
        </w:tabs>
        <w:spacing w:after="0" w:line="240" w:lineRule="auto"/>
        <w:ind w:left="540"/>
        <w:jc w:val="both"/>
        <w:rPr>
          <w:rFonts w:ascii="Arial" w:hAnsi="Arial" w:cs="Arial"/>
        </w:rPr>
      </w:pPr>
      <w:r w:rsidRPr="008E3DA0">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impair same, or the right </w:t>
      </w:r>
      <w:r w:rsidR="005738FD" w:rsidRPr="008E3DA0">
        <w:rPr>
          <w:rFonts w:ascii="Arial" w:hAnsi="Arial" w:cs="Arial"/>
        </w:rPr>
        <w:tab/>
      </w:r>
      <w:r w:rsidRPr="008E3DA0">
        <w:rPr>
          <w:rFonts w:ascii="Arial" w:hAnsi="Arial" w:cs="Arial"/>
        </w:rPr>
        <w:t>of the University at any time to avail itself of same.</w:t>
      </w:r>
    </w:p>
    <w:p w14:paraId="01431E12" w14:textId="54929C87" w:rsidR="005738FD" w:rsidRPr="008E3DA0" w:rsidRDefault="00234254" w:rsidP="00F6113E">
      <w:pPr>
        <w:tabs>
          <w:tab w:val="left" w:pos="540"/>
        </w:tabs>
        <w:spacing w:after="0" w:line="240" w:lineRule="auto"/>
        <w:jc w:val="both"/>
        <w:rPr>
          <w:rFonts w:ascii="Arial" w:hAnsi="Arial" w:cs="Arial"/>
          <w:b/>
        </w:rPr>
      </w:pPr>
      <w:r>
        <w:rPr>
          <w:rFonts w:ascii="Arial" w:hAnsi="Arial" w:cs="Arial"/>
          <w:b/>
        </w:rPr>
        <w:lastRenderedPageBreak/>
        <w:t>8</w:t>
      </w:r>
      <w:r w:rsidR="009A569A" w:rsidRPr="008E3DA0">
        <w:rPr>
          <w:rFonts w:ascii="Arial" w:hAnsi="Arial" w:cs="Arial"/>
          <w:b/>
        </w:rPr>
        <w:t>.11</w:t>
      </w:r>
      <w:r w:rsidR="009A569A" w:rsidRPr="008E3DA0">
        <w:rPr>
          <w:rFonts w:ascii="Arial" w:hAnsi="Arial" w:cs="Arial"/>
          <w:b/>
        </w:rPr>
        <w:tab/>
        <w:t>Independent Parties</w:t>
      </w:r>
    </w:p>
    <w:p w14:paraId="06E557EF" w14:textId="3D69DA33" w:rsidR="00610C65" w:rsidRPr="008E3DA0" w:rsidRDefault="005738FD" w:rsidP="00B57DF7">
      <w:pPr>
        <w:tabs>
          <w:tab w:val="left" w:pos="540"/>
        </w:tabs>
        <w:spacing w:after="0" w:line="240" w:lineRule="auto"/>
        <w:rPr>
          <w:rFonts w:ascii="Arial" w:hAnsi="Arial" w:cs="Arial"/>
          <w:bCs/>
        </w:rPr>
      </w:pPr>
      <w:r w:rsidRPr="008E3DA0">
        <w:rPr>
          <w:rFonts w:ascii="Arial" w:hAnsi="Arial" w:cs="Arial"/>
          <w:b/>
        </w:rPr>
        <w:tab/>
      </w:r>
      <w:r w:rsidR="009A569A" w:rsidRPr="008E3DA0">
        <w:rPr>
          <w:rFonts w:ascii="Arial" w:hAnsi="Arial" w:cs="Arial"/>
          <w:bCs/>
        </w:rPr>
        <w:t xml:space="preserve">Vendor acknowledges that under this contract it is an independent vendor and is not </w:t>
      </w:r>
      <w:r w:rsidRPr="008E3DA0">
        <w:rPr>
          <w:rFonts w:ascii="Arial" w:hAnsi="Arial" w:cs="Arial"/>
          <w:bCs/>
        </w:rPr>
        <w:tab/>
      </w:r>
      <w:r w:rsidR="009A569A" w:rsidRPr="008E3DA0">
        <w:rPr>
          <w:rFonts w:ascii="Arial" w:hAnsi="Arial" w:cs="Arial"/>
          <w:bCs/>
        </w:rPr>
        <w:t xml:space="preserve">operating in any fashion as the agent of the University. The relationship of the vendor and </w:t>
      </w:r>
      <w:r w:rsidRPr="008E3DA0">
        <w:rPr>
          <w:rFonts w:ascii="Arial" w:hAnsi="Arial" w:cs="Arial"/>
          <w:bCs/>
        </w:rPr>
        <w:tab/>
      </w:r>
      <w:r w:rsidR="003F122A" w:rsidRPr="008E3DA0">
        <w:rPr>
          <w:rFonts w:ascii="Arial" w:hAnsi="Arial" w:cs="Arial"/>
          <w:bCs/>
        </w:rPr>
        <w:t xml:space="preserve">University is </w:t>
      </w:r>
      <w:r w:rsidR="009A569A" w:rsidRPr="008E3DA0">
        <w:rPr>
          <w:rFonts w:ascii="Arial" w:hAnsi="Arial" w:cs="Arial"/>
          <w:bCs/>
        </w:rPr>
        <w:t xml:space="preserve">that of independent contractors, and nothing in this contract should be </w:t>
      </w:r>
      <w:r w:rsidRPr="008E3DA0">
        <w:rPr>
          <w:rFonts w:ascii="Arial" w:hAnsi="Arial" w:cs="Arial"/>
          <w:bCs/>
        </w:rPr>
        <w:tab/>
      </w:r>
      <w:r w:rsidR="009A569A" w:rsidRPr="008E3DA0">
        <w:rPr>
          <w:rFonts w:ascii="Arial" w:hAnsi="Arial" w:cs="Arial"/>
          <w:bCs/>
        </w:rPr>
        <w:t xml:space="preserve">construed to create any agency, joint venture, or partnership relationship between the </w:t>
      </w:r>
      <w:r w:rsidRPr="008E3DA0">
        <w:rPr>
          <w:rFonts w:ascii="Arial" w:hAnsi="Arial" w:cs="Arial"/>
          <w:bCs/>
        </w:rPr>
        <w:tab/>
      </w:r>
      <w:r w:rsidR="009A569A" w:rsidRPr="008E3DA0">
        <w:rPr>
          <w:rFonts w:ascii="Arial" w:hAnsi="Arial" w:cs="Arial"/>
          <w:bCs/>
        </w:rPr>
        <w:t>parties.</w:t>
      </w:r>
    </w:p>
    <w:p w14:paraId="24C0A34D" w14:textId="77777777" w:rsidR="00E95172" w:rsidRPr="008E3DA0" w:rsidRDefault="00E95172" w:rsidP="00F6113E">
      <w:pPr>
        <w:tabs>
          <w:tab w:val="left" w:pos="540"/>
        </w:tabs>
        <w:spacing w:after="0" w:line="240" w:lineRule="auto"/>
        <w:jc w:val="both"/>
        <w:rPr>
          <w:rFonts w:ascii="Arial" w:hAnsi="Arial" w:cs="Arial"/>
          <w:bCs/>
        </w:rPr>
      </w:pPr>
    </w:p>
    <w:p w14:paraId="276B1291" w14:textId="69E61394" w:rsidR="008C1C30" w:rsidRPr="008E3DA0" w:rsidRDefault="00234254" w:rsidP="00F6113E">
      <w:pPr>
        <w:tabs>
          <w:tab w:val="left" w:pos="540"/>
        </w:tabs>
        <w:spacing w:after="0" w:line="240" w:lineRule="auto"/>
        <w:jc w:val="both"/>
        <w:rPr>
          <w:rFonts w:ascii="Arial" w:hAnsi="Arial" w:cs="Arial"/>
          <w:b/>
          <w:bCs/>
        </w:rPr>
      </w:pPr>
      <w:r>
        <w:rPr>
          <w:rFonts w:ascii="Arial" w:hAnsi="Arial" w:cs="Arial"/>
          <w:b/>
          <w:bCs/>
        </w:rPr>
        <w:t>8</w:t>
      </w:r>
      <w:r w:rsidR="009A569A" w:rsidRPr="008E3DA0">
        <w:rPr>
          <w:rFonts w:ascii="Arial" w:hAnsi="Arial" w:cs="Arial"/>
          <w:b/>
          <w:bCs/>
        </w:rPr>
        <w:t>.12</w:t>
      </w:r>
      <w:r w:rsidR="009A569A" w:rsidRPr="008E3DA0">
        <w:rPr>
          <w:rFonts w:ascii="Arial" w:hAnsi="Arial" w:cs="Arial"/>
          <w:b/>
          <w:bCs/>
        </w:rPr>
        <w:tab/>
        <w:t>Governing Law</w:t>
      </w:r>
    </w:p>
    <w:p w14:paraId="51B40021" w14:textId="622B4A86" w:rsidR="009A569A" w:rsidRPr="008E3DA0" w:rsidRDefault="008C1C30" w:rsidP="00B57DF7">
      <w:pPr>
        <w:tabs>
          <w:tab w:val="left" w:pos="540"/>
        </w:tabs>
        <w:spacing w:after="0" w:line="240" w:lineRule="auto"/>
        <w:ind w:left="540" w:hanging="540"/>
        <w:rPr>
          <w:rFonts w:ascii="Arial" w:hAnsi="Arial" w:cs="Arial"/>
          <w:b/>
          <w:bCs/>
        </w:rPr>
      </w:pPr>
      <w:r w:rsidRPr="008E3DA0">
        <w:rPr>
          <w:rFonts w:ascii="Arial" w:hAnsi="Arial" w:cs="Arial"/>
          <w:b/>
          <w:bCs/>
        </w:rPr>
        <w:tab/>
      </w:r>
      <w:r w:rsidR="009A569A" w:rsidRPr="008E3DA0">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8E3DA0" w:rsidRDefault="004C3CCF" w:rsidP="00F6113E">
      <w:pPr>
        <w:tabs>
          <w:tab w:val="left" w:pos="540"/>
        </w:tabs>
        <w:spacing w:after="0" w:line="240" w:lineRule="auto"/>
        <w:jc w:val="both"/>
        <w:rPr>
          <w:rFonts w:ascii="Arial" w:hAnsi="Arial" w:cs="Arial"/>
          <w:bCs/>
        </w:rPr>
      </w:pPr>
    </w:p>
    <w:p w14:paraId="22BB3BE4" w14:textId="5BDADC37" w:rsidR="00C81157" w:rsidRPr="008E3DA0" w:rsidRDefault="00234254" w:rsidP="00F6113E">
      <w:pPr>
        <w:tabs>
          <w:tab w:val="left" w:pos="540"/>
        </w:tabs>
        <w:spacing w:after="0" w:line="240" w:lineRule="auto"/>
        <w:jc w:val="both"/>
        <w:rPr>
          <w:rFonts w:ascii="Arial" w:hAnsi="Arial" w:cs="Arial"/>
          <w:b/>
          <w:bCs/>
        </w:rPr>
      </w:pPr>
      <w:r>
        <w:rPr>
          <w:rFonts w:ascii="Arial" w:hAnsi="Arial" w:cs="Arial"/>
          <w:b/>
          <w:bCs/>
        </w:rPr>
        <w:t>8</w:t>
      </w:r>
      <w:r w:rsidR="004C3CCF" w:rsidRPr="008E3DA0">
        <w:rPr>
          <w:rFonts w:ascii="Arial" w:hAnsi="Arial" w:cs="Arial"/>
          <w:b/>
          <w:bCs/>
        </w:rPr>
        <w:t>.13</w:t>
      </w:r>
      <w:r w:rsidR="004C3CCF" w:rsidRPr="008E3DA0">
        <w:rPr>
          <w:rFonts w:ascii="Arial" w:hAnsi="Arial" w:cs="Arial"/>
          <w:b/>
          <w:bCs/>
        </w:rPr>
        <w:tab/>
        <w:t>Proprietary Information</w:t>
      </w:r>
    </w:p>
    <w:p w14:paraId="03F559E6" w14:textId="3D4DBAF3" w:rsidR="004C3CCF" w:rsidRPr="008E3DA0" w:rsidRDefault="00C81157" w:rsidP="00F6113E">
      <w:pPr>
        <w:tabs>
          <w:tab w:val="left" w:pos="540"/>
        </w:tabs>
        <w:spacing w:after="0" w:line="240" w:lineRule="auto"/>
        <w:ind w:left="540" w:hanging="540"/>
        <w:jc w:val="both"/>
        <w:rPr>
          <w:rFonts w:ascii="Arial" w:hAnsi="Arial" w:cs="Arial"/>
        </w:rPr>
      </w:pPr>
      <w:r w:rsidRPr="008E3DA0">
        <w:rPr>
          <w:rFonts w:ascii="Arial" w:hAnsi="Arial" w:cs="Arial"/>
          <w:b/>
          <w:bCs/>
        </w:rPr>
        <w:tab/>
      </w:r>
      <w:r w:rsidR="004C3CCF" w:rsidRPr="008E3DA0">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8E3DA0">
        <w:rPr>
          <w:rFonts w:ascii="Arial" w:hAnsi="Arial" w:cs="Arial"/>
        </w:rPr>
        <w:tab/>
      </w:r>
      <w:r w:rsidR="004C3CCF" w:rsidRPr="008E3DA0">
        <w:rPr>
          <w:rFonts w:ascii="Arial" w:hAnsi="Arial" w:cs="Arial"/>
        </w:rPr>
        <w:t xml:space="preserve">by the Arkansas Freedom of Information Act.  </w:t>
      </w:r>
      <w:r w:rsidR="004C3CCF" w:rsidRPr="008E3DA0">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8E3DA0">
        <w:rPr>
          <w:rFonts w:ascii="Arial" w:hAnsi="Arial" w:cs="Arial"/>
        </w:rPr>
        <w:t>.</w:t>
      </w:r>
    </w:p>
    <w:p w14:paraId="4A6330E7" w14:textId="77777777" w:rsidR="005936BA" w:rsidRPr="008E3DA0" w:rsidRDefault="005936BA" w:rsidP="00F6113E">
      <w:pPr>
        <w:tabs>
          <w:tab w:val="left" w:pos="540"/>
        </w:tabs>
        <w:spacing w:after="0" w:line="240" w:lineRule="auto"/>
        <w:jc w:val="both"/>
        <w:rPr>
          <w:rFonts w:ascii="Arial" w:hAnsi="Arial" w:cs="Arial"/>
          <w:b/>
          <w:bCs/>
        </w:rPr>
      </w:pPr>
    </w:p>
    <w:p w14:paraId="1EA18EE6" w14:textId="6E1477D5" w:rsidR="00350527" w:rsidRPr="008E3DA0" w:rsidRDefault="00234254" w:rsidP="00F6113E">
      <w:pPr>
        <w:tabs>
          <w:tab w:val="left" w:pos="540"/>
        </w:tabs>
        <w:spacing w:after="0" w:line="240" w:lineRule="auto"/>
        <w:jc w:val="both"/>
        <w:rPr>
          <w:rFonts w:ascii="Arial" w:hAnsi="Arial" w:cs="Arial"/>
          <w:b/>
        </w:rPr>
      </w:pPr>
      <w:r>
        <w:rPr>
          <w:rFonts w:ascii="Arial" w:hAnsi="Arial" w:cs="Arial"/>
          <w:b/>
        </w:rPr>
        <w:t>8</w:t>
      </w:r>
      <w:r w:rsidR="0004641D" w:rsidRPr="008E3DA0">
        <w:rPr>
          <w:rFonts w:ascii="Arial" w:hAnsi="Arial" w:cs="Arial"/>
          <w:b/>
        </w:rPr>
        <w:t>.14</w:t>
      </w:r>
      <w:r w:rsidR="0004641D" w:rsidRPr="008E3DA0">
        <w:rPr>
          <w:rFonts w:ascii="Arial" w:hAnsi="Arial" w:cs="Arial"/>
          <w:b/>
        </w:rPr>
        <w:tab/>
        <w:t>Disclosure</w:t>
      </w:r>
    </w:p>
    <w:p w14:paraId="4A367DD4" w14:textId="4888E118" w:rsidR="0004641D" w:rsidRPr="008E3DA0" w:rsidRDefault="00350527" w:rsidP="00F6113E">
      <w:pPr>
        <w:tabs>
          <w:tab w:val="left" w:pos="540"/>
        </w:tabs>
        <w:spacing w:after="0" w:line="240" w:lineRule="auto"/>
        <w:ind w:left="540" w:hanging="540"/>
        <w:jc w:val="both"/>
        <w:rPr>
          <w:rFonts w:ascii="Arial" w:hAnsi="Arial" w:cs="Arial"/>
        </w:rPr>
      </w:pPr>
      <w:r w:rsidRPr="008E3DA0">
        <w:rPr>
          <w:rFonts w:ascii="Arial" w:hAnsi="Arial" w:cs="Arial"/>
          <w:b/>
        </w:rPr>
        <w:tab/>
      </w:r>
      <w:r w:rsidR="0004641D" w:rsidRPr="008E3DA0">
        <w:rPr>
          <w:rFonts w:ascii="Arial" w:hAnsi="Arial" w:cs="Arial"/>
        </w:rPr>
        <w:t>Disclosure is a condition of this contract and the University of Arkansas cannot enter into any</w:t>
      </w:r>
      <w:r w:rsidR="00AB4CA2" w:rsidRPr="008E3DA0">
        <w:rPr>
          <w:rFonts w:ascii="Arial" w:hAnsi="Arial" w:cs="Arial"/>
        </w:rPr>
        <w:t xml:space="preserve"> </w:t>
      </w:r>
      <w:r w:rsidR="0004641D" w:rsidRPr="008E3DA0">
        <w:rPr>
          <w:rFonts w:ascii="Arial" w:hAnsi="Arial" w:cs="Arial"/>
        </w:rPr>
        <w:t>contract for which disclosure is not made.</w:t>
      </w:r>
      <w:r w:rsidR="00CC4485" w:rsidRPr="008E3DA0">
        <w:rPr>
          <w:rFonts w:ascii="Arial" w:hAnsi="Arial" w:cs="Arial"/>
        </w:rPr>
        <w:t xml:space="preserve">  </w:t>
      </w:r>
      <w:r w:rsidR="0004641D" w:rsidRPr="008E3DA0">
        <w:rPr>
          <w:rFonts w:ascii="Arial" w:hAnsi="Arial" w:cs="Arial"/>
        </w:rPr>
        <w:t>Arkansas’s Executive Order 98-04 requires all potential c</w:t>
      </w:r>
      <w:r w:rsidRPr="008E3DA0">
        <w:rPr>
          <w:rFonts w:ascii="Arial" w:hAnsi="Arial" w:cs="Arial"/>
        </w:rPr>
        <w:t>ontractors disclose whether the</w:t>
      </w:r>
      <w:r w:rsidR="00CC4485" w:rsidRPr="008E3DA0">
        <w:rPr>
          <w:rFonts w:ascii="Arial" w:hAnsi="Arial" w:cs="Arial"/>
        </w:rPr>
        <w:t xml:space="preserve"> </w:t>
      </w:r>
      <w:r w:rsidR="0004641D" w:rsidRPr="008E3DA0">
        <w:rPr>
          <w:rFonts w:ascii="Arial" w:hAnsi="Arial" w:cs="Arial"/>
        </w:rPr>
        <w:t>individual or anyone who owns or controls the busin</w:t>
      </w:r>
      <w:r w:rsidRPr="008E3DA0">
        <w:rPr>
          <w:rFonts w:ascii="Arial" w:hAnsi="Arial" w:cs="Arial"/>
        </w:rPr>
        <w:t>ess is a member of the Arkansas</w:t>
      </w:r>
      <w:r w:rsidR="00CC4485" w:rsidRPr="008E3DA0">
        <w:rPr>
          <w:rFonts w:ascii="Arial" w:hAnsi="Arial" w:cs="Arial"/>
        </w:rPr>
        <w:t xml:space="preserve"> </w:t>
      </w:r>
      <w:r w:rsidR="0004641D" w:rsidRPr="008E3DA0">
        <w:rPr>
          <w:rFonts w:ascii="Arial" w:hAnsi="Arial" w:cs="Arial"/>
        </w:rPr>
        <w:t>General Assembly, constitutional officer, state bo</w:t>
      </w:r>
      <w:r w:rsidRPr="008E3DA0">
        <w:rPr>
          <w:rFonts w:ascii="Arial" w:hAnsi="Arial" w:cs="Arial"/>
        </w:rPr>
        <w:t>ard or commission member, state</w:t>
      </w:r>
      <w:r w:rsidR="00CC4485" w:rsidRPr="008E3DA0">
        <w:rPr>
          <w:rFonts w:ascii="Arial" w:hAnsi="Arial" w:cs="Arial"/>
        </w:rPr>
        <w:t xml:space="preserve"> </w:t>
      </w:r>
      <w:r w:rsidR="0004641D" w:rsidRPr="008E3DA0">
        <w:rPr>
          <w:rFonts w:ascii="Arial" w:hAnsi="Arial" w:cs="Arial"/>
        </w:rPr>
        <w:t xml:space="preserve">employee, or the spouse or family member of any of these.  </w:t>
      </w:r>
      <w:r w:rsidRPr="008E3DA0">
        <w:rPr>
          <w:rFonts w:ascii="Arial" w:hAnsi="Arial" w:cs="Arial"/>
        </w:rPr>
        <w:t>If this applies to the bidder’s</w:t>
      </w:r>
      <w:r w:rsidR="00CC4485" w:rsidRPr="008E3DA0">
        <w:rPr>
          <w:rFonts w:ascii="Arial" w:hAnsi="Arial" w:cs="Arial"/>
        </w:rPr>
        <w:t xml:space="preserve"> </w:t>
      </w:r>
      <w:r w:rsidR="0004641D" w:rsidRPr="008E3DA0">
        <w:rPr>
          <w:rFonts w:ascii="Arial" w:hAnsi="Arial" w:cs="Arial"/>
        </w:rPr>
        <w:t>business, the bidder must state so in writing.</w:t>
      </w:r>
    </w:p>
    <w:p w14:paraId="27861139" w14:textId="77777777" w:rsidR="00882E3C" w:rsidRPr="008E3DA0" w:rsidRDefault="00882E3C" w:rsidP="00F6113E">
      <w:pPr>
        <w:tabs>
          <w:tab w:val="left" w:pos="540"/>
        </w:tabs>
        <w:spacing w:after="0" w:line="240" w:lineRule="auto"/>
        <w:jc w:val="both"/>
        <w:rPr>
          <w:rFonts w:ascii="Arial" w:hAnsi="Arial" w:cs="Arial"/>
        </w:rPr>
      </w:pPr>
    </w:p>
    <w:p w14:paraId="5D4F7E10" w14:textId="7745FF41" w:rsidR="00FF26EE" w:rsidRPr="008E3DA0" w:rsidRDefault="00234254" w:rsidP="00F6113E">
      <w:pPr>
        <w:tabs>
          <w:tab w:val="left" w:pos="540"/>
        </w:tabs>
        <w:spacing w:after="0" w:line="240" w:lineRule="auto"/>
        <w:jc w:val="both"/>
        <w:rPr>
          <w:rFonts w:ascii="Arial" w:hAnsi="Arial" w:cs="Arial"/>
          <w:b/>
        </w:rPr>
      </w:pPr>
      <w:r>
        <w:rPr>
          <w:rFonts w:ascii="Arial" w:hAnsi="Arial" w:cs="Arial"/>
          <w:b/>
        </w:rPr>
        <w:t>8</w:t>
      </w:r>
      <w:r w:rsidR="00882E3C" w:rsidRPr="008E3DA0">
        <w:rPr>
          <w:rFonts w:ascii="Arial" w:hAnsi="Arial" w:cs="Arial"/>
          <w:b/>
        </w:rPr>
        <w:t>.15</w:t>
      </w:r>
      <w:r w:rsidR="00882E3C" w:rsidRPr="008E3DA0">
        <w:rPr>
          <w:rFonts w:ascii="Arial" w:hAnsi="Arial" w:cs="Arial"/>
          <w:b/>
        </w:rPr>
        <w:tab/>
        <w:t>Proposal Modification</w:t>
      </w:r>
    </w:p>
    <w:p w14:paraId="5757FFDA" w14:textId="52D53843" w:rsidR="009E7C1F" w:rsidRPr="008E3DA0" w:rsidRDefault="00882E3C" w:rsidP="00F6113E">
      <w:pPr>
        <w:tabs>
          <w:tab w:val="left" w:pos="540"/>
        </w:tabs>
        <w:spacing w:after="0" w:line="240" w:lineRule="auto"/>
        <w:ind w:left="540"/>
        <w:jc w:val="both"/>
        <w:rPr>
          <w:rFonts w:ascii="Arial" w:hAnsi="Arial" w:cs="Arial"/>
        </w:rPr>
      </w:pPr>
      <w:r w:rsidRPr="008E3DA0">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8E3DA0">
        <w:rPr>
          <w:rFonts w:ascii="Arial" w:hAnsi="Arial" w:cs="Arial"/>
        </w:rPr>
        <w:tab/>
      </w:r>
      <w:r w:rsidRPr="008E3DA0">
        <w:rPr>
          <w:rFonts w:ascii="Arial" w:hAnsi="Arial" w:cs="Arial"/>
        </w:rPr>
        <w:t>due date and time.</w:t>
      </w:r>
    </w:p>
    <w:p w14:paraId="2BB2A43A" w14:textId="77777777" w:rsidR="008F3B9D" w:rsidRPr="008E3DA0" w:rsidRDefault="008F3B9D" w:rsidP="00F6113E">
      <w:pPr>
        <w:tabs>
          <w:tab w:val="left" w:pos="540"/>
        </w:tabs>
        <w:spacing w:after="0" w:line="240" w:lineRule="auto"/>
        <w:jc w:val="both"/>
        <w:rPr>
          <w:rFonts w:ascii="Arial" w:hAnsi="Arial" w:cs="Arial"/>
          <w:b/>
        </w:rPr>
      </w:pPr>
    </w:p>
    <w:p w14:paraId="7F52FE9D" w14:textId="648A3CB5" w:rsidR="00D3308A" w:rsidRPr="008E3DA0" w:rsidRDefault="00234254" w:rsidP="00F6113E">
      <w:pPr>
        <w:tabs>
          <w:tab w:val="left" w:pos="540"/>
        </w:tabs>
        <w:spacing w:after="0" w:line="240" w:lineRule="auto"/>
        <w:jc w:val="both"/>
        <w:rPr>
          <w:rFonts w:ascii="Arial" w:hAnsi="Arial" w:cs="Arial"/>
          <w:b/>
        </w:rPr>
      </w:pPr>
      <w:r>
        <w:rPr>
          <w:rFonts w:ascii="Arial" w:hAnsi="Arial" w:cs="Arial"/>
          <w:b/>
        </w:rPr>
        <w:t>8</w:t>
      </w:r>
      <w:r w:rsidR="00565862" w:rsidRPr="008E3DA0">
        <w:rPr>
          <w:rFonts w:ascii="Arial" w:hAnsi="Arial" w:cs="Arial"/>
          <w:b/>
        </w:rPr>
        <w:t>.16</w:t>
      </w:r>
      <w:r w:rsidR="00565862" w:rsidRPr="008E3DA0">
        <w:rPr>
          <w:rFonts w:ascii="Arial" w:hAnsi="Arial" w:cs="Arial"/>
          <w:b/>
        </w:rPr>
        <w:tab/>
        <w:t>Prime Contractor Responsibility</w:t>
      </w:r>
    </w:p>
    <w:p w14:paraId="0B112918" w14:textId="1D589F90" w:rsidR="007A4774" w:rsidRPr="008E3DA0" w:rsidRDefault="00565862" w:rsidP="00F6113E">
      <w:pPr>
        <w:tabs>
          <w:tab w:val="left" w:pos="540"/>
        </w:tabs>
        <w:spacing w:after="0" w:line="240" w:lineRule="auto"/>
        <w:ind w:left="540"/>
        <w:jc w:val="both"/>
        <w:rPr>
          <w:rFonts w:ascii="Arial" w:hAnsi="Arial" w:cs="Arial"/>
        </w:rPr>
      </w:pPr>
      <w:r w:rsidRPr="008E3DA0">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0349004" w14:textId="77777777" w:rsidR="007078B9" w:rsidRPr="008E3DA0" w:rsidRDefault="007078B9" w:rsidP="00F6113E">
      <w:pPr>
        <w:tabs>
          <w:tab w:val="left" w:pos="540"/>
        </w:tabs>
        <w:spacing w:after="0" w:line="240" w:lineRule="auto"/>
        <w:jc w:val="both"/>
        <w:rPr>
          <w:rFonts w:ascii="Arial" w:hAnsi="Arial" w:cs="Arial"/>
          <w:b/>
        </w:rPr>
      </w:pPr>
    </w:p>
    <w:p w14:paraId="1B85B6A2" w14:textId="2AEFC455" w:rsidR="00B84B48" w:rsidRPr="008E3DA0" w:rsidRDefault="00234254" w:rsidP="00F6113E">
      <w:pPr>
        <w:tabs>
          <w:tab w:val="left" w:pos="540"/>
        </w:tabs>
        <w:spacing w:after="0" w:line="240" w:lineRule="auto"/>
        <w:jc w:val="both"/>
        <w:rPr>
          <w:rFonts w:ascii="Arial" w:hAnsi="Arial" w:cs="Arial"/>
          <w:b/>
        </w:rPr>
      </w:pPr>
      <w:r>
        <w:rPr>
          <w:rFonts w:ascii="Arial" w:hAnsi="Arial" w:cs="Arial"/>
          <w:b/>
        </w:rPr>
        <w:t>8</w:t>
      </w:r>
      <w:r w:rsidR="007078B9" w:rsidRPr="008E3DA0">
        <w:rPr>
          <w:rFonts w:ascii="Arial" w:hAnsi="Arial" w:cs="Arial"/>
          <w:b/>
        </w:rPr>
        <w:t>.17</w:t>
      </w:r>
      <w:r w:rsidR="007078B9" w:rsidRPr="008E3DA0">
        <w:rPr>
          <w:rFonts w:ascii="Arial" w:hAnsi="Arial" w:cs="Arial"/>
          <w:b/>
        </w:rPr>
        <w:tab/>
        <w:t>Period of Firm Proposal</w:t>
      </w:r>
    </w:p>
    <w:p w14:paraId="73BC1BC5" w14:textId="0C01B9B7" w:rsidR="007078B9" w:rsidRPr="008E3DA0" w:rsidRDefault="00B84B48" w:rsidP="00F6113E">
      <w:pPr>
        <w:tabs>
          <w:tab w:val="left" w:pos="540"/>
        </w:tabs>
        <w:spacing w:after="0" w:line="240" w:lineRule="auto"/>
        <w:ind w:left="540" w:hanging="540"/>
        <w:jc w:val="both"/>
        <w:rPr>
          <w:rFonts w:ascii="Arial" w:hAnsi="Arial" w:cs="Arial"/>
        </w:rPr>
      </w:pPr>
      <w:r w:rsidRPr="008E3DA0">
        <w:rPr>
          <w:rFonts w:ascii="Arial" w:hAnsi="Arial" w:cs="Arial"/>
          <w:b/>
        </w:rPr>
        <w:tab/>
      </w:r>
      <w:r w:rsidR="007078B9" w:rsidRPr="008E3DA0">
        <w:rPr>
          <w:rFonts w:ascii="Arial" w:hAnsi="Arial" w:cs="Arial"/>
          <w:u w:val="single"/>
        </w:rPr>
        <w:t xml:space="preserve">Prices for the proposed services must be kept firm for </w:t>
      </w:r>
      <w:r w:rsidR="007078B9" w:rsidRPr="008E3DA0">
        <w:rPr>
          <w:rFonts w:ascii="Arial" w:hAnsi="Arial" w:cs="Arial"/>
          <w:b/>
          <w:u w:val="single"/>
        </w:rPr>
        <w:t>at least 90 days</w:t>
      </w:r>
      <w:r w:rsidR="007078B9" w:rsidRPr="008E3DA0">
        <w:rPr>
          <w:rFonts w:ascii="Arial" w:hAnsi="Arial" w:cs="Arial"/>
          <w:u w:val="single"/>
        </w:rPr>
        <w:t xml:space="preserve"> after the Proposal Due Date specified on the cover sheet of this RFP</w:t>
      </w:r>
      <w:r w:rsidR="007078B9" w:rsidRPr="008E3DA0">
        <w:rPr>
          <w:rFonts w:ascii="Arial" w:hAnsi="Arial" w:cs="Arial"/>
        </w:rPr>
        <w:t>. Firm Proposals for periods of less than this number of days may be considered non-responsive. The Respondent may specify a longer period of firm price than indicated here. If no period is indicated by the Respondent in the Proposal, the price will be firm for 90 days or until written notice to the contrary is received from the Respondent, whichever is longer.</w:t>
      </w:r>
    </w:p>
    <w:p w14:paraId="2DCCB1CD" w14:textId="320C504A" w:rsidR="00422142" w:rsidRPr="008E3DA0" w:rsidRDefault="00234254" w:rsidP="00F6113E">
      <w:pPr>
        <w:tabs>
          <w:tab w:val="left" w:pos="540"/>
        </w:tabs>
        <w:spacing w:after="0" w:line="240" w:lineRule="auto"/>
        <w:jc w:val="both"/>
        <w:rPr>
          <w:rFonts w:ascii="Arial" w:hAnsi="Arial" w:cs="Arial"/>
          <w:b/>
        </w:rPr>
      </w:pPr>
      <w:r>
        <w:rPr>
          <w:rFonts w:ascii="Arial" w:hAnsi="Arial" w:cs="Arial"/>
          <w:b/>
        </w:rPr>
        <w:lastRenderedPageBreak/>
        <w:t>8</w:t>
      </w:r>
      <w:r w:rsidR="00422142" w:rsidRPr="008E3DA0">
        <w:rPr>
          <w:rFonts w:ascii="Arial" w:hAnsi="Arial" w:cs="Arial"/>
          <w:b/>
        </w:rPr>
        <w:t>.1</w:t>
      </w:r>
      <w:r w:rsidR="001D2AD2" w:rsidRPr="008E3DA0">
        <w:rPr>
          <w:rFonts w:ascii="Arial" w:hAnsi="Arial" w:cs="Arial"/>
          <w:b/>
        </w:rPr>
        <w:t>8</w:t>
      </w:r>
      <w:r w:rsidR="00422142" w:rsidRPr="008E3DA0">
        <w:rPr>
          <w:rFonts w:ascii="Arial" w:hAnsi="Arial" w:cs="Arial"/>
          <w:b/>
        </w:rPr>
        <w:tab/>
        <w:t>Warranty</w:t>
      </w:r>
    </w:p>
    <w:p w14:paraId="1014AA41" w14:textId="6224E6CE" w:rsidR="00422142" w:rsidRPr="008E3DA0" w:rsidRDefault="00DB7169" w:rsidP="008C416B">
      <w:pPr>
        <w:pStyle w:val="MyNormal"/>
        <w:ind w:left="1260" w:hanging="1260"/>
        <w:rPr>
          <w:rFonts w:cs="Arial"/>
        </w:rPr>
      </w:pPr>
      <w:r w:rsidRPr="008E3DA0">
        <w:rPr>
          <w:rFonts w:cs="Arial"/>
        </w:rPr>
        <w:tab/>
      </w:r>
      <w:r w:rsidR="00422142" w:rsidRPr="008E3DA0">
        <w:rPr>
          <w:rFonts w:cs="Arial"/>
        </w:rPr>
        <w:t>The vendor must:</w:t>
      </w:r>
    </w:p>
    <w:p w14:paraId="03D43078" w14:textId="3CB75151" w:rsidR="00422142" w:rsidRPr="008E3DA0" w:rsidRDefault="00422142" w:rsidP="00F6113E">
      <w:pPr>
        <w:pStyle w:val="MyNormal"/>
        <w:tabs>
          <w:tab w:val="clear" w:pos="2160"/>
          <w:tab w:val="left" w:pos="1620"/>
        </w:tabs>
        <w:ind w:left="1620" w:hanging="1620"/>
        <w:rPr>
          <w:rFonts w:cs="Arial"/>
        </w:rPr>
      </w:pPr>
      <w:r w:rsidRPr="008E3DA0">
        <w:rPr>
          <w:rFonts w:cs="Arial"/>
        </w:rPr>
        <w:tab/>
      </w:r>
      <w:r w:rsidR="008C416B">
        <w:rPr>
          <w:rFonts w:cs="Arial"/>
        </w:rPr>
        <w:tab/>
      </w:r>
      <w:r w:rsidRPr="008E3DA0">
        <w:rPr>
          <w:rFonts w:cs="Arial"/>
        </w:rPr>
        <w:t>A. Define the provisions of the warranty regarding response time for service and support.</w:t>
      </w:r>
    </w:p>
    <w:p w14:paraId="6852DB05" w14:textId="77777777" w:rsidR="008C416B" w:rsidRDefault="00422142" w:rsidP="008C416B">
      <w:pPr>
        <w:pStyle w:val="MyNormal"/>
        <w:tabs>
          <w:tab w:val="clear" w:pos="2160"/>
          <w:tab w:val="left" w:pos="1620"/>
        </w:tabs>
        <w:ind w:left="1620" w:hanging="1620"/>
        <w:rPr>
          <w:rFonts w:cs="Arial"/>
        </w:rPr>
      </w:pPr>
      <w:r w:rsidRPr="008E3DA0">
        <w:rPr>
          <w:rFonts w:cs="Arial"/>
        </w:rPr>
        <w:tab/>
      </w:r>
      <w:r w:rsidR="008C416B">
        <w:rPr>
          <w:rFonts w:cs="Arial"/>
        </w:rPr>
        <w:tab/>
      </w:r>
      <w:r w:rsidRPr="008E3DA0">
        <w:rPr>
          <w:rFonts w:cs="Arial"/>
        </w:rPr>
        <w:t>B. Outline the standard or proposed plan of action for correcting problems during the</w:t>
      </w:r>
    </w:p>
    <w:p w14:paraId="33D42308" w14:textId="26BD119B" w:rsidR="008C416B" w:rsidRDefault="008C416B" w:rsidP="008C416B">
      <w:pPr>
        <w:pStyle w:val="MyNormal"/>
        <w:tabs>
          <w:tab w:val="clear" w:pos="2160"/>
          <w:tab w:val="left" w:pos="1620"/>
        </w:tabs>
        <w:ind w:left="1620" w:hanging="1620"/>
        <w:rPr>
          <w:rFonts w:cs="Arial"/>
        </w:rPr>
      </w:pPr>
      <w:r>
        <w:rPr>
          <w:rFonts w:cs="Arial"/>
        </w:rPr>
        <w:tab/>
      </w:r>
      <w:r>
        <w:rPr>
          <w:rFonts w:cs="Arial"/>
        </w:rPr>
        <w:tab/>
      </w:r>
      <w:proofErr w:type="gramStart"/>
      <w:r w:rsidR="00422142" w:rsidRPr="008E3DA0">
        <w:rPr>
          <w:rFonts w:cs="Arial"/>
        </w:rPr>
        <w:t>warranty</w:t>
      </w:r>
      <w:proofErr w:type="gramEnd"/>
      <w:r w:rsidR="00422142" w:rsidRPr="008E3DA0">
        <w:rPr>
          <w:rFonts w:cs="Arial"/>
        </w:rPr>
        <w:t xml:space="preserve"> period.</w:t>
      </w:r>
    </w:p>
    <w:p w14:paraId="38D8CBC5" w14:textId="36651AFE" w:rsidR="008C416B" w:rsidRDefault="008C416B" w:rsidP="008C416B">
      <w:pPr>
        <w:pStyle w:val="MyNormal"/>
        <w:tabs>
          <w:tab w:val="clear" w:pos="540"/>
          <w:tab w:val="clear" w:pos="2160"/>
          <w:tab w:val="left" w:pos="810"/>
          <w:tab w:val="left" w:pos="1620"/>
        </w:tabs>
        <w:ind w:left="1620" w:hanging="1620"/>
        <w:rPr>
          <w:rFonts w:cs="Arial"/>
        </w:rPr>
      </w:pPr>
      <w:r>
        <w:rPr>
          <w:rFonts w:cs="Arial"/>
        </w:rPr>
        <w:tab/>
      </w:r>
      <w:r>
        <w:rPr>
          <w:rFonts w:cs="Arial"/>
        </w:rPr>
        <w:tab/>
        <w:t xml:space="preserve">C. </w:t>
      </w:r>
      <w:r w:rsidR="00422142" w:rsidRPr="008E3DA0">
        <w:rPr>
          <w:rFonts w:cs="Arial"/>
        </w:rPr>
        <w:t>Respondents must itemize any components, services, and labor that are excluded from</w:t>
      </w:r>
    </w:p>
    <w:p w14:paraId="750D5A40" w14:textId="65F9ACBF" w:rsidR="00422142" w:rsidRPr="008C416B" w:rsidRDefault="008C416B" w:rsidP="008C416B">
      <w:pPr>
        <w:pStyle w:val="MyNormal"/>
        <w:tabs>
          <w:tab w:val="clear" w:pos="540"/>
          <w:tab w:val="clear" w:pos="2160"/>
          <w:tab w:val="left" w:pos="810"/>
          <w:tab w:val="left" w:pos="1620"/>
        </w:tabs>
        <w:ind w:left="1620" w:hanging="1620"/>
        <w:rPr>
          <w:rFonts w:cs="Arial"/>
        </w:rPr>
      </w:pPr>
      <w:r>
        <w:rPr>
          <w:rFonts w:cs="Arial"/>
        </w:rPr>
        <w:t xml:space="preserve">                     </w:t>
      </w:r>
      <w:proofErr w:type="gramStart"/>
      <w:r w:rsidR="00422142" w:rsidRPr="008E3DA0">
        <w:rPr>
          <w:rFonts w:cs="Arial"/>
        </w:rPr>
        <w:t>warranty</w:t>
      </w:r>
      <w:proofErr w:type="gramEnd"/>
      <w:r w:rsidR="00422142" w:rsidRPr="008E3DA0">
        <w:rPr>
          <w:rFonts w:cs="Arial"/>
        </w:rPr>
        <w:t>.</w:t>
      </w:r>
    </w:p>
    <w:p w14:paraId="1C4C3BD1" w14:textId="77777777" w:rsidR="00281237" w:rsidRPr="008E3DA0" w:rsidRDefault="00281237" w:rsidP="00F6113E">
      <w:pPr>
        <w:tabs>
          <w:tab w:val="left" w:pos="540"/>
        </w:tabs>
        <w:spacing w:after="0" w:line="240" w:lineRule="auto"/>
        <w:jc w:val="both"/>
        <w:rPr>
          <w:rFonts w:ascii="Arial" w:hAnsi="Arial" w:cs="Arial"/>
        </w:rPr>
      </w:pPr>
    </w:p>
    <w:p w14:paraId="339F906D" w14:textId="1166BFB4" w:rsidR="00DA1EB4" w:rsidRPr="008E3DA0" w:rsidRDefault="00234254" w:rsidP="00F6113E">
      <w:pPr>
        <w:tabs>
          <w:tab w:val="left" w:pos="540"/>
        </w:tabs>
        <w:spacing w:after="0" w:line="240" w:lineRule="auto"/>
        <w:jc w:val="both"/>
        <w:rPr>
          <w:rFonts w:ascii="Arial" w:hAnsi="Arial" w:cs="Arial"/>
          <w:b/>
        </w:rPr>
      </w:pPr>
      <w:r>
        <w:rPr>
          <w:rFonts w:ascii="Arial" w:hAnsi="Arial" w:cs="Arial"/>
          <w:b/>
        </w:rPr>
        <w:t>8</w:t>
      </w:r>
      <w:r w:rsidR="00281237" w:rsidRPr="008E3DA0">
        <w:rPr>
          <w:rFonts w:ascii="Arial" w:hAnsi="Arial" w:cs="Arial"/>
          <w:b/>
        </w:rPr>
        <w:t>.1</w:t>
      </w:r>
      <w:r w:rsidR="001D2AD2" w:rsidRPr="008E3DA0">
        <w:rPr>
          <w:rFonts w:ascii="Arial" w:hAnsi="Arial" w:cs="Arial"/>
          <w:b/>
        </w:rPr>
        <w:t>9</w:t>
      </w:r>
      <w:r w:rsidR="00281237" w:rsidRPr="008E3DA0">
        <w:rPr>
          <w:rFonts w:ascii="Arial" w:hAnsi="Arial" w:cs="Arial"/>
          <w:b/>
        </w:rPr>
        <w:tab/>
        <w:t>Errors and Omissions</w:t>
      </w:r>
    </w:p>
    <w:p w14:paraId="0B7474BA" w14:textId="4E01FC6E" w:rsidR="00281237" w:rsidRPr="008E3DA0" w:rsidRDefault="00DA1EB4" w:rsidP="00F6113E">
      <w:pPr>
        <w:tabs>
          <w:tab w:val="left" w:pos="540"/>
        </w:tabs>
        <w:spacing w:after="0" w:line="240" w:lineRule="auto"/>
        <w:ind w:left="540" w:hanging="540"/>
        <w:jc w:val="both"/>
        <w:rPr>
          <w:rFonts w:ascii="Arial" w:hAnsi="Arial" w:cs="Arial"/>
          <w:b/>
        </w:rPr>
      </w:pPr>
      <w:r w:rsidRPr="008E3DA0">
        <w:rPr>
          <w:rFonts w:ascii="Arial" w:hAnsi="Arial" w:cs="Arial"/>
          <w:b/>
        </w:rPr>
        <w:tab/>
      </w:r>
      <w:r w:rsidR="00281237" w:rsidRPr="008E3DA0">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8E3DA0">
        <w:rPr>
          <w:rFonts w:ascii="Arial" w:hAnsi="Arial" w:cs="Arial"/>
        </w:rPr>
        <w:tab/>
      </w:r>
      <w:r w:rsidR="00281237" w:rsidRPr="008E3DA0">
        <w:rPr>
          <w:rFonts w:ascii="Arial" w:hAnsi="Arial" w:cs="Arial"/>
        </w:rPr>
        <w:t xml:space="preserve">instructions, the Respondent shall immediately notify the University Purchasing Official, in </w:t>
      </w:r>
      <w:r w:rsidRPr="008E3DA0">
        <w:rPr>
          <w:rFonts w:ascii="Arial" w:hAnsi="Arial" w:cs="Arial"/>
        </w:rPr>
        <w:tab/>
      </w:r>
      <w:r w:rsidR="007D4EDA" w:rsidRPr="008E3DA0">
        <w:rPr>
          <w:rFonts w:ascii="Arial" w:hAnsi="Arial" w:cs="Arial"/>
        </w:rPr>
        <w:t xml:space="preserve">writing, and the University </w:t>
      </w:r>
      <w:r w:rsidR="00281237" w:rsidRPr="008E3DA0">
        <w:rPr>
          <w:rFonts w:ascii="Arial" w:hAnsi="Arial" w:cs="Arial"/>
        </w:rPr>
        <w:t xml:space="preserve">of Arkansas shall issue written instructions to be followed. The Respondent is responsible for the contents of its Proposal and for satisfying the </w:t>
      </w:r>
      <w:r w:rsidRPr="008E3DA0">
        <w:rPr>
          <w:rFonts w:ascii="Arial" w:hAnsi="Arial" w:cs="Arial"/>
        </w:rPr>
        <w:tab/>
      </w:r>
      <w:r w:rsidR="00281237" w:rsidRPr="008E3DA0">
        <w:rPr>
          <w:rFonts w:ascii="Arial" w:hAnsi="Arial" w:cs="Arial"/>
        </w:rPr>
        <w:t>requirements set forth in the RFP.</w:t>
      </w:r>
    </w:p>
    <w:p w14:paraId="0DAEAFDB" w14:textId="77777777" w:rsidR="00F554E8" w:rsidRPr="008E3DA0" w:rsidRDefault="00F554E8" w:rsidP="00F6113E">
      <w:pPr>
        <w:tabs>
          <w:tab w:val="left" w:pos="540"/>
        </w:tabs>
        <w:spacing w:after="0" w:line="240" w:lineRule="auto"/>
        <w:jc w:val="both"/>
        <w:rPr>
          <w:rFonts w:ascii="Arial" w:hAnsi="Arial" w:cs="Arial"/>
        </w:rPr>
      </w:pPr>
    </w:p>
    <w:p w14:paraId="019D2573" w14:textId="2D97615B" w:rsidR="00DA1EB4" w:rsidRPr="008E3DA0" w:rsidRDefault="0058182E" w:rsidP="00F6113E">
      <w:pPr>
        <w:tabs>
          <w:tab w:val="left" w:pos="540"/>
        </w:tabs>
        <w:spacing w:after="0" w:line="240" w:lineRule="auto"/>
        <w:jc w:val="both"/>
        <w:rPr>
          <w:rFonts w:ascii="Arial" w:hAnsi="Arial" w:cs="Arial"/>
          <w:b/>
        </w:rPr>
      </w:pPr>
      <w:r>
        <w:rPr>
          <w:rFonts w:ascii="Arial" w:hAnsi="Arial" w:cs="Arial"/>
          <w:b/>
        </w:rPr>
        <w:t>8</w:t>
      </w:r>
      <w:r w:rsidR="00F554E8" w:rsidRPr="008E3DA0">
        <w:rPr>
          <w:rFonts w:ascii="Arial" w:hAnsi="Arial" w:cs="Arial"/>
          <w:b/>
        </w:rPr>
        <w:t>.</w:t>
      </w:r>
      <w:r w:rsidR="001D2AD2" w:rsidRPr="008E3DA0">
        <w:rPr>
          <w:rFonts w:ascii="Arial" w:hAnsi="Arial" w:cs="Arial"/>
          <w:b/>
        </w:rPr>
        <w:t>20</w:t>
      </w:r>
      <w:r w:rsidR="00F554E8" w:rsidRPr="008E3DA0">
        <w:rPr>
          <w:rFonts w:ascii="Arial" w:hAnsi="Arial" w:cs="Arial"/>
          <w:b/>
        </w:rPr>
        <w:tab/>
        <w:t>Award Responsibility</w:t>
      </w:r>
    </w:p>
    <w:p w14:paraId="04B26BCC" w14:textId="309BABAA" w:rsidR="00F554E8" w:rsidRPr="008E3DA0" w:rsidRDefault="00F554E8" w:rsidP="00F6113E">
      <w:pPr>
        <w:tabs>
          <w:tab w:val="left" w:pos="540"/>
        </w:tabs>
        <w:spacing w:after="0" w:line="240" w:lineRule="auto"/>
        <w:ind w:left="540"/>
        <w:jc w:val="both"/>
        <w:rPr>
          <w:rFonts w:ascii="Arial" w:hAnsi="Arial" w:cs="Arial"/>
          <w:b/>
        </w:rPr>
      </w:pPr>
      <w:r w:rsidRPr="008E3DA0">
        <w:rPr>
          <w:rFonts w:ascii="Arial" w:hAnsi="Arial" w:cs="Arial"/>
        </w:rPr>
        <w:t xml:space="preserve">The University Purchasing Official will be responsible for award and administration of any </w:t>
      </w:r>
      <w:r w:rsidR="0028030A" w:rsidRPr="008E3DA0">
        <w:rPr>
          <w:rFonts w:ascii="Arial" w:hAnsi="Arial" w:cs="Arial"/>
        </w:rPr>
        <w:t xml:space="preserve">resulting contract(s). </w:t>
      </w:r>
      <w:r w:rsidRPr="008E3DA0">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8E3DA0" w:rsidRDefault="00F554E8" w:rsidP="00F6113E">
      <w:pPr>
        <w:tabs>
          <w:tab w:val="left" w:pos="540"/>
        </w:tabs>
        <w:spacing w:after="0" w:line="240" w:lineRule="auto"/>
        <w:jc w:val="both"/>
        <w:rPr>
          <w:rFonts w:ascii="Arial" w:hAnsi="Arial" w:cs="Arial"/>
        </w:rPr>
      </w:pPr>
    </w:p>
    <w:p w14:paraId="22CCDB92" w14:textId="4AAF0B92" w:rsidR="00F554E8" w:rsidRPr="008E3DA0" w:rsidRDefault="007F7837" w:rsidP="00F6113E">
      <w:pPr>
        <w:tabs>
          <w:tab w:val="left" w:pos="540"/>
        </w:tabs>
        <w:spacing w:after="0" w:line="240" w:lineRule="auto"/>
        <w:ind w:left="540" w:hanging="540"/>
        <w:jc w:val="both"/>
        <w:rPr>
          <w:rFonts w:ascii="Arial" w:hAnsi="Arial" w:cs="Arial"/>
        </w:rPr>
      </w:pPr>
      <w:r w:rsidRPr="008E3DA0">
        <w:rPr>
          <w:rFonts w:ascii="Arial" w:hAnsi="Arial" w:cs="Arial"/>
        </w:rPr>
        <w:tab/>
      </w:r>
      <w:r w:rsidR="00F554E8" w:rsidRPr="008E3DA0">
        <w:rPr>
          <w:rFonts w:ascii="Arial" w:hAnsi="Arial" w:cs="Arial"/>
        </w:rPr>
        <w:t xml:space="preserve">Contract(s) will be awarded to the Bidder(s) whose proposal adheres to the conditions set </w:t>
      </w:r>
      <w:r w:rsidR="00C465E7" w:rsidRPr="008E3DA0">
        <w:rPr>
          <w:rFonts w:ascii="Arial" w:hAnsi="Arial" w:cs="Arial"/>
        </w:rPr>
        <w:tab/>
      </w:r>
      <w:r w:rsidR="00F554E8" w:rsidRPr="008E3DA0">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8E3DA0" w:rsidRDefault="00281237" w:rsidP="00F6113E">
      <w:pPr>
        <w:tabs>
          <w:tab w:val="left" w:pos="540"/>
        </w:tabs>
        <w:spacing w:after="0" w:line="240" w:lineRule="auto"/>
        <w:jc w:val="both"/>
        <w:rPr>
          <w:rFonts w:ascii="Arial" w:hAnsi="Arial" w:cs="Arial"/>
          <w:b/>
        </w:rPr>
      </w:pPr>
    </w:p>
    <w:p w14:paraId="10659727" w14:textId="4EA04A62" w:rsidR="00C465E7" w:rsidRPr="008E3DA0" w:rsidRDefault="0058182E" w:rsidP="00F6113E">
      <w:pPr>
        <w:tabs>
          <w:tab w:val="left" w:pos="540"/>
        </w:tabs>
        <w:spacing w:after="0" w:line="240" w:lineRule="auto"/>
        <w:jc w:val="both"/>
        <w:rPr>
          <w:rFonts w:ascii="Arial" w:hAnsi="Arial" w:cs="Arial"/>
          <w:b/>
        </w:rPr>
      </w:pPr>
      <w:r>
        <w:rPr>
          <w:rFonts w:ascii="Arial" w:hAnsi="Arial" w:cs="Arial"/>
          <w:b/>
        </w:rPr>
        <w:t>8</w:t>
      </w:r>
      <w:r w:rsidR="00F554E8" w:rsidRPr="008E3DA0">
        <w:rPr>
          <w:rFonts w:ascii="Arial" w:hAnsi="Arial" w:cs="Arial"/>
          <w:b/>
        </w:rPr>
        <w:t>.2</w:t>
      </w:r>
      <w:r w:rsidR="001D2AD2" w:rsidRPr="008E3DA0">
        <w:rPr>
          <w:rFonts w:ascii="Arial" w:hAnsi="Arial" w:cs="Arial"/>
          <w:b/>
        </w:rPr>
        <w:t>1</w:t>
      </w:r>
      <w:r w:rsidR="00F554E8" w:rsidRPr="008E3DA0">
        <w:rPr>
          <w:rFonts w:ascii="Arial" w:hAnsi="Arial" w:cs="Arial"/>
          <w:b/>
        </w:rPr>
        <w:tab/>
        <w:t>Confidentiality and Publicity</w:t>
      </w:r>
    </w:p>
    <w:p w14:paraId="24645FFA" w14:textId="161C64A6" w:rsidR="00C465E7" w:rsidRPr="008E3DA0" w:rsidRDefault="00C465E7" w:rsidP="00F6113E">
      <w:pPr>
        <w:tabs>
          <w:tab w:val="left" w:pos="540"/>
        </w:tabs>
        <w:spacing w:after="0" w:line="240" w:lineRule="auto"/>
        <w:ind w:left="540" w:hanging="540"/>
        <w:jc w:val="both"/>
        <w:rPr>
          <w:rFonts w:ascii="Arial" w:hAnsi="Arial" w:cs="Arial"/>
        </w:rPr>
      </w:pPr>
      <w:r w:rsidRPr="008E3DA0">
        <w:rPr>
          <w:rFonts w:ascii="Arial" w:hAnsi="Arial" w:cs="Arial"/>
        </w:rPr>
        <w:tab/>
      </w:r>
      <w:r w:rsidR="00F554E8" w:rsidRPr="008E3DA0">
        <w:rPr>
          <w:rFonts w:ascii="Arial" w:hAnsi="Arial" w:cs="Arial"/>
        </w:rPr>
        <w:t>From the date of issuance of the RFP until the opening date, the Respondent must not make</w:t>
      </w:r>
      <w:r w:rsidRPr="008E3DA0">
        <w:rPr>
          <w:rFonts w:ascii="Arial" w:hAnsi="Arial" w:cs="Arial"/>
        </w:rPr>
        <w:t xml:space="preserve"> </w:t>
      </w:r>
      <w:r w:rsidR="00F554E8" w:rsidRPr="008E3DA0">
        <w:rPr>
          <w:rFonts w:ascii="Arial" w:hAnsi="Arial" w:cs="Arial"/>
        </w:rPr>
        <w:t>available or discuss its Proposal, or any part thereof, with any employee or agent of the</w:t>
      </w:r>
      <w:r w:rsidRPr="008E3DA0">
        <w:rPr>
          <w:rFonts w:ascii="Arial" w:hAnsi="Arial" w:cs="Arial"/>
        </w:rPr>
        <w:t xml:space="preserve"> </w:t>
      </w:r>
      <w:r w:rsidR="00F554E8" w:rsidRPr="008E3DA0">
        <w:rPr>
          <w:rFonts w:ascii="Arial" w:hAnsi="Arial" w:cs="Arial"/>
        </w:rPr>
        <w:t>University of Arkansas. The Respondent is hereby warned that any part of its Proposal or any</w:t>
      </w:r>
      <w:r w:rsidRPr="008E3DA0">
        <w:rPr>
          <w:rFonts w:ascii="Arial" w:hAnsi="Arial" w:cs="Arial"/>
        </w:rPr>
        <w:t xml:space="preserve"> </w:t>
      </w:r>
      <w:r w:rsidR="00F554E8" w:rsidRPr="008E3DA0">
        <w:rPr>
          <w:rFonts w:ascii="Arial" w:hAnsi="Arial" w:cs="Arial"/>
        </w:rPr>
        <w:t>other material marked as confidential, proprietary, or trade secret, can only be protected to the</w:t>
      </w:r>
      <w:r w:rsidRPr="008E3DA0">
        <w:rPr>
          <w:rFonts w:ascii="Arial" w:hAnsi="Arial" w:cs="Arial"/>
        </w:rPr>
        <w:t xml:space="preserve"> </w:t>
      </w:r>
      <w:r w:rsidR="00F554E8" w:rsidRPr="008E3DA0">
        <w:rPr>
          <w:rFonts w:ascii="Arial" w:hAnsi="Arial" w:cs="Arial"/>
        </w:rPr>
        <w:t>extent permitted by law.  All material submitted in response to this RFP becomes the property of</w:t>
      </w:r>
      <w:r w:rsidRPr="008E3DA0">
        <w:rPr>
          <w:rFonts w:ascii="Arial" w:hAnsi="Arial" w:cs="Arial"/>
        </w:rPr>
        <w:t xml:space="preserve"> </w:t>
      </w:r>
      <w:r w:rsidR="00F554E8" w:rsidRPr="008E3DA0">
        <w:rPr>
          <w:rFonts w:ascii="Arial" w:hAnsi="Arial" w:cs="Arial"/>
        </w:rPr>
        <w:t>the University of Arkansas.</w:t>
      </w:r>
    </w:p>
    <w:p w14:paraId="5A4DE395" w14:textId="77777777" w:rsidR="00A015A0" w:rsidRPr="008E3DA0" w:rsidRDefault="00A015A0" w:rsidP="00F6113E">
      <w:pPr>
        <w:tabs>
          <w:tab w:val="left" w:pos="540"/>
        </w:tabs>
        <w:spacing w:after="0" w:line="240" w:lineRule="auto"/>
        <w:ind w:left="540" w:hanging="540"/>
        <w:jc w:val="both"/>
        <w:rPr>
          <w:rFonts w:ascii="Arial" w:hAnsi="Arial" w:cs="Arial"/>
        </w:rPr>
      </w:pPr>
    </w:p>
    <w:p w14:paraId="00112529" w14:textId="3BD71ECE" w:rsidR="00C465E7" w:rsidRPr="008E3DA0" w:rsidRDefault="00C465E7" w:rsidP="00F6113E">
      <w:pPr>
        <w:tabs>
          <w:tab w:val="left" w:pos="540"/>
        </w:tabs>
        <w:spacing w:after="0" w:line="240" w:lineRule="auto"/>
        <w:ind w:left="540" w:hanging="540"/>
        <w:jc w:val="both"/>
        <w:rPr>
          <w:rFonts w:ascii="Arial" w:hAnsi="Arial" w:cs="Arial"/>
        </w:rPr>
      </w:pPr>
      <w:r w:rsidRPr="008E3DA0">
        <w:rPr>
          <w:rFonts w:ascii="Arial" w:hAnsi="Arial" w:cs="Arial"/>
        </w:rPr>
        <w:tab/>
      </w:r>
      <w:r w:rsidR="00F554E8" w:rsidRPr="008E3DA0">
        <w:rPr>
          <w:rFonts w:ascii="Arial" w:hAnsi="Arial" w:cs="Arial"/>
        </w:rPr>
        <w:t>News release(s) by a vendor pertaining to this RFP or any portion of the project shall not be</w:t>
      </w:r>
      <w:r w:rsidRPr="008E3DA0">
        <w:rPr>
          <w:rFonts w:ascii="Arial" w:hAnsi="Arial" w:cs="Arial"/>
        </w:rPr>
        <w:t xml:space="preserve"> </w:t>
      </w:r>
      <w:r w:rsidR="00F554E8" w:rsidRPr="008E3DA0">
        <w:rPr>
          <w:rFonts w:ascii="Arial" w:hAnsi="Arial" w:cs="Arial"/>
        </w:rPr>
        <w:t>made without prior written approval of the University Purchasing Official.  Failure to comply with</w:t>
      </w:r>
      <w:r w:rsidRPr="008E3DA0">
        <w:rPr>
          <w:rFonts w:ascii="Arial" w:hAnsi="Arial" w:cs="Arial"/>
        </w:rPr>
        <w:t xml:space="preserve"> </w:t>
      </w:r>
      <w:r w:rsidR="00F554E8" w:rsidRPr="008E3DA0">
        <w:rPr>
          <w:rFonts w:ascii="Arial" w:hAnsi="Arial" w:cs="Arial"/>
        </w:rPr>
        <w:t>this requirement is deemed to be a valid reason for disqualification of the respondent's bid.  The</w:t>
      </w:r>
      <w:r w:rsidRPr="008E3DA0">
        <w:rPr>
          <w:rFonts w:ascii="Arial" w:hAnsi="Arial" w:cs="Arial"/>
        </w:rPr>
        <w:t xml:space="preserve"> </w:t>
      </w:r>
      <w:r w:rsidR="00F554E8" w:rsidRPr="008E3DA0">
        <w:rPr>
          <w:rFonts w:ascii="Arial" w:hAnsi="Arial" w:cs="Arial"/>
        </w:rPr>
        <w:t>University Purchasing Official will not initiate any publicity relating to this procurement action</w:t>
      </w:r>
      <w:r w:rsidRPr="008E3DA0">
        <w:rPr>
          <w:rFonts w:ascii="Arial" w:hAnsi="Arial" w:cs="Arial"/>
        </w:rPr>
        <w:t xml:space="preserve"> </w:t>
      </w:r>
      <w:r w:rsidR="00F554E8" w:rsidRPr="008E3DA0">
        <w:rPr>
          <w:rFonts w:ascii="Arial" w:hAnsi="Arial" w:cs="Arial"/>
        </w:rPr>
        <w:t>before the contract award is completed.</w:t>
      </w:r>
    </w:p>
    <w:p w14:paraId="46C589C5" w14:textId="77777777" w:rsidR="00ED5C03" w:rsidRPr="008E3DA0" w:rsidRDefault="00ED5C03" w:rsidP="00F6113E">
      <w:pPr>
        <w:tabs>
          <w:tab w:val="left" w:pos="540"/>
        </w:tabs>
        <w:spacing w:after="0" w:line="240" w:lineRule="auto"/>
        <w:ind w:left="540" w:hanging="540"/>
        <w:jc w:val="both"/>
        <w:rPr>
          <w:rFonts w:ascii="Arial" w:hAnsi="Arial" w:cs="Arial"/>
        </w:rPr>
      </w:pPr>
    </w:p>
    <w:p w14:paraId="0CCD9E92" w14:textId="61F9FC44" w:rsidR="00671B10" w:rsidRPr="008E3DA0" w:rsidRDefault="00C465E7" w:rsidP="00F6113E">
      <w:pPr>
        <w:tabs>
          <w:tab w:val="left" w:pos="540"/>
        </w:tabs>
        <w:spacing w:after="0" w:line="240" w:lineRule="auto"/>
        <w:ind w:left="540" w:hanging="540"/>
        <w:jc w:val="both"/>
        <w:rPr>
          <w:rFonts w:ascii="Arial" w:hAnsi="Arial" w:cs="Arial"/>
        </w:rPr>
      </w:pPr>
      <w:r w:rsidRPr="008E3DA0">
        <w:rPr>
          <w:rFonts w:ascii="Arial" w:hAnsi="Arial" w:cs="Arial"/>
        </w:rPr>
        <w:tab/>
      </w:r>
      <w:r w:rsidR="00F554E8" w:rsidRPr="008E3DA0">
        <w:rPr>
          <w:rFonts w:ascii="Arial" w:hAnsi="Arial" w:cs="Arial"/>
        </w:rPr>
        <w:t>Employees of the company awarded the contract may</w:t>
      </w:r>
      <w:r w:rsidR="00AF3BC3" w:rsidRPr="008E3DA0">
        <w:rPr>
          <w:rFonts w:ascii="Arial" w:hAnsi="Arial" w:cs="Arial"/>
        </w:rPr>
        <w:t xml:space="preserve"> have access to records and </w:t>
      </w:r>
      <w:r w:rsidRPr="008E3DA0">
        <w:rPr>
          <w:rFonts w:ascii="Arial" w:hAnsi="Arial" w:cs="Arial"/>
        </w:rPr>
        <w:tab/>
      </w:r>
      <w:r w:rsidR="00AF3BC3" w:rsidRPr="008E3DA0">
        <w:rPr>
          <w:rFonts w:ascii="Arial" w:hAnsi="Arial" w:cs="Arial"/>
        </w:rPr>
        <w:t>information</w:t>
      </w:r>
      <w:r w:rsidRPr="008E3DA0">
        <w:rPr>
          <w:rFonts w:ascii="Arial" w:hAnsi="Arial" w:cs="Arial"/>
        </w:rPr>
        <w:t xml:space="preserve"> </w:t>
      </w:r>
      <w:r w:rsidR="00AF3BC3" w:rsidRPr="008E3DA0">
        <w:rPr>
          <w:rFonts w:ascii="Arial" w:hAnsi="Arial" w:cs="Arial"/>
        </w:rPr>
        <w:t>about University processes, employees, inc</w:t>
      </w:r>
      <w:r w:rsidR="00ED5C03" w:rsidRPr="008E3DA0">
        <w:rPr>
          <w:rFonts w:ascii="Arial" w:hAnsi="Arial" w:cs="Arial"/>
        </w:rPr>
        <w:t xml:space="preserve">luding proprietary information, </w:t>
      </w:r>
      <w:r w:rsidR="00AF3BC3" w:rsidRPr="008E3DA0">
        <w:rPr>
          <w:rFonts w:ascii="Arial" w:hAnsi="Arial" w:cs="Arial"/>
        </w:rPr>
        <w:t>trade secrets, and</w:t>
      </w:r>
      <w:r w:rsidRPr="008E3DA0">
        <w:rPr>
          <w:rFonts w:ascii="Arial" w:hAnsi="Arial" w:cs="Arial"/>
        </w:rPr>
        <w:t xml:space="preserve"> </w:t>
      </w:r>
      <w:r w:rsidR="00AF3BC3" w:rsidRPr="008E3DA0">
        <w:rPr>
          <w:rFonts w:ascii="Arial" w:hAnsi="Arial" w:cs="Arial"/>
        </w:rPr>
        <w:t>intellectual property to which the University holds rights. The company agrees to keep all such</w:t>
      </w:r>
      <w:r w:rsidRPr="008E3DA0">
        <w:rPr>
          <w:rFonts w:ascii="Arial" w:hAnsi="Arial" w:cs="Arial"/>
        </w:rPr>
        <w:t xml:space="preserve"> </w:t>
      </w:r>
      <w:r w:rsidR="00AF3BC3" w:rsidRPr="008E3DA0">
        <w:rPr>
          <w:rFonts w:ascii="Arial" w:hAnsi="Arial" w:cs="Arial"/>
        </w:rPr>
        <w:t>information strictly confidential and to refrain from discussing this information with anyone else</w:t>
      </w:r>
      <w:r w:rsidRPr="008E3DA0">
        <w:rPr>
          <w:rFonts w:ascii="Arial" w:hAnsi="Arial" w:cs="Arial"/>
        </w:rPr>
        <w:t xml:space="preserve"> </w:t>
      </w:r>
      <w:r w:rsidR="00AF3BC3" w:rsidRPr="008E3DA0">
        <w:rPr>
          <w:rFonts w:ascii="Arial" w:hAnsi="Arial" w:cs="Arial"/>
        </w:rPr>
        <w:t>without proper authority.</w:t>
      </w:r>
    </w:p>
    <w:p w14:paraId="4748F2B9" w14:textId="77777777" w:rsidR="00671B10" w:rsidRPr="008E3DA0" w:rsidRDefault="00671B10" w:rsidP="00F6113E">
      <w:pPr>
        <w:pStyle w:val="MyNormal"/>
        <w:ind w:left="1260" w:hanging="1260"/>
        <w:rPr>
          <w:rFonts w:cs="Arial"/>
          <w:szCs w:val="22"/>
        </w:rPr>
      </w:pPr>
    </w:p>
    <w:p w14:paraId="54947913" w14:textId="536F1A08" w:rsidR="00FB38FC" w:rsidRPr="008E3DA0" w:rsidRDefault="0058182E" w:rsidP="00F6113E">
      <w:pPr>
        <w:pStyle w:val="MyNormal"/>
        <w:ind w:left="1260" w:hanging="1260"/>
        <w:rPr>
          <w:rFonts w:cs="Arial"/>
          <w:b/>
          <w:szCs w:val="22"/>
        </w:rPr>
      </w:pPr>
      <w:r>
        <w:rPr>
          <w:rFonts w:cs="Arial"/>
          <w:b/>
          <w:szCs w:val="22"/>
        </w:rPr>
        <w:t>8</w:t>
      </w:r>
      <w:r w:rsidR="00671B10" w:rsidRPr="008E3DA0">
        <w:rPr>
          <w:rFonts w:cs="Arial"/>
          <w:b/>
          <w:szCs w:val="22"/>
        </w:rPr>
        <w:t>.2</w:t>
      </w:r>
      <w:r w:rsidR="001D2AD2" w:rsidRPr="008E3DA0">
        <w:rPr>
          <w:rFonts w:cs="Arial"/>
          <w:b/>
          <w:szCs w:val="22"/>
        </w:rPr>
        <w:t>2</w:t>
      </w:r>
      <w:r w:rsidR="00671B10" w:rsidRPr="008E3DA0">
        <w:rPr>
          <w:rFonts w:cs="Arial"/>
          <w:b/>
          <w:szCs w:val="22"/>
        </w:rPr>
        <w:tab/>
        <w:t>Respondent Presentations</w:t>
      </w:r>
    </w:p>
    <w:p w14:paraId="509659E5" w14:textId="77777777" w:rsidR="001B5676" w:rsidRPr="008E3DA0" w:rsidRDefault="00FB38FC" w:rsidP="00F6113E">
      <w:pPr>
        <w:pStyle w:val="MyNormal"/>
        <w:ind w:left="1260" w:hanging="1260"/>
        <w:rPr>
          <w:rFonts w:cs="Arial"/>
          <w:szCs w:val="22"/>
        </w:rPr>
      </w:pPr>
      <w:r w:rsidRPr="008E3DA0">
        <w:rPr>
          <w:rFonts w:cs="Arial"/>
          <w:b/>
          <w:szCs w:val="22"/>
        </w:rPr>
        <w:tab/>
      </w:r>
      <w:r w:rsidR="00671B10" w:rsidRPr="008E3DA0">
        <w:rPr>
          <w:rFonts w:cs="Arial"/>
          <w:szCs w:val="22"/>
        </w:rPr>
        <w:t>The University of Arkansas reserves the right to, but i</w:t>
      </w:r>
      <w:r w:rsidRPr="008E3DA0">
        <w:rPr>
          <w:rFonts w:cs="Arial"/>
          <w:szCs w:val="22"/>
        </w:rPr>
        <w:t>s not obligated to, request and</w:t>
      </w:r>
      <w:r w:rsidR="001B5676" w:rsidRPr="008E3DA0">
        <w:rPr>
          <w:rFonts w:cs="Arial"/>
          <w:szCs w:val="22"/>
        </w:rPr>
        <w:t xml:space="preserve"> </w:t>
      </w:r>
      <w:r w:rsidR="00671B10" w:rsidRPr="008E3DA0">
        <w:rPr>
          <w:rFonts w:cs="Arial"/>
          <w:szCs w:val="22"/>
        </w:rPr>
        <w:t>require that</w:t>
      </w:r>
    </w:p>
    <w:p w14:paraId="2507A843" w14:textId="77777777" w:rsidR="001B5676" w:rsidRPr="008E3DA0" w:rsidRDefault="001B5676" w:rsidP="00F6113E">
      <w:pPr>
        <w:pStyle w:val="MyNormal"/>
        <w:ind w:left="1260" w:hanging="1260"/>
        <w:rPr>
          <w:rFonts w:cs="Arial"/>
          <w:szCs w:val="22"/>
        </w:rPr>
      </w:pPr>
      <w:r w:rsidRPr="008E3DA0">
        <w:rPr>
          <w:rFonts w:cs="Arial"/>
          <w:szCs w:val="22"/>
        </w:rPr>
        <w:tab/>
      </w:r>
      <w:proofErr w:type="gramStart"/>
      <w:r w:rsidR="00671B10" w:rsidRPr="008E3DA0">
        <w:rPr>
          <w:rFonts w:cs="Arial"/>
          <w:szCs w:val="22"/>
        </w:rPr>
        <w:t>final</w:t>
      </w:r>
      <w:proofErr w:type="gramEnd"/>
      <w:r w:rsidR="00671B10" w:rsidRPr="008E3DA0">
        <w:rPr>
          <w:rFonts w:cs="Arial"/>
          <w:szCs w:val="22"/>
        </w:rPr>
        <w:t xml:space="preserve"> contenders determined by the Evalua</w:t>
      </w:r>
      <w:r w:rsidR="00FB38FC" w:rsidRPr="008E3DA0">
        <w:rPr>
          <w:rFonts w:cs="Arial"/>
          <w:szCs w:val="22"/>
        </w:rPr>
        <w:t>tion Committee provide a formal</w:t>
      </w:r>
      <w:r w:rsidRPr="008E3DA0">
        <w:rPr>
          <w:rFonts w:cs="Arial"/>
          <w:szCs w:val="22"/>
        </w:rPr>
        <w:t xml:space="preserve"> </w:t>
      </w:r>
      <w:r w:rsidR="00671B10" w:rsidRPr="008E3DA0">
        <w:rPr>
          <w:rFonts w:cs="Arial"/>
          <w:szCs w:val="22"/>
        </w:rPr>
        <w:t>presentation of their</w:t>
      </w:r>
    </w:p>
    <w:p w14:paraId="08C71472" w14:textId="77777777" w:rsidR="001B5676" w:rsidRPr="008E3DA0" w:rsidRDefault="001B5676" w:rsidP="00F6113E">
      <w:pPr>
        <w:pStyle w:val="MyNormal"/>
        <w:ind w:left="1260" w:hanging="1260"/>
        <w:rPr>
          <w:rFonts w:cs="Arial"/>
          <w:szCs w:val="22"/>
          <w:u w:val="single"/>
        </w:rPr>
      </w:pPr>
      <w:r w:rsidRPr="008E3DA0">
        <w:rPr>
          <w:rFonts w:cs="Arial"/>
          <w:szCs w:val="22"/>
        </w:rPr>
        <w:tab/>
      </w:r>
      <w:r w:rsidR="00671B10" w:rsidRPr="008E3DA0">
        <w:rPr>
          <w:rFonts w:cs="Arial"/>
          <w:szCs w:val="22"/>
        </w:rPr>
        <w:t xml:space="preserve">Proposal at a date and time to </w:t>
      </w:r>
      <w:r w:rsidR="00FB38FC" w:rsidRPr="008E3DA0">
        <w:rPr>
          <w:rFonts w:cs="Arial"/>
          <w:szCs w:val="22"/>
        </w:rPr>
        <w:t>be determined by the Evaluation</w:t>
      </w:r>
      <w:r w:rsidRPr="008E3DA0">
        <w:rPr>
          <w:rFonts w:cs="Arial"/>
          <w:szCs w:val="22"/>
        </w:rPr>
        <w:t xml:space="preserve"> </w:t>
      </w:r>
      <w:r w:rsidR="00671B10" w:rsidRPr="008E3DA0">
        <w:rPr>
          <w:rFonts w:cs="Arial"/>
          <w:szCs w:val="22"/>
        </w:rPr>
        <w:t xml:space="preserve">Committee. </w:t>
      </w:r>
      <w:r w:rsidR="00671B10" w:rsidRPr="008E3DA0">
        <w:rPr>
          <w:rFonts w:cs="Arial"/>
          <w:szCs w:val="22"/>
          <w:u w:val="single"/>
        </w:rPr>
        <w:t>Respondents are</w:t>
      </w:r>
    </w:p>
    <w:p w14:paraId="51F3C882" w14:textId="77777777" w:rsidR="001B5676" w:rsidRPr="008E3DA0" w:rsidRDefault="001B5676" w:rsidP="00F6113E">
      <w:pPr>
        <w:pStyle w:val="MyNormal"/>
        <w:ind w:left="1260" w:hanging="1260"/>
        <w:rPr>
          <w:rFonts w:cs="Arial"/>
          <w:szCs w:val="22"/>
          <w:u w:val="single"/>
        </w:rPr>
      </w:pPr>
      <w:r w:rsidRPr="008E3DA0">
        <w:rPr>
          <w:rFonts w:cs="Arial"/>
          <w:szCs w:val="22"/>
        </w:rPr>
        <w:tab/>
      </w:r>
      <w:r w:rsidR="00671B10" w:rsidRPr="008E3DA0">
        <w:rPr>
          <w:rFonts w:cs="Arial"/>
          <w:szCs w:val="22"/>
          <w:u w:val="single"/>
        </w:rPr>
        <w:t>required to participate in such</w:t>
      </w:r>
      <w:r w:rsidR="00FB38FC" w:rsidRPr="008E3DA0">
        <w:rPr>
          <w:rFonts w:cs="Arial"/>
          <w:szCs w:val="22"/>
          <w:u w:val="single"/>
        </w:rPr>
        <w:t xml:space="preserve"> a request if the University of</w:t>
      </w:r>
      <w:r w:rsidRPr="008E3DA0">
        <w:rPr>
          <w:rFonts w:cs="Arial"/>
          <w:szCs w:val="22"/>
          <w:u w:val="single"/>
        </w:rPr>
        <w:t xml:space="preserve"> </w:t>
      </w:r>
      <w:r w:rsidR="00671B10" w:rsidRPr="008E3DA0">
        <w:rPr>
          <w:rFonts w:cs="Arial"/>
          <w:szCs w:val="22"/>
          <w:u w:val="single"/>
        </w:rPr>
        <w:t>Arkansas chooses to engage such</w:t>
      </w:r>
    </w:p>
    <w:p w14:paraId="43A4AF39" w14:textId="4FE64B0B" w:rsidR="00F554E8" w:rsidRPr="008E3DA0" w:rsidRDefault="001B5676" w:rsidP="00F6113E">
      <w:pPr>
        <w:pStyle w:val="MyNormal"/>
        <w:ind w:left="1260" w:hanging="1260"/>
        <w:rPr>
          <w:rFonts w:cs="Arial"/>
          <w:szCs w:val="22"/>
        </w:rPr>
      </w:pPr>
      <w:r w:rsidRPr="008E3DA0">
        <w:rPr>
          <w:rFonts w:cs="Arial"/>
          <w:szCs w:val="22"/>
        </w:rPr>
        <w:tab/>
      </w:r>
      <w:r w:rsidR="00671B10" w:rsidRPr="008E3DA0">
        <w:rPr>
          <w:rFonts w:cs="Arial"/>
          <w:szCs w:val="22"/>
          <w:u w:val="single"/>
        </w:rPr>
        <w:t>opportunity</w:t>
      </w:r>
      <w:r w:rsidR="00671B10" w:rsidRPr="008E3DA0">
        <w:rPr>
          <w:rFonts w:cs="Arial"/>
          <w:szCs w:val="22"/>
        </w:rPr>
        <w:t>.</w:t>
      </w:r>
    </w:p>
    <w:p w14:paraId="1FE2F5FA" w14:textId="77777777" w:rsidR="003F408D" w:rsidRPr="008E3DA0" w:rsidRDefault="003F408D" w:rsidP="00F6113E">
      <w:pPr>
        <w:pStyle w:val="MyNormal"/>
        <w:ind w:left="1260" w:hanging="1260"/>
        <w:rPr>
          <w:rFonts w:cs="Arial"/>
          <w:szCs w:val="22"/>
        </w:rPr>
      </w:pPr>
    </w:p>
    <w:p w14:paraId="61032A3F" w14:textId="75002578" w:rsidR="00FE39E1" w:rsidRPr="008E3DA0" w:rsidRDefault="0058182E" w:rsidP="00F6113E">
      <w:pPr>
        <w:pStyle w:val="MyNormal"/>
        <w:ind w:left="1260" w:hanging="1260"/>
        <w:rPr>
          <w:rFonts w:cs="Arial"/>
          <w:b/>
          <w:szCs w:val="22"/>
        </w:rPr>
      </w:pPr>
      <w:r>
        <w:rPr>
          <w:rFonts w:cs="Arial"/>
          <w:b/>
          <w:szCs w:val="22"/>
        </w:rPr>
        <w:lastRenderedPageBreak/>
        <w:t>8</w:t>
      </w:r>
      <w:r w:rsidR="001D2AD2" w:rsidRPr="008E3DA0">
        <w:rPr>
          <w:rFonts w:cs="Arial"/>
          <w:b/>
          <w:szCs w:val="22"/>
        </w:rPr>
        <w:t>.23</w:t>
      </w:r>
      <w:r w:rsidR="003F408D" w:rsidRPr="008E3DA0">
        <w:rPr>
          <w:rFonts w:cs="Arial"/>
          <w:b/>
          <w:szCs w:val="22"/>
        </w:rPr>
        <w:tab/>
        <w:t>Excused Performance</w:t>
      </w:r>
    </w:p>
    <w:p w14:paraId="0E34536E" w14:textId="77777777" w:rsidR="00372481" w:rsidRPr="008E3DA0" w:rsidRDefault="00FE39E1" w:rsidP="00F6113E">
      <w:pPr>
        <w:pStyle w:val="MyNormal"/>
        <w:ind w:left="1260" w:hanging="1260"/>
        <w:rPr>
          <w:rFonts w:cs="Arial"/>
          <w:szCs w:val="22"/>
        </w:rPr>
      </w:pPr>
      <w:r w:rsidRPr="008E3DA0">
        <w:rPr>
          <w:rFonts w:cs="Arial"/>
          <w:b/>
          <w:szCs w:val="22"/>
        </w:rPr>
        <w:tab/>
      </w:r>
      <w:r w:rsidR="003F408D" w:rsidRPr="008E3DA0">
        <w:rPr>
          <w:rFonts w:cs="Arial"/>
          <w:szCs w:val="22"/>
        </w:rPr>
        <w:t>In the event that the performance of any terms or provis</w:t>
      </w:r>
      <w:r w:rsidRPr="008E3DA0">
        <w:rPr>
          <w:rFonts w:cs="Arial"/>
          <w:szCs w:val="22"/>
        </w:rPr>
        <w:t>ions of this Agreement shall be</w:t>
      </w:r>
      <w:r w:rsidR="00372481" w:rsidRPr="008E3DA0">
        <w:rPr>
          <w:rFonts w:cs="Arial"/>
          <w:szCs w:val="22"/>
        </w:rPr>
        <w:t xml:space="preserve"> d</w:t>
      </w:r>
      <w:r w:rsidR="003F408D" w:rsidRPr="008E3DA0">
        <w:rPr>
          <w:rFonts w:cs="Arial"/>
          <w:szCs w:val="22"/>
        </w:rPr>
        <w:t>elayed</w:t>
      </w:r>
      <w:r w:rsidRPr="008E3DA0">
        <w:rPr>
          <w:rFonts w:cs="Arial"/>
          <w:szCs w:val="22"/>
        </w:rPr>
        <w:t xml:space="preserve"> </w:t>
      </w:r>
      <w:r w:rsidR="00372481" w:rsidRPr="008E3DA0">
        <w:rPr>
          <w:rFonts w:cs="Arial"/>
          <w:szCs w:val="22"/>
        </w:rPr>
        <w:t>or</w:t>
      </w:r>
    </w:p>
    <w:p w14:paraId="2FA212FC" w14:textId="77777777" w:rsidR="00372481" w:rsidRPr="008E3DA0" w:rsidRDefault="00372481" w:rsidP="00F6113E">
      <w:pPr>
        <w:pStyle w:val="MyNormal"/>
        <w:ind w:left="1260" w:hanging="1260"/>
        <w:rPr>
          <w:rFonts w:cs="Arial"/>
          <w:szCs w:val="22"/>
        </w:rPr>
      </w:pPr>
      <w:r w:rsidRPr="008E3DA0">
        <w:rPr>
          <w:rFonts w:cs="Arial"/>
          <w:szCs w:val="22"/>
        </w:rPr>
        <w:tab/>
      </w:r>
      <w:r w:rsidR="003F408D" w:rsidRPr="008E3DA0">
        <w:rPr>
          <w:rFonts w:cs="Arial"/>
          <w:szCs w:val="22"/>
        </w:rPr>
        <w:t>prevented because of compliance with a</w:t>
      </w:r>
      <w:r w:rsidR="00FE39E1" w:rsidRPr="008E3DA0">
        <w:rPr>
          <w:rFonts w:cs="Arial"/>
          <w:szCs w:val="22"/>
        </w:rPr>
        <w:t>ny law, decree, or order of any</w:t>
      </w:r>
      <w:r w:rsidRPr="008E3DA0">
        <w:rPr>
          <w:rFonts w:cs="Arial"/>
          <w:szCs w:val="22"/>
        </w:rPr>
        <w:t xml:space="preserve"> </w:t>
      </w:r>
      <w:r w:rsidR="003F408D" w:rsidRPr="008E3DA0">
        <w:rPr>
          <w:rFonts w:cs="Arial"/>
          <w:szCs w:val="22"/>
        </w:rPr>
        <w:t>governmental agency</w:t>
      </w:r>
      <w:r w:rsidR="00FE39E1" w:rsidRPr="008E3DA0">
        <w:rPr>
          <w:rFonts w:cs="Arial"/>
          <w:szCs w:val="22"/>
        </w:rPr>
        <w:t xml:space="preserve"> </w:t>
      </w:r>
      <w:r w:rsidRPr="008E3DA0">
        <w:rPr>
          <w:rFonts w:cs="Arial"/>
          <w:szCs w:val="22"/>
        </w:rPr>
        <w:t>or</w:t>
      </w:r>
    </w:p>
    <w:p w14:paraId="66763890" w14:textId="77777777" w:rsidR="00F6113E" w:rsidRPr="008E3DA0" w:rsidRDefault="00372481" w:rsidP="00F6113E">
      <w:pPr>
        <w:pStyle w:val="MyNormal"/>
        <w:ind w:left="1260" w:hanging="1260"/>
        <w:rPr>
          <w:rFonts w:cs="Arial"/>
          <w:szCs w:val="22"/>
        </w:rPr>
      </w:pPr>
      <w:r w:rsidRPr="008E3DA0">
        <w:rPr>
          <w:rFonts w:cs="Arial"/>
          <w:szCs w:val="22"/>
        </w:rPr>
        <w:tab/>
      </w:r>
      <w:r w:rsidR="003F408D" w:rsidRPr="008E3DA0">
        <w:rPr>
          <w:rFonts w:cs="Arial"/>
          <w:szCs w:val="22"/>
        </w:rPr>
        <w:t>authority, either local, state, or fed</w:t>
      </w:r>
      <w:r w:rsidR="00FE39E1" w:rsidRPr="008E3DA0">
        <w:rPr>
          <w:rFonts w:cs="Arial"/>
          <w:szCs w:val="22"/>
        </w:rPr>
        <w:t>eral, or because of riots, war,</w:t>
      </w:r>
      <w:r w:rsidRPr="008E3DA0">
        <w:rPr>
          <w:rFonts w:cs="Arial"/>
          <w:szCs w:val="22"/>
        </w:rPr>
        <w:t xml:space="preserve"> </w:t>
      </w:r>
      <w:r w:rsidR="003F408D" w:rsidRPr="008E3DA0">
        <w:rPr>
          <w:rFonts w:cs="Arial"/>
          <w:szCs w:val="22"/>
        </w:rPr>
        <w:t>acts of terrorism, public</w:t>
      </w:r>
    </w:p>
    <w:p w14:paraId="49EA5153" w14:textId="1535164A" w:rsidR="00372481" w:rsidRPr="008E3DA0" w:rsidRDefault="00F6113E" w:rsidP="00F6113E">
      <w:pPr>
        <w:pStyle w:val="MyNormal"/>
        <w:ind w:left="1260" w:hanging="1260"/>
        <w:rPr>
          <w:rFonts w:cs="Arial"/>
          <w:szCs w:val="22"/>
        </w:rPr>
      </w:pPr>
      <w:r w:rsidRPr="008E3DA0">
        <w:rPr>
          <w:rFonts w:cs="Arial"/>
          <w:szCs w:val="22"/>
        </w:rPr>
        <w:tab/>
      </w:r>
      <w:r w:rsidR="003F408D" w:rsidRPr="008E3DA0">
        <w:rPr>
          <w:rFonts w:cs="Arial"/>
          <w:szCs w:val="22"/>
        </w:rPr>
        <w:t>disturbances, unavailability of</w:t>
      </w:r>
      <w:r w:rsidR="00FE39E1" w:rsidRPr="008E3DA0">
        <w:rPr>
          <w:rFonts w:cs="Arial"/>
          <w:szCs w:val="22"/>
        </w:rPr>
        <w:t xml:space="preserve"> materials meeting the required</w:t>
      </w:r>
      <w:r w:rsidR="00372481" w:rsidRPr="008E3DA0">
        <w:rPr>
          <w:rFonts w:cs="Arial"/>
          <w:szCs w:val="22"/>
        </w:rPr>
        <w:t xml:space="preserve"> </w:t>
      </w:r>
      <w:r w:rsidR="003F408D" w:rsidRPr="008E3DA0">
        <w:rPr>
          <w:rFonts w:cs="Arial"/>
          <w:szCs w:val="22"/>
        </w:rPr>
        <w:t>standards, strikes, lockouts,</w:t>
      </w:r>
    </w:p>
    <w:p w14:paraId="59EB30CF" w14:textId="77777777" w:rsidR="00372481" w:rsidRPr="008E3DA0" w:rsidRDefault="00372481" w:rsidP="00F6113E">
      <w:pPr>
        <w:pStyle w:val="MyNormal"/>
        <w:ind w:left="1260" w:hanging="1260"/>
        <w:rPr>
          <w:rFonts w:cs="Arial"/>
          <w:szCs w:val="22"/>
        </w:rPr>
      </w:pPr>
      <w:r w:rsidRPr="008E3DA0">
        <w:rPr>
          <w:rFonts w:cs="Arial"/>
          <w:szCs w:val="22"/>
        </w:rPr>
        <w:tab/>
      </w:r>
      <w:r w:rsidR="003F408D" w:rsidRPr="008E3DA0">
        <w:rPr>
          <w:rFonts w:cs="Arial"/>
          <w:szCs w:val="22"/>
        </w:rPr>
        <w:t>differences with workmen, fir</w:t>
      </w:r>
      <w:r w:rsidR="00FE39E1" w:rsidRPr="008E3DA0">
        <w:rPr>
          <w:rFonts w:cs="Arial"/>
          <w:szCs w:val="22"/>
        </w:rPr>
        <w:t>es, floods, Acts of God, or any</w:t>
      </w:r>
      <w:r w:rsidRPr="008E3DA0">
        <w:rPr>
          <w:rFonts w:cs="Arial"/>
          <w:szCs w:val="22"/>
        </w:rPr>
        <w:t xml:space="preserve"> </w:t>
      </w:r>
      <w:r w:rsidR="003F408D" w:rsidRPr="008E3DA0">
        <w:rPr>
          <w:rFonts w:cs="Arial"/>
          <w:szCs w:val="22"/>
        </w:rPr>
        <w:t>other reason whatsoever which is</w:t>
      </w:r>
      <w:r w:rsidR="00FE39E1" w:rsidRPr="008E3DA0">
        <w:rPr>
          <w:rFonts w:cs="Arial"/>
          <w:szCs w:val="22"/>
        </w:rPr>
        <w:t xml:space="preserve"> </w:t>
      </w:r>
      <w:r w:rsidRPr="008E3DA0">
        <w:rPr>
          <w:rFonts w:cs="Arial"/>
          <w:szCs w:val="22"/>
        </w:rPr>
        <w:t>not</w:t>
      </w:r>
    </w:p>
    <w:p w14:paraId="35C39CAC" w14:textId="77777777" w:rsidR="00372481" w:rsidRPr="008E3DA0" w:rsidRDefault="00372481" w:rsidP="00F6113E">
      <w:pPr>
        <w:pStyle w:val="MyNormal"/>
        <w:ind w:left="1260" w:hanging="1260"/>
        <w:rPr>
          <w:rFonts w:cs="Arial"/>
          <w:szCs w:val="22"/>
        </w:rPr>
      </w:pPr>
      <w:r w:rsidRPr="008E3DA0">
        <w:rPr>
          <w:rFonts w:cs="Arial"/>
          <w:szCs w:val="22"/>
        </w:rPr>
        <w:tab/>
      </w:r>
      <w:r w:rsidR="003F408D" w:rsidRPr="008E3DA0">
        <w:rPr>
          <w:rFonts w:cs="Arial"/>
          <w:szCs w:val="22"/>
        </w:rPr>
        <w:t>within the control of</w:t>
      </w:r>
      <w:r w:rsidR="00FE39E1" w:rsidRPr="008E3DA0">
        <w:rPr>
          <w:rFonts w:cs="Arial"/>
          <w:szCs w:val="22"/>
        </w:rPr>
        <w:t xml:space="preserve"> the party whose performance is</w:t>
      </w:r>
      <w:r w:rsidRPr="008E3DA0">
        <w:rPr>
          <w:rFonts w:cs="Arial"/>
          <w:szCs w:val="22"/>
        </w:rPr>
        <w:t xml:space="preserve"> </w:t>
      </w:r>
      <w:r w:rsidR="003F408D" w:rsidRPr="008E3DA0">
        <w:rPr>
          <w:rFonts w:cs="Arial"/>
          <w:szCs w:val="22"/>
        </w:rPr>
        <w:t>interfered with and which, by the</w:t>
      </w:r>
      <w:r w:rsidR="00FE39E1" w:rsidRPr="008E3DA0">
        <w:rPr>
          <w:rFonts w:cs="Arial"/>
          <w:szCs w:val="22"/>
        </w:rPr>
        <w:t xml:space="preserve"> </w:t>
      </w:r>
      <w:r w:rsidRPr="008E3DA0">
        <w:rPr>
          <w:rFonts w:cs="Arial"/>
          <w:szCs w:val="22"/>
        </w:rPr>
        <w:t>exercise of</w:t>
      </w:r>
    </w:p>
    <w:p w14:paraId="0090121C" w14:textId="77777777" w:rsidR="00372481" w:rsidRPr="008E3DA0" w:rsidRDefault="00372481" w:rsidP="00F6113E">
      <w:pPr>
        <w:pStyle w:val="MyNormal"/>
        <w:ind w:left="1260" w:hanging="1260"/>
        <w:rPr>
          <w:rFonts w:cs="Arial"/>
          <w:szCs w:val="22"/>
        </w:rPr>
      </w:pPr>
      <w:r w:rsidRPr="008E3DA0">
        <w:rPr>
          <w:rFonts w:cs="Arial"/>
          <w:szCs w:val="22"/>
        </w:rPr>
        <w:tab/>
      </w:r>
      <w:r w:rsidR="003F408D" w:rsidRPr="008E3DA0">
        <w:rPr>
          <w:rFonts w:cs="Arial"/>
          <w:szCs w:val="22"/>
        </w:rPr>
        <w:t>reasonable dil</w:t>
      </w:r>
      <w:r w:rsidR="004C71D5" w:rsidRPr="008E3DA0">
        <w:rPr>
          <w:rFonts w:cs="Arial"/>
          <w:szCs w:val="22"/>
        </w:rPr>
        <w:t>igence, such party is unable to</w:t>
      </w:r>
      <w:r w:rsidRPr="008E3DA0">
        <w:rPr>
          <w:rFonts w:cs="Arial"/>
          <w:szCs w:val="22"/>
        </w:rPr>
        <w:t xml:space="preserve"> </w:t>
      </w:r>
      <w:r w:rsidR="003F408D" w:rsidRPr="008E3DA0">
        <w:rPr>
          <w:rFonts w:cs="Arial"/>
          <w:szCs w:val="22"/>
        </w:rPr>
        <w:t>prevent (the foregoing collectively</w:t>
      </w:r>
      <w:r w:rsidR="004C71D5" w:rsidRPr="008E3DA0">
        <w:rPr>
          <w:rFonts w:cs="Arial"/>
          <w:szCs w:val="22"/>
        </w:rPr>
        <w:t xml:space="preserve"> </w:t>
      </w:r>
      <w:r w:rsidRPr="008E3DA0">
        <w:rPr>
          <w:rFonts w:cs="Arial"/>
          <w:szCs w:val="22"/>
        </w:rPr>
        <w:t>referred to as</w:t>
      </w:r>
    </w:p>
    <w:p w14:paraId="79EF979A" w14:textId="77777777" w:rsidR="00372481" w:rsidRPr="008E3DA0" w:rsidRDefault="00372481" w:rsidP="00F6113E">
      <w:pPr>
        <w:pStyle w:val="MyNormal"/>
        <w:ind w:left="1260" w:hanging="1260"/>
        <w:rPr>
          <w:rFonts w:cs="Arial"/>
          <w:szCs w:val="22"/>
        </w:rPr>
      </w:pPr>
      <w:r w:rsidRPr="008E3DA0">
        <w:rPr>
          <w:rFonts w:cs="Arial"/>
          <w:szCs w:val="22"/>
        </w:rPr>
        <w:tab/>
      </w:r>
      <w:r w:rsidR="003F408D" w:rsidRPr="008E3DA0">
        <w:rPr>
          <w:rFonts w:cs="Arial"/>
          <w:szCs w:val="22"/>
        </w:rPr>
        <w:t>"Excu</w:t>
      </w:r>
      <w:r w:rsidR="004C71D5" w:rsidRPr="008E3DA0">
        <w:rPr>
          <w:rFonts w:cs="Arial"/>
          <w:szCs w:val="22"/>
        </w:rPr>
        <w:t>sed Performance"), the party so</w:t>
      </w:r>
      <w:r w:rsidRPr="008E3DA0">
        <w:rPr>
          <w:rFonts w:cs="Arial"/>
          <w:szCs w:val="22"/>
        </w:rPr>
        <w:t xml:space="preserve"> </w:t>
      </w:r>
      <w:r w:rsidR="003F408D" w:rsidRPr="008E3DA0">
        <w:rPr>
          <w:rFonts w:cs="Arial"/>
          <w:szCs w:val="22"/>
        </w:rPr>
        <w:t>interfered with may at its option suspend,</w:t>
      </w:r>
      <w:r w:rsidR="004C71D5" w:rsidRPr="008E3DA0">
        <w:rPr>
          <w:rFonts w:cs="Arial"/>
          <w:szCs w:val="22"/>
        </w:rPr>
        <w:t xml:space="preserve"> </w:t>
      </w:r>
      <w:r w:rsidR="003F408D" w:rsidRPr="008E3DA0">
        <w:rPr>
          <w:rFonts w:cs="Arial"/>
          <w:szCs w:val="22"/>
        </w:rPr>
        <w:t>without li</w:t>
      </w:r>
      <w:r w:rsidRPr="008E3DA0">
        <w:rPr>
          <w:rFonts w:cs="Arial"/>
          <w:szCs w:val="22"/>
        </w:rPr>
        <w:t>ability, the</w:t>
      </w:r>
    </w:p>
    <w:p w14:paraId="529B4FA4" w14:textId="77777777" w:rsidR="00372481" w:rsidRPr="008E3DA0" w:rsidRDefault="00372481" w:rsidP="00F6113E">
      <w:pPr>
        <w:pStyle w:val="MyNormal"/>
        <w:ind w:left="1260" w:hanging="1260"/>
        <w:rPr>
          <w:rFonts w:cs="Arial"/>
          <w:szCs w:val="22"/>
        </w:rPr>
      </w:pPr>
      <w:r w:rsidRPr="008E3DA0">
        <w:rPr>
          <w:rFonts w:cs="Arial"/>
          <w:szCs w:val="22"/>
        </w:rPr>
        <w:tab/>
      </w:r>
      <w:r w:rsidR="004C71D5" w:rsidRPr="008E3DA0">
        <w:rPr>
          <w:rFonts w:cs="Arial"/>
          <w:szCs w:val="22"/>
        </w:rPr>
        <w:t>performance of its</w:t>
      </w:r>
      <w:r w:rsidRPr="008E3DA0">
        <w:rPr>
          <w:rFonts w:cs="Arial"/>
          <w:szCs w:val="22"/>
        </w:rPr>
        <w:t xml:space="preserve"> </w:t>
      </w:r>
      <w:r w:rsidR="003F408D" w:rsidRPr="008E3DA0">
        <w:rPr>
          <w:rFonts w:cs="Arial"/>
          <w:szCs w:val="22"/>
        </w:rPr>
        <w:t>obligations during the period such cause continues, and</w:t>
      </w:r>
      <w:r w:rsidRPr="008E3DA0">
        <w:rPr>
          <w:rFonts w:cs="Arial"/>
          <w:szCs w:val="22"/>
        </w:rPr>
        <w:t xml:space="preserve"> extend any due date or</w:t>
      </w:r>
    </w:p>
    <w:p w14:paraId="5EE54314" w14:textId="542DD65F" w:rsidR="004C71D5" w:rsidRPr="008E3DA0" w:rsidRDefault="00372481" w:rsidP="00F6113E">
      <w:pPr>
        <w:pStyle w:val="MyNormal"/>
        <w:ind w:left="1260" w:hanging="1260"/>
        <w:rPr>
          <w:rFonts w:cs="Arial"/>
          <w:szCs w:val="22"/>
        </w:rPr>
      </w:pPr>
      <w:r w:rsidRPr="008E3DA0">
        <w:rPr>
          <w:rFonts w:cs="Arial"/>
          <w:szCs w:val="22"/>
        </w:rPr>
        <w:tab/>
      </w:r>
      <w:r w:rsidR="004C71D5" w:rsidRPr="008E3DA0">
        <w:rPr>
          <w:rFonts w:cs="Arial"/>
          <w:szCs w:val="22"/>
        </w:rPr>
        <w:t>deadline</w:t>
      </w:r>
      <w:r w:rsidRPr="008E3DA0">
        <w:rPr>
          <w:rFonts w:cs="Arial"/>
          <w:szCs w:val="22"/>
        </w:rPr>
        <w:t xml:space="preserve"> </w:t>
      </w:r>
      <w:r w:rsidR="003F408D" w:rsidRPr="008E3DA0">
        <w:rPr>
          <w:rFonts w:cs="Arial"/>
          <w:szCs w:val="22"/>
        </w:rPr>
        <w:t>for performance by the period of such delay, but in no event</w:t>
      </w:r>
      <w:r w:rsidR="004C71D5" w:rsidRPr="008E3DA0">
        <w:rPr>
          <w:rFonts w:cs="Arial"/>
          <w:szCs w:val="22"/>
        </w:rPr>
        <w:t xml:space="preserve"> shall such delay exceed six</w:t>
      </w:r>
    </w:p>
    <w:p w14:paraId="1C4B3B0C" w14:textId="77777777" w:rsidR="003F7907" w:rsidRDefault="004C71D5" w:rsidP="00F6113E">
      <w:pPr>
        <w:pStyle w:val="MyNormal"/>
        <w:ind w:left="1260" w:hanging="1260"/>
        <w:rPr>
          <w:rFonts w:cs="Arial"/>
          <w:szCs w:val="22"/>
        </w:rPr>
      </w:pPr>
      <w:r w:rsidRPr="008E3DA0">
        <w:rPr>
          <w:rFonts w:cs="Arial"/>
          <w:szCs w:val="22"/>
        </w:rPr>
        <w:tab/>
      </w:r>
      <w:r w:rsidR="003F408D" w:rsidRPr="008E3DA0">
        <w:rPr>
          <w:rFonts w:cs="Arial"/>
          <w:szCs w:val="22"/>
        </w:rPr>
        <w:t xml:space="preserve">(6) </w:t>
      </w:r>
      <w:proofErr w:type="gramStart"/>
      <w:r w:rsidR="003F408D" w:rsidRPr="008E3DA0">
        <w:rPr>
          <w:rFonts w:cs="Arial"/>
          <w:szCs w:val="22"/>
        </w:rPr>
        <w:t>months</w:t>
      </w:r>
      <w:proofErr w:type="gramEnd"/>
      <w:r w:rsidR="003F408D" w:rsidRPr="008E3DA0">
        <w:rPr>
          <w:rFonts w:cs="Arial"/>
          <w:szCs w:val="22"/>
        </w:rPr>
        <w:t>.</w:t>
      </w:r>
    </w:p>
    <w:p w14:paraId="2C622EA6" w14:textId="77777777" w:rsidR="007A4774" w:rsidRPr="008E3DA0" w:rsidRDefault="007A4774" w:rsidP="00F6113E">
      <w:pPr>
        <w:pStyle w:val="MyNormal"/>
        <w:ind w:left="1260" w:hanging="1260"/>
        <w:rPr>
          <w:rFonts w:cs="Arial"/>
          <w:szCs w:val="22"/>
        </w:rPr>
      </w:pPr>
    </w:p>
    <w:p w14:paraId="5EAEA51C" w14:textId="1E8A88FC" w:rsidR="003F7907" w:rsidRPr="008E3DA0" w:rsidRDefault="0058182E" w:rsidP="00F6113E">
      <w:pPr>
        <w:pStyle w:val="MyNormal"/>
        <w:ind w:left="1260" w:hanging="1260"/>
        <w:rPr>
          <w:rFonts w:cs="Arial"/>
          <w:b/>
          <w:szCs w:val="22"/>
        </w:rPr>
      </w:pPr>
      <w:r>
        <w:rPr>
          <w:rFonts w:cs="Arial"/>
          <w:b/>
          <w:szCs w:val="22"/>
        </w:rPr>
        <w:t>8</w:t>
      </w:r>
      <w:r w:rsidR="001D2AD2" w:rsidRPr="008E3DA0">
        <w:rPr>
          <w:rFonts w:cs="Arial"/>
          <w:b/>
          <w:szCs w:val="22"/>
        </w:rPr>
        <w:t>.24</w:t>
      </w:r>
      <w:r w:rsidR="003F408D" w:rsidRPr="008E3DA0">
        <w:rPr>
          <w:rFonts w:cs="Arial"/>
          <w:b/>
          <w:szCs w:val="22"/>
        </w:rPr>
        <w:tab/>
        <w:t>Funding Out Clause</w:t>
      </w:r>
    </w:p>
    <w:p w14:paraId="3EE0A7A2" w14:textId="77777777" w:rsidR="00CB709F" w:rsidRPr="008E3DA0" w:rsidRDefault="003F7907" w:rsidP="00F6113E">
      <w:pPr>
        <w:pStyle w:val="MyNormal"/>
        <w:ind w:left="1260" w:hanging="1260"/>
        <w:rPr>
          <w:rFonts w:eastAsia="MS Mincho" w:cs="Arial"/>
          <w:szCs w:val="22"/>
        </w:rPr>
      </w:pPr>
      <w:r w:rsidRPr="008E3DA0">
        <w:rPr>
          <w:rFonts w:cs="Arial"/>
          <w:b/>
          <w:szCs w:val="22"/>
        </w:rPr>
        <w:tab/>
      </w:r>
      <w:r w:rsidR="003F408D" w:rsidRPr="008E3DA0">
        <w:rPr>
          <w:rFonts w:eastAsia="MS Mincho" w:cs="Arial"/>
          <w:szCs w:val="22"/>
        </w:rPr>
        <w:t>If, in the sole discretion of the University, funds are</w:t>
      </w:r>
      <w:r w:rsidRPr="008E3DA0">
        <w:rPr>
          <w:rFonts w:eastAsia="MS Mincho" w:cs="Arial"/>
          <w:szCs w:val="22"/>
        </w:rPr>
        <w:t xml:space="preserve"> not allocated to continue this</w:t>
      </w:r>
      <w:r w:rsidR="00CB709F" w:rsidRPr="008E3DA0">
        <w:rPr>
          <w:rFonts w:eastAsia="MS Mincho" w:cs="Arial"/>
          <w:szCs w:val="22"/>
        </w:rPr>
        <w:t xml:space="preserve"> </w:t>
      </w:r>
      <w:r w:rsidR="003F408D" w:rsidRPr="008E3DA0">
        <w:rPr>
          <w:rFonts w:eastAsia="MS Mincho" w:cs="Arial"/>
          <w:szCs w:val="22"/>
        </w:rPr>
        <w:t>Agreement, or</w:t>
      </w:r>
      <w:r w:rsidRPr="008E3DA0">
        <w:rPr>
          <w:rFonts w:eastAsia="MS Mincho" w:cs="Arial"/>
          <w:szCs w:val="22"/>
        </w:rPr>
        <w:t xml:space="preserve"> </w:t>
      </w:r>
      <w:r w:rsidR="00CB709F" w:rsidRPr="008E3DA0">
        <w:rPr>
          <w:rFonts w:eastAsia="MS Mincho" w:cs="Arial"/>
          <w:szCs w:val="22"/>
        </w:rPr>
        <w:t>any</w:t>
      </w:r>
    </w:p>
    <w:p w14:paraId="4FA2C58F" w14:textId="77777777" w:rsidR="00CB709F" w:rsidRPr="008E3DA0" w:rsidRDefault="00CB709F" w:rsidP="00F6113E">
      <w:pPr>
        <w:pStyle w:val="MyNormal"/>
        <w:ind w:left="1260" w:hanging="1260"/>
        <w:rPr>
          <w:rFonts w:eastAsia="MS Mincho" w:cs="Arial"/>
          <w:szCs w:val="22"/>
        </w:rPr>
      </w:pPr>
      <w:r w:rsidRPr="008E3DA0">
        <w:rPr>
          <w:rFonts w:eastAsia="MS Mincho" w:cs="Arial"/>
          <w:szCs w:val="22"/>
        </w:rPr>
        <w:tab/>
      </w:r>
      <w:r w:rsidR="003F408D" w:rsidRPr="008E3DA0">
        <w:rPr>
          <w:rFonts w:eastAsia="MS Mincho" w:cs="Arial"/>
          <w:szCs w:val="22"/>
        </w:rPr>
        <w:t>activities related herewith, in any future p</w:t>
      </w:r>
      <w:r w:rsidR="003F7907" w:rsidRPr="008E3DA0">
        <w:rPr>
          <w:rFonts w:eastAsia="MS Mincho" w:cs="Arial"/>
          <w:szCs w:val="22"/>
        </w:rPr>
        <w:t>eriod, then the University will</w:t>
      </w:r>
      <w:r w:rsidRPr="008E3DA0">
        <w:rPr>
          <w:rFonts w:eastAsia="MS Mincho" w:cs="Arial"/>
          <w:szCs w:val="22"/>
        </w:rPr>
        <w:t xml:space="preserve"> </w:t>
      </w:r>
      <w:r w:rsidR="003F408D" w:rsidRPr="008E3DA0">
        <w:rPr>
          <w:rFonts w:eastAsia="MS Mincho" w:cs="Arial"/>
          <w:szCs w:val="22"/>
        </w:rPr>
        <w:t>not be obligated to</w:t>
      </w:r>
      <w:r w:rsidR="003F7907" w:rsidRPr="008E3DA0">
        <w:rPr>
          <w:rFonts w:eastAsia="MS Mincho" w:cs="Arial"/>
          <w:szCs w:val="22"/>
        </w:rPr>
        <w:t xml:space="preserve"> </w:t>
      </w:r>
      <w:r w:rsidRPr="008E3DA0">
        <w:rPr>
          <w:rFonts w:eastAsia="MS Mincho" w:cs="Arial"/>
          <w:szCs w:val="22"/>
        </w:rPr>
        <w:t>pay any</w:t>
      </w:r>
    </w:p>
    <w:p w14:paraId="6AFD4276" w14:textId="77777777" w:rsidR="00CB709F" w:rsidRPr="008E3DA0" w:rsidRDefault="00CB709F" w:rsidP="00F6113E">
      <w:pPr>
        <w:pStyle w:val="MyNormal"/>
        <w:ind w:left="1260" w:hanging="1260"/>
        <w:rPr>
          <w:rFonts w:eastAsia="MS Mincho" w:cs="Arial"/>
          <w:szCs w:val="22"/>
        </w:rPr>
      </w:pPr>
      <w:r w:rsidRPr="008E3DA0">
        <w:rPr>
          <w:rFonts w:eastAsia="MS Mincho" w:cs="Arial"/>
          <w:szCs w:val="22"/>
        </w:rPr>
        <w:tab/>
      </w:r>
      <w:r w:rsidR="003F408D" w:rsidRPr="008E3DA0">
        <w:rPr>
          <w:rFonts w:eastAsia="MS Mincho" w:cs="Arial"/>
          <w:szCs w:val="22"/>
        </w:rPr>
        <w:t>further charges for servi</w:t>
      </w:r>
      <w:r w:rsidR="003F7907" w:rsidRPr="008E3DA0">
        <w:rPr>
          <w:rFonts w:eastAsia="MS Mincho" w:cs="Arial"/>
          <w:szCs w:val="22"/>
        </w:rPr>
        <w:t>ces, beyond the end of the then</w:t>
      </w:r>
      <w:r w:rsidRPr="008E3DA0">
        <w:rPr>
          <w:rFonts w:eastAsia="MS Mincho" w:cs="Arial"/>
          <w:szCs w:val="22"/>
        </w:rPr>
        <w:t xml:space="preserve"> </w:t>
      </w:r>
      <w:r w:rsidR="003F408D" w:rsidRPr="008E3DA0">
        <w:rPr>
          <w:rFonts w:eastAsia="MS Mincho" w:cs="Arial"/>
          <w:szCs w:val="22"/>
        </w:rPr>
        <w:t>current period. The Company</w:t>
      </w:r>
      <w:r w:rsidR="003F7907" w:rsidRPr="008E3DA0">
        <w:rPr>
          <w:rFonts w:eastAsia="MS Mincho" w:cs="Arial"/>
          <w:szCs w:val="22"/>
        </w:rPr>
        <w:t xml:space="preserve"> </w:t>
      </w:r>
      <w:r w:rsidRPr="008E3DA0">
        <w:rPr>
          <w:rFonts w:eastAsia="MS Mincho" w:cs="Arial"/>
          <w:szCs w:val="22"/>
        </w:rPr>
        <w:t>will be notified</w:t>
      </w:r>
    </w:p>
    <w:p w14:paraId="13162081" w14:textId="77777777" w:rsidR="00CB709F" w:rsidRPr="008E3DA0" w:rsidRDefault="00CB709F" w:rsidP="00F6113E">
      <w:pPr>
        <w:pStyle w:val="MyNormal"/>
        <w:ind w:left="1260" w:hanging="1260"/>
        <w:rPr>
          <w:rFonts w:eastAsia="MS Mincho" w:cs="Arial"/>
          <w:szCs w:val="22"/>
        </w:rPr>
      </w:pPr>
      <w:r w:rsidRPr="008E3DA0">
        <w:rPr>
          <w:rFonts w:eastAsia="MS Mincho" w:cs="Arial"/>
          <w:szCs w:val="22"/>
        </w:rPr>
        <w:tab/>
      </w:r>
      <w:r w:rsidR="003F408D" w:rsidRPr="008E3DA0">
        <w:rPr>
          <w:rFonts w:eastAsia="MS Mincho" w:cs="Arial"/>
          <w:szCs w:val="22"/>
        </w:rPr>
        <w:t>of such non-allo</w:t>
      </w:r>
      <w:r w:rsidR="003F7907" w:rsidRPr="008E3DA0">
        <w:rPr>
          <w:rFonts w:eastAsia="MS Mincho" w:cs="Arial"/>
          <w:szCs w:val="22"/>
        </w:rPr>
        <w:t>cation at the earliest possible</w:t>
      </w:r>
      <w:r w:rsidRPr="008E3DA0">
        <w:rPr>
          <w:rFonts w:eastAsia="MS Mincho" w:cs="Arial"/>
          <w:szCs w:val="22"/>
        </w:rPr>
        <w:t xml:space="preserve"> </w:t>
      </w:r>
      <w:r w:rsidR="003F408D" w:rsidRPr="008E3DA0">
        <w:rPr>
          <w:rFonts w:eastAsia="MS Mincho" w:cs="Arial"/>
          <w:szCs w:val="22"/>
        </w:rPr>
        <w:t>time. No penalty shall accrue in the</w:t>
      </w:r>
      <w:r w:rsidR="003F7907" w:rsidRPr="008E3DA0">
        <w:rPr>
          <w:rFonts w:eastAsia="MS Mincho" w:cs="Arial"/>
          <w:szCs w:val="22"/>
        </w:rPr>
        <w:t xml:space="preserve"> </w:t>
      </w:r>
      <w:r w:rsidRPr="008E3DA0">
        <w:rPr>
          <w:rFonts w:eastAsia="MS Mincho" w:cs="Arial"/>
          <w:szCs w:val="22"/>
        </w:rPr>
        <w:t>event this section</w:t>
      </w:r>
    </w:p>
    <w:p w14:paraId="6B502D39" w14:textId="77777777" w:rsidR="00CB709F" w:rsidRPr="008E3DA0" w:rsidRDefault="00CB709F" w:rsidP="00F6113E">
      <w:pPr>
        <w:pStyle w:val="MyNormal"/>
        <w:ind w:left="1260" w:hanging="1260"/>
        <w:rPr>
          <w:rFonts w:eastAsia="MS Mincho" w:cs="Arial"/>
          <w:szCs w:val="22"/>
        </w:rPr>
      </w:pPr>
      <w:r w:rsidRPr="008E3DA0">
        <w:rPr>
          <w:rFonts w:eastAsia="MS Mincho" w:cs="Arial"/>
          <w:szCs w:val="22"/>
        </w:rPr>
        <w:tab/>
      </w:r>
      <w:r w:rsidR="003F408D" w:rsidRPr="008E3DA0">
        <w:rPr>
          <w:rFonts w:eastAsia="MS Mincho" w:cs="Arial"/>
          <w:szCs w:val="22"/>
        </w:rPr>
        <w:t>is ex</w:t>
      </w:r>
      <w:r w:rsidR="003F7907" w:rsidRPr="008E3DA0">
        <w:rPr>
          <w:rFonts w:eastAsia="MS Mincho" w:cs="Arial"/>
          <w:szCs w:val="22"/>
        </w:rPr>
        <w:t>ercised. This section shall not</w:t>
      </w:r>
      <w:r w:rsidRPr="008E3DA0">
        <w:rPr>
          <w:rFonts w:eastAsia="MS Mincho" w:cs="Arial"/>
          <w:szCs w:val="22"/>
        </w:rPr>
        <w:t xml:space="preserve"> </w:t>
      </w:r>
      <w:r w:rsidR="003F408D" w:rsidRPr="008E3DA0">
        <w:rPr>
          <w:rFonts w:eastAsia="MS Mincho" w:cs="Arial"/>
          <w:szCs w:val="22"/>
        </w:rPr>
        <w:t>be construed so as to permit the University</w:t>
      </w:r>
      <w:r w:rsidR="003F7907" w:rsidRPr="008E3DA0">
        <w:rPr>
          <w:rFonts w:eastAsia="MS Mincho" w:cs="Arial"/>
          <w:szCs w:val="22"/>
        </w:rPr>
        <w:t xml:space="preserve"> </w:t>
      </w:r>
      <w:r w:rsidR="003F408D" w:rsidRPr="008E3DA0">
        <w:rPr>
          <w:rFonts w:eastAsia="MS Mincho" w:cs="Arial"/>
          <w:szCs w:val="22"/>
        </w:rPr>
        <w:t>to terminate th</w:t>
      </w:r>
      <w:r w:rsidRPr="008E3DA0">
        <w:rPr>
          <w:rFonts w:eastAsia="MS Mincho" w:cs="Arial"/>
          <w:szCs w:val="22"/>
        </w:rPr>
        <w:t>e</w:t>
      </w:r>
    </w:p>
    <w:p w14:paraId="45C94ECA" w14:textId="5A4A9CC1" w:rsidR="003F408D" w:rsidRPr="008E3DA0" w:rsidRDefault="00CB709F" w:rsidP="00F6113E">
      <w:pPr>
        <w:pStyle w:val="MyNormal"/>
        <w:ind w:left="1260" w:hanging="1260"/>
        <w:rPr>
          <w:rFonts w:eastAsia="MS Mincho" w:cs="Arial"/>
          <w:szCs w:val="22"/>
        </w:rPr>
      </w:pPr>
      <w:r w:rsidRPr="008E3DA0">
        <w:rPr>
          <w:rFonts w:eastAsia="MS Mincho" w:cs="Arial"/>
          <w:szCs w:val="22"/>
        </w:rPr>
        <w:tab/>
      </w:r>
      <w:r w:rsidR="003F7907" w:rsidRPr="008E3DA0">
        <w:rPr>
          <w:rFonts w:eastAsia="MS Mincho" w:cs="Arial"/>
          <w:szCs w:val="22"/>
        </w:rPr>
        <w:t>Agreement in order to acquire</w:t>
      </w:r>
      <w:r w:rsidRPr="008E3DA0">
        <w:rPr>
          <w:rFonts w:eastAsia="MS Mincho" w:cs="Arial"/>
          <w:szCs w:val="22"/>
        </w:rPr>
        <w:t xml:space="preserve"> </w:t>
      </w:r>
      <w:r w:rsidR="003F408D" w:rsidRPr="008E3DA0">
        <w:rPr>
          <w:rFonts w:eastAsia="MS Mincho" w:cs="Arial"/>
          <w:szCs w:val="22"/>
        </w:rPr>
        <w:t>similar service from a third party.</w:t>
      </w:r>
    </w:p>
    <w:p w14:paraId="56E06C74" w14:textId="77777777" w:rsidR="00B45FEC" w:rsidRPr="008E3DA0" w:rsidRDefault="00B45FEC" w:rsidP="00F6113E">
      <w:pPr>
        <w:pStyle w:val="MyNormal"/>
        <w:ind w:left="1260" w:hanging="1260"/>
        <w:rPr>
          <w:rFonts w:eastAsia="MS Mincho" w:cs="Arial"/>
          <w:szCs w:val="22"/>
        </w:rPr>
      </w:pPr>
    </w:p>
    <w:p w14:paraId="7AAD8C82" w14:textId="351F84FF" w:rsidR="00C10F6A" w:rsidRPr="008E3DA0" w:rsidRDefault="0058182E" w:rsidP="00F6113E">
      <w:pPr>
        <w:pStyle w:val="MyNormal"/>
        <w:ind w:left="1260" w:hanging="1260"/>
        <w:rPr>
          <w:rFonts w:cs="Arial"/>
          <w:b/>
          <w:szCs w:val="22"/>
        </w:rPr>
      </w:pPr>
      <w:r>
        <w:rPr>
          <w:rFonts w:cs="Arial"/>
          <w:b/>
          <w:szCs w:val="22"/>
        </w:rPr>
        <w:t>8</w:t>
      </w:r>
      <w:r w:rsidR="001D2AD2" w:rsidRPr="008E3DA0">
        <w:rPr>
          <w:rFonts w:cs="Arial"/>
          <w:b/>
          <w:szCs w:val="22"/>
        </w:rPr>
        <w:t>.25</w:t>
      </w:r>
      <w:r w:rsidR="0018240C" w:rsidRPr="008E3DA0">
        <w:rPr>
          <w:rFonts w:cs="Arial"/>
          <w:b/>
          <w:szCs w:val="22"/>
        </w:rPr>
        <w:tab/>
        <w:t>Indicia</w:t>
      </w:r>
    </w:p>
    <w:p w14:paraId="7B3F2B18" w14:textId="77777777" w:rsidR="00CB709F" w:rsidRPr="008E3DA0" w:rsidRDefault="00C10F6A" w:rsidP="00F6113E">
      <w:pPr>
        <w:pStyle w:val="MyNormal"/>
        <w:ind w:left="1260" w:hanging="1260"/>
        <w:rPr>
          <w:rFonts w:eastAsia="MS Mincho" w:cs="Arial"/>
          <w:szCs w:val="22"/>
        </w:rPr>
      </w:pPr>
      <w:r w:rsidRPr="008E3DA0">
        <w:rPr>
          <w:rFonts w:cs="Arial"/>
          <w:b/>
          <w:szCs w:val="22"/>
        </w:rPr>
        <w:tab/>
      </w:r>
      <w:r w:rsidR="0018240C" w:rsidRPr="008E3DA0">
        <w:rPr>
          <w:rFonts w:eastAsia="MS Mincho" w:cs="Arial"/>
          <w:szCs w:val="22"/>
        </w:rPr>
        <w:t xml:space="preserve">The respondents and the Company acknowledges and </w:t>
      </w:r>
      <w:r w:rsidRPr="008E3DA0">
        <w:rPr>
          <w:rFonts w:eastAsia="MS Mincho" w:cs="Arial"/>
          <w:szCs w:val="22"/>
        </w:rPr>
        <w:t>agrees that the University owns</w:t>
      </w:r>
      <w:r w:rsidR="00CB709F" w:rsidRPr="008E3DA0">
        <w:rPr>
          <w:rFonts w:eastAsia="MS Mincho" w:cs="Arial"/>
          <w:szCs w:val="22"/>
        </w:rPr>
        <w:t xml:space="preserve"> </w:t>
      </w:r>
      <w:r w:rsidRPr="008E3DA0">
        <w:rPr>
          <w:rFonts w:eastAsia="MS Mincho" w:cs="Arial"/>
          <w:szCs w:val="22"/>
        </w:rPr>
        <w:t>t</w:t>
      </w:r>
      <w:r w:rsidR="0018240C" w:rsidRPr="008E3DA0">
        <w:rPr>
          <w:rFonts w:eastAsia="MS Mincho" w:cs="Arial"/>
          <w:szCs w:val="22"/>
        </w:rPr>
        <w:t>he</w:t>
      </w:r>
      <w:r w:rsidRPr="008E3DA0">
        <w:rPr>
          <w:rFonts w:eastAsia="MS Mincho" w:cs="Arial"/>
          <w:szCs w:val="22"/>
        </w:rPr>
        <w:t xml:space="preserve"> </w:t>
      </w:r>
      <w:r w:rsidR="00CB709F" w:rsidRPr="008E3DA0">
        <w:rPr>
          <w:rFonts w:eastAsia="MS Mincho" w:cs="Arial"/>
          <w:szCs w:val="22"/>
        </w:rPr>
        <w:t>rights</w:t>
      </w:r>
    </w:p>
    <w:p w14:paraId="47E03471" w14:textId="77777777" w:rsidR="00CB709F" w:rsidRPr="008E3DA0" w:rsidRDefault="00CB709F" w:rsidP="00F6113E">
      <w:pPr>
        <w:pStyle w:val="MyNormal"/>
        <w:ind w:left="1260" w:hanging="1260"/>
        <w:rPr>
          <w:rFonts w:eastAsia="MS Mincho" w:cs="Arial"/>
          <w:szCs w:val="22"/>
        </w:rPr>
      </w:pPr>
      <w:r w:rsidRPr="008E3DA0">
        <w:rPr>
          <w:rFonts w:eastAsia="MS Mincho" w:cs="Arial"/>
          <w:szCs w:val="22"/>
        </w:rPr>
        <w:tab/>
      </w:r>
      <w:r w:rsidR="0018240C" w:rsidRPr="008E3DA0">
        <w:rPr>
          <w:rFonts w:eastAsia="MS Mincho" w:cs="Arial"/>
          <w:szCs w:val="22"/>
        </w:rPr>
        <w:t>to its name and its other names, symbols, designs</w:t>
      </w:r>
      <w:r w:rsidR="00C10F6A" w:rsidRPr="008E3DA0">
        <w:rPr>
          <w:rFonts w:eastAsia="MS Mincho" w:cs="Arial"/>
          <w:szCs w:val="22"/>
        </w:rPr>
        <w:t>, and colors, including without</w:t>
      </w:r>
      <w:r w:rsidRPr="008E3DA0">
        <w:rPr>
          <w:rFonts w:eastAsia="MS Mincho" w:cs="Arial"/>
          <w:szCs w:val="22"/>
        </w:rPr>
        <w:t xml:space="preserve"> </w:t>
      </w:r>
      <w:r w:rsidR="0018240C" w:rsidRPr="008E3DA0">
        <w:rPr>
          <w:rFonts w:eastAsia="MS Mincho" w:cs="Arial"/>
          <w:szCs w:val="22"/>
        </w:rPr>
        <w:t>limitation,</w:t>
      </w:r>
      <w:r w:rsidR="00C10F6A" w:rsidRPr="008E3DA0">
        <w:rPr>
          <w:rFonts w:eastAsia="MS Mincho" w:cs="Arial"/>
          <w:szCs w:val="22"/>
        </w:rPr>
        <w:t xml:space="preserve"> </w:t>
      </w:r>
      <w:r w:rsidRPr="008E3DA0">
        <w:rPr>
          <w:rFonts w:eastAsia="MS Mincho" w:cs="Arial"/>
          <w:szCs w:val="22"/>
        </w:rPr>
        <w:t>the</w:t>
      </w:r>
    </w:p>
    <w:p w14:paraId="52DDBC36" w14:textId="77777777" w:rsidR="00CB709F" w:rsidRPr="008E3DA0" w:rsidRDefault="00CB709F" w:rsidP="00F6113E">
      <w:pPr>
        <w:pStyle w:val="MyNormal"/>
        <w:ind w:left="1260" w:hanging="1260"/>
        <w:rPr>
          <w:rFonts w:eastAsia="MS Mincho" w:cs="Arial"/>
          <w:szCs w:val="22"/>
        </w:rPr>
      </w:pPr>
      <w:r w:rsidRPr="008E3DA0">
        <w:rPr>
          <w:rFonts w:eastAsia="MS Mincho" w:cs="Arial"/>
          <w:szCs w:val="22"/>
        </w:rPr>
        <w:tab/>
      </w:r>
      <w:r w:rsidR="0018240C" w:rsidRPr="008E3DA0">
        <w:rPr>
          <w:rFonts w:eastAsia="MS Mincho" w:cs="Arial"/>
          <w:szCs w:val="22"/>
        </w:rPr>
        <w:t>trademarks, service marks, designs, team names, nicknames, abbreviatio</w:t>
      </w:r>
      <w:r w:rsidR="00C10F6A" w:rsidRPr="008E3DA0">
        <w:rPr>
          <w:rFonts w:eastAsia="MS Mincho" w:cs="Arial"/>
          <w:szCs w:val="22"/>
        </w:rPr>
        <w:t>ns,</w:t>
      </w:r>
      <w:r w:rsidRPr="008E3DA0">
        <w:rPr>
          <w:rFonts w:eastAsia="MS Mincho" w:cs="Arial"/>
          <w:szCs w:val="22"/>
        </w:rPr>
        <w:t xml:space="preserve"> </w:t>
      </w:r>
      <w:r w:rsidR="0018240C" w:rsidRPr="008E3DA0">
        <w:rPr>
          <w:rFonts w:eastAsia="MS Mincho" w:cs="Arial"/>
          <w:szCs w:val="22"/>
        </w:rPr>
        <w:t>city/state</w:t>
      </w:r>
      <w:r w:rsidR="00C10F6A" w:rsidRPr="008E3DA0">
        <w:rPr>
          <w:rFonts w:eastAsia="MS Mincho" w:cs="Arial"/>
          <w:szCs w:val="22"/>
        </w:rPr>
        <w:t xml:space="preserve"> </w:t>
      </w:r>
      <w:r w:rsidRPr="008E3DA0">
        <w:rPr>
          <w:rFonts w:eastAsia="MS Mincho" w:cs="Arial"/>
          <w:szCs w:val="22"/>
        </w:rPr>
        <w:t>names in</w:t>
      </w:r>
    </w:p>
    <w:p w14:paraId="7C345EB1" w14:textId="77777777" w:rsidR="00CB709F" w:rsidRPr="008E3DA0" w:rsidRDefault="00CB709F" w:rsidP="00F6113E">
      <w:pPr>
        <w:pStyle w:val="MyNormal"/>
        <w:ind w:left="1260" w:hanging="1260"/>
        <w:rPr>
          <w:rFonts w:eastAsia="MS Mincho" w:cs="Arial"/>
          <w:szCs w:val="22"/>
        </w:rPr>
      </w:pPr>
      <w:r w:rsidRPr="008E3DA0">
        <w:rPr>
          <w:rFonts w:eastAsia="MS Mincho" w:cs="Arial"/>
          <w:szCs w:val="22"/>
        </w:rPr>
        <w:tab/>
      </w:r>
      <w:r w:rsidR="0018240C" w:rsidRPr="008E3DA0">
        <w:rPr>
          <w:rFonts w:eastAsia="MS Mincho" w:cs="Arial"/>
          <w:szCs w:val="22"/>
        </w:rPr>
        <w:t xml:space="preserve">the appropriate context, slogans, logo </w:t>
      </w:r>
      <w:r w:rsidR="00C10F6A" w:rsidRPr="008E3DA0">
        <w:rPr>
          <w:rFonts w:eastAsia="MS Mincho" w:cs="Arial"/>
          <w:szCs w:val="22"/>
        </w:rPr>
        <w:t>graphics, mascots, seals, color</w:t>
      </w:r>
      <w:r w:rsidRPr="008E3DA0">
        <w:rPr>
          <w:rFonts w:eastAsia="MS Mincho" w:cs="Arial"/>
          <w:szCs w:val="22"/>
        </w:rPr>
        <w:t xml:space="preserve"> </w:t>
      </w:r>
      <w:r w:rsidR="0018240C" w:rsidRPr="008E3DA0">
        <w:rPr>
          <w:rFonts w:eastAsia="MS Mincho" w:cs="Arial"/>
          <w:szCs w:val="22"/>
        </w:rPr>
        <w:t>schemes, trade</w:t>
      </w:r>
      <w:r w:rsidR="00C10F6A" w:rsidRPr="008E3DA0">
        <w:rPr>
          <w:rFonts w:eastAsia="MS Mincho" w:cs="Arial"/>
          <w:szCs w:val="22"/>
        </w:rPr>
        <w:t xml:space="preserve"> </w:t>
      </w:r>
      <w:r w:rsidR="0018240C" w:rsidRPr="008E3DA0">
        <w:rPr>
          <w:rFonts w:eastAsia="MS Mincho" w:cs="Arial"/>
          <w:szCs w:val="22"/>
        </w:rPr>
        <w:t>dress, an</w:t>
      </w:r>
      <w:r w:rsidRPr="008E3DA0">
        <w:rPr>
          <w:rFonts w:eastAsia="MS Mincho" w:cs="Arial"/>
          <w:szCs w:val="22"/>
        </w:rPr>
        <w:t>d</w:t>
      </w:r>
    </w:p>
    <w:p w14:paraId="1A4E1798" w14:textId="77777777" w:rsidR="00CB709F" w:rsidRPr="008E3DA0" w:rsidRDefault="00CB709F" w:rsidP="00F6113E">
      <w:pPr>
        <w:pStyle w:val="MyNormal"/>
        <w:ind w:left="1260" w:hanging="1260"/>
        <w:rPr>
          <w:rFonts w:eastAsia="MS Mincho" w:cs="Arial"/>
          <w:spacing w:val="-1"/>
          <w:szCs w:val="22"/>
        </w:rPr>
      </w:pPr>
      <w:r w:rsidRPr="008E3DA0">
        <w:rPr>
          <w:rFonts w:eastAsia="MS Mincho" w:cs="Arial"/>
          <w:szCs w:val="22"/>
        </w:rPr>
        <w:tab/>
      </w:r>
      <w:r w:rsidR="0018240C" w:rsidRPr="008E3DA0">
        <w:rPr>
          <w:rFonts w:eastAsia="MS Mincho" w:cs="Arial"/>
          <w:szCs w:val="22"/>
        </w:rPr>
        <w:t xml:space="preserve">other symbols associated with or </w:t>
      </w:r>
      <w:r w:rsidR="00C10F6A" w:rsidRPr="008E3DA0">
        <w:rPr>
          <w:rFonts w:eastAsia="MS Mincho" w:cs="Arial"/>
          <w:spacing w:val="-1"/>
          <w:szCs w:val="22"/>
        </w:rPr>
        <w:t>referring to the University of</w:t>
      </w:r>
      <w:r w:rsidRPr="008E3DA0">
        <w:rPr>
          <w:rFonts w:eastAsia="MS Mincho" w:cs="Arial"/>
          <w:spacing w:val="-1"/>
          <w:szCs w:val="22"/>
        </w:rPr>
        <w:t xml:space="preserve"> </w:t>
      </w:r>
      <w:r w:rsidR="0018240C" w:rsidRPr="008E3DA0">
        <w:rPr>
          <w:rFonts w:eastAsia="MS Mincho" w:cs="Arial"/>
          <w:spacing w:val="-1"/>
          <w:szCs w:val="22"/>
        </w:rPr>
        <w:t>Arkansas that are</w:t>
      </w:r>
      <w:r w:rsidR="00C10F6A" w:rsidRPr="008E3DA0">
        <w:rPr>
          <w:rFonts w:eastAsia="MS Mincho" w:cs="Arial"/>
          <w:spacing w:val="-1"/>
          <w:szCs w:val="22"/>
        </w:rPr>
        <w:t xml:space="preserve"> </w:t>
      </w:r>
      <w:r w:rsidRPr="008E3DA0">
        <w:rPr>
          <w:rFonts w:eastAsia="MS Mincho" w:cs="Arial"/>
          <w:spacing w:val="-1"/>
          <w:szCs w:val="22"/>
        </w:rPr>
        <w:t>adopted and used</w:t>
      </w:r>
    </w:p>
    <w:p w14:paraId="6B402B63" w14:textId="77777777" w:rsidR="00CB709F" w:rsidRPr="008E3DA0" w:rsidRDefault="00CB709F" w:rsidP="00F6113E">
      <w:pPr>
        <w:pStyle w:val="MyNormal"/>
        <w:ind w:left="1260" w:hanging="1260"/>
        <w:rPr>
          <w:rFonts w:eastAsia="MS Mincho" w:cs="Arial"/>
          <w:szCs w:val="22"/>
        </w:rPr>
      </w:pPr>
      <w:r w:rsidRPr="008E3DA0">
        <w:rPr>
          <w:rFonts w:eastAsia="MS Mincho" w:cs="Arial"/>
          <w:spacing w:val="-1"/>
          <w:szCs w:val="22"/>
        </w:rPr>
        <w:tab/>
      </w:r>
      <w:r w:rsidR="0018240C" w:rsidRPr="008E3DA0">
        <w:rPr>
          <w:rFonts w:eastAsia="MS Mincho" w:cs="Arial"/>
          <w:spacing w:val="-1"/>
          <w:szCs w:val="22"/>
        </w:rPr>
        <w:t>or approved for use by t</w:t>
      </w:r>
      <w:r w:rsidR="00C10F6A" w:rsidRPr="008E3DA0">
        <w:rPr>
          <w:rFonts w:eastAsia="MS Mincho" w:cs="Arial"/>
          <w:spacing w:val="-1"/>
          <w:szCs w:val="22"/>
        </w:rPr>
        <w:t>he University (collectively the</w:t>
      </w:r>
      <w:r w:rsidRPr="008E3DA0">
        <w:rPr>
          <w:rFonts w:eastAsia="MS Mincho" w:cs="Arial"/>
          <w:spacing w:val="-1"/>
          <w:szCs w:val="22"/>
        </w:rPr>
        <w:t xml:space="preserve"> </w:t>
      </w:r>
      <w:r w:rsidR="0018240C" w:rsidRPr="008E3DA0">
        <w:rPr>
          <w:rFonts w:eastAsia="MS Mincho" w:cs="Arial"/>
          <w:spacing w:val="-1"/>
          <w:szCs w:val="22"/>
        </w:rPr>
        <w:t xml:space="preserve">“Indicia”) and </w:t>
      </w:r>
      <w:r w:rsidR="0018240C" w:rsidRPr="008E3DA0">
        <w:rPr>
          <w:rFonts w:eastAsia="MS Mincho" w:cs="Arial"/>
          <w:szCs w:val="22"/>
        </w:rPr>
        <w:t>that each</w:t>
      </w:r>
      <w:r w:rsidR="00C10F6A" w:rsidRPr="008E3DA0">
        <w:rPr>
          <w:rFonts w:eastAsia="MS Mincho" w:cs="Arial"/>
          <w:szCs w:val="22"/>
        </w:rPr>
        <w:t xml:space="preserve"> </w:t>
      </w:r>
      <w:r w:rsidRPr="008E3DA0">
        <w:rPr>
          <w:rFonts w:eastAsia="MS Mincho" w:cs="Arial"/>
          <w:szCs w:val="22"/>
        </w:rPr>
        <w:t>of the Indicia is valid.</w:t>
      </w:r>
    </w:p>
    <w:p w14:paraId="57951172" w14:textId="77777777" w:rsidR="00CB709F" w:rsidRPr="008E3DA0" w:rsidRDefault="00CB709F" w:rsidP="00F6113E">
      <w:pPr>
        <w:pStyle w:val="MyNormal"/>
        <w:ind w:left="1260" w:hanging="1260"/>
        <w:rPr>
          <w:rFonts w:eastAsia="MS Mincho" w:cs="Arial"/>
          <w:szCs w:val="22"/>
        </w:rPr>
      </w:pPr>
      <w:r w:rsidRPr="008E3DA0">
        <w:rPr>
          <w:rFonts w:eastAsia="MS Mincho" w:cs="Arial"/>
          <w:szCs w:val="22"/>
        </w:rPr>
        <w:tab/>
      </w:r>
      <w:r w:rsidR="0018240C" w:rsidRPr="008E3DA0">
        <w:rPr>
          <w:rFonts w:eastAsia="MS Mincho" w:cs="Arial"/>
          <w:szCs w:val="22"/>
        </w:rPr>
        <w:t>Neither a</w:t>
      </w:r>
      <w:r w:rsidR="00C10F6A" w:rsidRPr="008E3DA0">
        <w:rPr>
          <w:rFonts w:eastAsia="MS Mincho" w:cs="Arial"/>
          <w:szCs w:val="22"/>
        </w:rPr>
        <w:t>ny respondent nor Company shall</w:t>
      </w:r>
      <w:r w:rsidRPr="008E3DA0">
        <w:rPr>
          <w:rFonts w:eastAsia="MS Mincho" w:cs="Arial"/>
          <w:szCs w:val="22"/>
        </w:rPr>
        <w:t xml:space="preserve"> </w:t>
      </w:r>
      <w:r w:rsidR="0018240C" w:rsidRPr="008E3DA0">
        <w:rPr>
          <w:rFonts w:eastAsia="MS Mincho" w:cs="Arial"/>
          <w:szCs w:val="22"/>
        </w:rPr>
        <w:t>have any right to use any of</w:t>
      </w:r>
      <w:r w:rsidR="00C10F6A" w:rsidRPr="008E3DA0">
        <w:rPr>
          <w:rFonts w:eastAsia="MS Mincho" w:cs="Arial"/>
          <w:szCs w:val="22"/>
        </w:rPr>
        <w:t xml:space="preserve"> </w:t>
      </w:r>
      <w:r w:rsidRPr="008E3DA0">
        <w:rPr>
          <w:rFonts w:eastAsia="MS Mincho" w:cs="Arial"/>
          <w:szCs w:val="22"/>
        </w:rPr>
        <w:t>the Indicia or any similar</w:t>
      </w:r>
    </w:p>
    <w:p w14:paraId="71781950" w14:textId="77777777" w:rsidR="00CB709F" w:rsidRPr="008E3DA0" w:rsidRDefault="00CB709F" w:rsidP="00F6113E">
      <w:pPr>
        <w:pStyle w:val="MyNormal"/>
        <w:ind w:left="1260" w:hanging="1260"/>
        <w:rPr>
          <w:rFonts w:eastAsia="MS Mincho" w:cs="Arial"/>
          <w:szCs w:val="22"/>
        </w:rPr>
      </w:pPr>
      <w:r w:rsidRPr="008E3DA0">
        <w:rPr>
          <w:rFonts w:eastAsia="MS Mincho" w:cs="Arial"/>
          <w:szCs w:val="22"/>
        </w:rPr>
        <w:tab/>
      </w:r>
      <w:r w:rsidR="0018240C" w:rsidRPr="008E3DA0">
        <w:rPr>
          <w:rFonts w:eastAsia="MS Mincho" w:cs="Arial"/>
          <w:szCs w:val="22"/>
        </w:rPr>
        <w:t>mark</w:t>
      </w:r>
      <w:r w:rsidR="00C10F6A" w:rsidRPr="008E3DA0">
        <w:rPr>
          <w:rFonts w:eastAsia="MS Mincho" w:cs="Arial"/>
          <w:szCs w:val="22"/>
        </w:rPr>
        <w:t xml:space="preserve"> as, or a part of, a trademark,</w:t>
      </w:r>
      <w:r w:rsidRPr="008E3DA0">
        <w:rPr>
          <w:rFonts w:eastAsia="MS Mincho" w:cs="Arial"/>
          <w:szCs w:val="22"/>
        </w:rPr>
        <w:t xml:space="preserve"> </w:t>
      </w:r>
      <w:r w:rsidR="0018240C" w:rsidRPr="008E3DA0">
        <w:rPr>
          <w:rFonts w:eastAsia="MS Mincho" w:cs="Arial"/>
          <w:szCs w:val="22"/>
        </w:rPr>
        <w:t>service mark, trade name, fictitious</w:t>
      </w:r>
      <w:r w:rsidR="00C10F6A" w:rsidRPr="008E3DA0">
        <w:rPr>
          <w:rFonts w:eastAsia="MS Mincho" w:cs="Arial"/>
          <w:szCs w:val="22"/>
        </w:rPr>
        <w:t xml:space="preserve"> </w:t>
      </w:r>
      <w:r w:rsidR="0018240C" w:rsidRPr="008E3DA0">
        <w:rPr>
          <w:rFonts w:eastAsia="MS Mincho" w:cs="Arial"/>
          <w:szCs w:val="22"/>
        </w:rPr>
        <w:t>name, domain nam</w:t>
      </w:r>
      <w:r w:rsidRPr="008E3DA0">
        <w:rPr>
          <w:rFonts w:eastAsia="MS Mincho" w:cs="Arial"/>
          <w:szCs w:val="22"/>
        </w:rPr>
        <w:t>e,</w:t>
      </w:r>
    </w:p>
    <w:p w14:paraId="4F309833" w14:textId="77777777" w:rsidR="00CB709F" w:rsidRPr="008E3DA0" w:rsidRDefault="00CB709F" w:rsidP="00F6113E">
      <w:pPr>
        <w:pStyle w:val="MyNormal"/>
        <w:ind w:left="1260" w:hanging="1260"/>
        <w:rPr>
          <w:rFonts w:eastAsia="MS Mincho" w:cs="Arial"/>
          <w:spacing w:val="-1"/>
          <w:szCs w:val="22"/>
        </w:rPr>
      </w:pPr>
      <w:r w:rsidRPr="008E3DA0">
        <w:rPr>
          <w:rFonts w:eastAsia="MS Mincho" w:cs="Arial"/>
          <w:szCs w:val="22"/>
        </w:rPr>
        <w:tab/>
      </w:r>
      <w:r w:rsidR="00C10F6A" w:rsidRPr="008E3DA0">
        <w:rPr>
          <w:rFonts w:eastAsia="MS Mincho" w:cs="Arial"/>
          <w:szCs w:val="22"/>
        </w:rPr>
        <w:t>company or corporate name, a</w:t>
      </w:r>
      <w:r w:rsidRPr="008E3DA0">
        <w:rPr>
          <w:rFonts w:eastAsia="MS Mincho" w:cs="Arial"/>
          <w:szCs w:val="22"/>
        </w:rPr>
        <w:t xml:space="preserve"> </w:t>
      </w:r>
      <w:r w:rsidR="0018240C" w:rsidRPr="008E3DA0">
        <w:rPr>
          <w:rFonts w:eastAsia="MS Mincho" w:cs="Arial"/>
          <w:szCs w:val="22"/>
        </w:rPr>
        <w:t>commercial or business activity, or</w:t>
      </w:r>
      <w:r w:rsidR="00C10F6A" w:rsidRPr="008E3DA0">
        <w:rPr>
          <w:rFonts w:eastAsia="MS Mincho" w:cs="Arial"/>
          <w:szCs w:val="22"/>
        </w:rPr>
        <w:t xml:space="preserve"> </w:t>
      </w:r>
      <w:r w:rsidR="0018240C" w:rsidRPr="008E3DA0">
        <w:rPr>
          <w:rFonts w:eastAsia="MS Mincho" w:cs="Arial"/>
          <w:spacing w:val="-1"/>
          <w:szCs w:val="22"/>
        </w:rPr>
        <w:t>advertising or end</w:t>
      </w:r>
      <w:r w:rsidRPr="008E3DA0">
        <w:rPr>
          <w:rFonts w:eastAsia="MS Mincho" w:cs="Arial"/>
          <w:spacing w:val="-1"/>
          <w:szCs w:val="22"/>
        </w:rPr>
        <w:t>orsements</w:t>
      </w:r>
    </w:p>
    <w:p w14:paraId="0AA88724" w14:textId="77777777" w:rsidR="00CB709F" w:rsidRPr="008E3DA0" w:rsidRDefault="00CB709F" w:rsidP="00F6113E">
      <w:pPr>
        <w:pStyle w:val="MyNormal"/>
        <w:ind w:left="1260" w:hanging="1260"/>
        <w:rPr>
          <w:rFonts w:eastAsia="MS Mincho" w:cs="Arial"/>
          <w:szCs w:val="22"/>
        </w:rPr>
      </w:pPr>
      <w:r w:rsidRPr="008E3DA0">
        <w:rPr>
          <w:rFonts w:eastAsia="MS Mincho" w:cs="Arial"/>
          <w:spacing w:val="-1"/>
          <w:szCs w:val="22"/>
        </w:rPr>
        <w:tab/>
      </w:r>
      <w:r w:rsidR="00C10F6A" w:rsidRPr="008E3DA0">
        <w:rPr>
          <w:rFonts w:eastAsia="MS Mincho" w:cs="Arial"/>
          <w:spacing w:val="-1"/>
          <w:szCs w:val="22"/>
        </w:rPr>
        <w:t xml:space="preserve">anywhere in the world </w:t>
      </w:r>
      <w:r w:rsidR="0018240C" w:rsidRPr="008E3DA0">
        <w:rPr>
          <w:rFonts w:eastAsia="MS Mincho" w:cs="Arial"/>
          <w:spacing w:val="-1"/>
          <w:szCs w:val="22"/>
        </w:rPr>
        <w:t>without the express prior written consent of</w:t>
      </w:r>
      <w:r w:rsidR="00C10F6A" w:rsidRPr="008E3DA0">
        <w:rPr>
          <w:rFonts w:eastAsia="MS Mincho" w:cs="Arial"/>
          <w:spacing w:val="-1"/>
          <w:szCs w:val="22"/>
        </w:rPr>
        <w:t xml:space="preserve"> </w:t>
      </w:r>
      <w:r w:rsidR="0018240C" w:rsidRPr="008E3DA0">
        <w:rPr>
          <w:rFonts w:eastAsia="MS Mincho" w:cs="Arial"/>
          <w:spacing w:val="-1"/>
          <w:szCs w:val="22"/>
        </w:rPr>
        <w:t xml:space="preserve">the University. </w:t>
      </w:r>
      <w:r w:rsidRPr="008E3DA0">
        <w:rPr>
          <w:rFonts w:eastAsia="MS Mincho" w:cs="Arial"/>
          <w:szCs w:val="22"/>
        </w:rPr>
        <w:t>Any domain name,</w:t>
      </w:r>
    </w:p>
    <w:p w14:paraId="54177571" w14:textId="31FFE0B5" w:rsidR="00C10F6A" w:rsidRPr="008E3DA0" w:rsidRDefault="00CB709F" w:rsidP="00F6113E">
      <w:pPr>
        <w:pStyle w:val="MyNormal"/>
        <w:ind w:left="1260" w:hanging="1260"/>
        <w:rPr>
          <w:rFonts w:eastAsia="MS Mincho" w:cs="Arial"/>
          <w:szCs w:val="22"/>
        </w:rPr>
      </w:pPr>
      <w:r w:rsidRPr="008E3DA0">
        <w:rPr>
          <w:rFonts w:eastAsia="MS Mincho" w:cs="Arial"/>
          <w:szCs w:val="22"/>
        </w:rPr>
        <w:tab/>
      </w:r>
      <w:r w:rsidR="00C10F6A" w:rsidRPr="008E3DA0">
        <w:rPr>
          <w:rFonts w:eastAsia="MS Mincho" w:cs="Arial"/>
          <w:szCs w:val="22"/>
        </w:rPr>
        <w:t>trademark or</w:t>
      </w:r>
      <w:r w:rsidRPr="008E3DA0">
        <w:rPr>
          <w:rFonts w:eastAsia="MS Mincho" w:cs="Arial"/>
          <w:szCs w:val="22"/>
        </w:rPr>
        <w:t xml:space="preserve"> </w:t>
      </w:r>
      <w:r w:rsidR="0018240C" w:rsidRPr="008E3DA0">
        <w:rPr>
          <w:rFonts w:eastAsia="MS Mincho" w:cs="Arial"/>
          <w:szCs w:val="22"/>
        </w:rPr>
        <w:t>service mark registration obtained or applied for</w:t>
      </w:r>
      <w:r w:rsidR="00C10F6A" w:rsidRPr="008E3DA0">
        <w:rPr>
          <w:rFonts w:eastAsia="MS Mincho" w:cs="Arial"/>
          <w:szCs w:val="22"/>
        </w:rPr>
        <w:t xml:space="preserve"> </w:t>
      </w:r>
      <w:r w:rsidR="0018240C" w:rsidRPr="008E3DA0">
        <w:rPr>
          <w:rFonts w:eastAsia="MS Mincho" w:cs="Arial"/>
          <w:szCs w:val="22"/>
        </w:rPr>
        <w:t>that cont</w:t>
      </w:r>
      <w:r w:rsidR="00C10F6A" w:rsidRPr="008E3DA0">
        <w:rPr>
          <w:rFonts w:eastAsia="MS Mincho" w:cs="Arial"/>
          <w:szCs w:val="22"/>
        </w:rPr>
        <w:t>ains the Indicia or any similar</w:t>
      </w:r>
    </w:p>
    <w:p w14:paraId="03966057" w14:textId="5ADE1C0C" w:rsidR="0018240C" w:rsidRPr="008E3DA0" w:rsidRDefault="00C10F6A" w:rsidP="00F6113E">
      <w:pPr>
        <w:pStyle w:val="MyNormal"/>
        <w:ind w:left="1260" w:hanging="1260"/>
        <w:rPr>
          <w:rFonts w:eastAsia="MS Mincho" w:cs="Arial"/>
          <w:szCs w:val="22"/>
        </w:rPr>
      </w:pPr>
      <w:r w:rsidRPr="008E3DA0">
        <w:rPr>
          <w:rFonts w:eastAsia="MS Mincho" w:cs="Arial"/>
          <w:szCs w:val="22"/>
        </w:rPr>
        <w:tab/>
      </w:r>
      <w:r w:rsidR="0018240C" w:rsidRPr="008E3DA0">
        <w:rPr>
          <w:rFonts w:eastAsia="MS Mincho" w:cs="Arial"/>
          <w:szCs w:val="22"/>
        </w:rPr>
        <w:t>mark upon request shall be assigned or transferred to the</w:t>
      </w:r>
      <w:r w:rsidRPr="008E3DA0">
        <w:rPr>
          <w:rFonts w:eastAsia="MS Mincho" w:cs="Arial"/>
          <w:szCs w:val="22"/>
        </w:rPr>
        <w:t xml:space="preserve"> University without</w:t>
      </w:r>
      <w:r w:rsidR="00CB709F" w:rsidRPr="008E3DA0">
        <w:rPr>
          <w:rFonts w:eastAsia="MS Mincho" w:cs="Arial"/>
          <w:szCs w:val="22"/>
        </w:rPr>
        <w:t xml:space="preserve"> </w:t>
      </w:r>
      <w:r w:rsidR="0018240C" w:rsidRPr="008E3DA0">
        <w:rPr>
          <w:rFonts w:eastAsia="MS Mincho" w:cs="Arial"/>
          <w:szCs w:val="22"/>
        </w:rPr>
        <w:t>compensation.</w:t>
      </w:r>
    </w:p>
    <w:p w14:paraId="6C340205" w14:textId="77777777" w:rsidR="005C42F1" w:rsidRPr="008E3DA0" w:rsidRDefault="005C42F1" w:rsidP="00F6113E">
      <w:pPr>
        <w:pStyle w:val="MyNormal"/>
        <w:ind w:left="1260" w:hanging="1260"/>
        <w:rPr>
          <w:rFonts w:eastAsia="MS Mincho" w:cs="Arial"/>
          <w:szCs w:val="22"/>
        </w:rPr>
      </w:pPr>
    </w:p>
    <w:p w14:paraId="3B889EE1" w14:textId="041A00C0" w:rsidR="00E32254" w:rsidRPr="008E3DA0" w:rsidRDefault="0058182E" w:rsidP="00F6113E">
      <w:pPr>
        <w:tabs>
          <w:tab w:val="left" w:pos="540"/>
        </w:tabs>
        <w:spacing w:after="0" w:line="240" w:lineRule="auto"/>
        <w:jc w:val="both"/>
        <w:rPr>
          <w:rFonts w:ascii="Arial" w:hAnsi="Arial" w:cs="Arial"/>
          <w:b/>
          <w:bCs/>
        </w:rPr>
      </w:pPr>
      <w:r>
        <w:rPr>
          <w:rFonts w:ascii="Arial" w:hAnsi="Arial" w:cs="Arial"/>
          <w:b/>
        </w:rPr>
        <w:t>8</w:t>
      </w:r>
      <w:r w:rsidR="00281237" w:rsidRPr="008E3DA0">
        <w:rPr>
          <w:rFonts w:ascii="Arial" w:hAnsi="Arial" w:cs="Arial"/>
          <w:b/>
        </w:rPr>
        <w:t>.</w:t>
      </w:r>
      <w:r w:rsidR="00F554E8" w:rsidRPr="008E3DA0">
        <w:rPr>
          <w:rFonts w:ascii="Arial" w:hAnsi="Arial" w:cs="Arial"/>
          <w:b/>
        </w:rPr>
        <w:t>2</w:t>
      </w:r>
      <w:r w:rsidR="0018240C" w:rsidRPr="008E3DA0">
        <w:rPr>
          <w:rFonts w:ascii="Arial" w:hAnsi="Arial" w:cs="Arial"/>
          <w:b/>
        </w:rPr>
        <w:t>6</w:t>
      </w:r>
      <w:r w:rsidR="00281237" w:rsidRPr="008E3DA0">
        <w:rPr>
          <w:rFonts w:ascii="Arial" w:hAnsi="Arial" w:cs="Arial"/>
          <w:b/>
        </w:rPr>
        <w:tab/>
        <w:t>RFP Interpretation</w:t>
      </w:r>
    </w:p>
    <w:p w14:paraId="153DFE1C" w14:textId="77777777" w:rsidR="0058182E" w:rsidRDefault="00E32254" w:rsidP="00F6113E">
      <w:pPr>
        <w:tabs>
          <w:tab w:val="left" w:pos="540"/>
        </w:tabs>
        <w:spacing w:after="0" w:line="240" w:lineRule="auto"/>
        <w:jc w:val="both"/>
        <w:rPr>
          <w:rFonts w:ascii="Arial" w:hAnsi="Arial" w:cs="Arial"/>
        </w:rPr>
      </w:pPr>
      <w:r w:rsidRPr="008E3DA0">
        <w:rPr>
          <w:rFonts w:ascii="Arial" w:hAnsi="Arial" w:cs="Arial"/>
          <w:b/>
          <w:bCs/>
        </w:rPr>
        <w:tab/>
      </w:r>
      <w:r w:rsidR="00281237" w:rsidRPr="008E3DA0">
        <w:rPr>
          <w:rFonts w:ascii="Arial" w:hAnsi="Arial" w:cs="Arial"/>
        </w:rPr>
        <w:t xml:space="preserve">Interpretation of the wording of this document shall be the responsibility of the University of </w:t>
      </w:r>
      <w:r w:rsidRPr="008E3DA0">
        <w:rPr>
          <w:rFonts w:ascii="Arial" w:hAnsi="Arial" w:cs="Arial"/>
        </w:rPr>
        <w:tab/>
      </w:r>
      <w:r w:rsidR="00281237" w:rsidRPr="008E3DA0">
        <w:rPr>
          <w:rFonts w:ascii="Arial" w:hAnsi="Arial" w:cs="Arial"/>
        </w:rPr>
        <w:t>Arkansas and that interpretation shall be final</w:t>
      </w:r>
    </w:p>
    <w:p w14:paraId="0343F02A" w14:textId="064A38FD" w:rsidR="009A569A" w:rsidRPr="008E3DA0" w:rsidRDefault="00281237" w:rsidP="00F6113E">
      <w:pPr>
        <w:tabs>
          <w:tab w:val="left" w:pos="540"/>
        </w:tabs>
        <w:spacing w:after="0" w:line="240" w:lineRule="auto"/>
        <w:jc w:val="both"/>
        <w:rPr>
          <w:rFonts w:ascii="Arial" w:hAnsi="Arial" w:cs="Arial"/>
          <w:b/>
          <w:bCs/>
        </w:rPr>
      </w:pPr>
      <w:r w:rsidRPr="008E3DA0">
        <w:rPr>
          <w:rFonts w:ascii="Arial" w:hAnsi="Arial" w:cs="Arial"/>
        </w:rPr>
        <w:t>.</w:t>
      </w:r>
    </w:p>
    <w:p w14:paraId="0A2B40E8" w14:textId="0E077AE8" w:rsidR="00CC6DDC" w:rsidRPr="008E3DA0" w:rsidRDefault="0058182E" w:rsidP="00F6113E">
      <w:pPr>
        <w:tabs>
          <w:tab w:val="left" w:pos="540"/>
        </w:tabs>
        <w:spacing w:after="0" w:line="240" w:lineRule="auto"/>
        <w:jc w:val="both"/>
        <w:rPr>
          <w:rFonts w:ascii="Arial" w:hAnsi="Arial" w:cs="Arial"/>
          <w:b/>
          <w:bCs/>
        </w:rPr>
      </w:pPr>
      <w:r>
        <w:rPr>
          <w:rFonts w:ascii="Arial" w:hAnsi="Arial" w:cs="Arial"/>
          <w:b/>
          <w:bCs/>
        </w:rPr>
        <w:t>8</w:t>
      </w:r>
      <w:r w:rsidR="009A569A" w:rsidRPr="008E3DA0">
        <w:rPr>
          <w:rFonts w:ascii="Arial" w:hAnsi="Arial" w:cs="Arial"/>
          <w:b/>
          <w:bCs/>
        </w:rPr>
        <w:t>.</w:t>
      </w:r>
      <w:r w:rsidR="00281237" w:rsidRPr="008E3DA0">
        <w:rPr>
          <w:rFonts w:ascii="Arial" w:hAnsi="Arial" w:cs="Arial"/>
          <w:b/>
          <w:bCs/>
        </w:rPr>
        <w:t>2</w:t>
      </w:r>
      <w:r w:rsidR="0018240C" w:rsidRPr="008E3DA0">
        <w:rPr>
          <w:rFonts w:ascii="Arial" w:hAnsi="Arial" w:cs="Arial"/>
          <w:b/>
          <w:bCs/>
        </w:rPr>
        <w:t>7</w:t>
      </w:r>
      <w:r w:rsidR="009A569A" w:rsidRPr="008E3DA0">
        <w:rPr>
          <w:rFonts w:ascii="Arial" w:hAnsi="Arial" w:cs="Arial"/>
          <w:b/>
          <w:bCs/>
        </w:rPr>
        <w:tab/>
        <w:t>Time is of the Essence</w:t>
      </w:r>
    </w:p>
    <w:p w14:paraId="1959B3B1" w14:textId="25719C4A" w:rsidR="004D6EC7" w:rsidRPr="008E3DA0" w:rsidRDefault="00CC6DDC" w:rsidP="00F6113E">
      <w:pPr>
        <w:tabs>
          <w:tab w:val="left" w:pos="540"/>
        </w:tabs>
        <w:spacing w:after="0" w:line="240" w:lineRule="auto"/>
        <w:jc w:val="both"/>
        <w:rPr>
          <w:rFonts w:ascii="Arial" w:hAnsi="Arial" w:cs="Arial"/>
        </w:rPr>
      </w:pPr>
      <w:r w:rsidRPr="008E3DA0">
        <w:rPr>
          <w:rFonts w:ascii="Arial" w:hAnsi="Arial" w:cs="Arial"/>
          <w:b/>
          <w:bCs/>
        </w:rPr>
        <w:tab/>
      </w:r>
      <w:r w:rsidR="009A569A" w:rsidRPr="008E3DA0">
        <w:rPr>
          <w:rFonts w:ascii="Arial" w:hAnsi="Arial" w:cs="Arial"/>
        </w:rPr>
        <w:t xml:space="preserve">Vendor and University agree that time is of the essence in all respects concerning this </w:t>
      </w:r>
      <w:r w:rsidRPr="008E3DA0">
        <w:rPr>
          <w:rFonts w:ascii="Arial" w:hAnsi="Arial" w:cs="Arial"/>
        </w:rPr>
        <w:tab/>
      </w:r>
      <w:r w:rsidR="009A569A" w:rsidRPr="008E3DA0">
        <w:rPr>
          <w:rFonts w:ascii="Arial" w:hAnsi="Arial" w:cs="Arial"/>
        </w:rPr>
        <w:t>contract and performance herein.</w:t>
      </w:r>
    </w:p>
    <w:p w14:paraId="4EFB1E0D" w14:textId="77777777" w:rsidR="00172B28" w:rsidRPr="008E3DA0" w:rsidRDefault="00172B28" w:rsidP="00F6113E">
      <w:pPr>
        <w:tabs>
          <w:tab w:val="left" w:pos="540"/>
        </w:tabs>
        <w:spacing w:after="0" w:line="240" w:lineRule="auto"/>
        <w:jc w:val="both"/>
        <w:rPr>
          <w:rFonts w:ascii="Arial" w:hAnsi="Arial" w:cs="Arial"/>
        </w:rPr>
      </w:pPr>
    </w:p>
    <w:p w14:paraId="5FFFE1DF" w14:textId="1636A6D3" w:rsidR="00172B28" w:rsidRPr="008E3DA0" w:rsidRDefault="0058182E" w:rsidP="00F6113E">
      <w:pPr>
        <w:tabs>
          <w:tab w:val="left" w:pos="540"/>
        </w:tabs>
        <w:spacing w:after="0" w:line="240" w:lineRule="auto"/>
        <w:jc w:val="both"/>
        <w:rPr>
          <w:rFonts w:ascii="Arial" w:hAnsi="Arial" w:cs="Arial"/>
          <w:b/>
        </w:rPr>
      </w:pPr>
      <w:r>
        <w:rPr>
          <w:rFonts w:ascii="Arial" w:hAnsi="Arial" w:cs="Arial"/>
          <w:b/>
        </w:rPr>
        <w:t>8</w:t>
      </w:r>
      <w:r w:rsidR="00172B28" w:rsidRPr="008E3DA0">
        <w:rPr>
          <w:rFonts w:ascii="Arial" w:hAnsi="Arial" w:cs="Arial"/>
          <w:b/>
        </w:rPr>
        <w:t>.28</w:t>
      </w:r>
      <w:r w:rsidR="00172B28" w:rsidRPr="008E3DA0">
        <w:rPr>
          <w:rFonts w:ascii="Arial" w:hAnsi="Arial" w:cs="Arial"/>
          <w:b/>
        </w:rPr>
        <w:tab/>
        <w:t>Formation of the Agreement/Contract</w:t>
      </w:r>
    </w:p>
    <w:p w14:paraId="0EE272C1" w14:textId="0BB38B83" w:rsidR="00172B28" w:rsidRPr="008E3DA0" w:rsidRDefault="00172B28" w:rsidP="00F6113E">
      <w:pPr>
        <w:tabs>
          <w:tab w:val="left" w:pos="540"/>
        </w:tabs>
        <w:spacing w:after="0" w:line="240" w:lineRule="auto"/>
        <w:ind w:left="540"/>
        <w:jc w:val="both"/>
        <w:rPr>
          <w:rFonts w:ascii="Arial" w:hAnsi="Arial" w:cs="Arial"/>
          <w:b/>
        </w:rPr>
      </w:pPr>
      <w:r w:rsidRPr="008E3DA0">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8E3DA0" w:rsidRDefault="00172B28" w:rsidP="00F6113E">
      <w:pPr>
        <w:pStyle w:val="Normal1"/>
        <w:ind w:left="720"/>
        <w:jc w:val="both"/>
        <w:rPr>
          <w:color w:val="auto"/>
          <w:sz w:val="22"/>
          <w:szCs w:val="22"/>
        </w:rPr>
      </w:pPr>
    </w:p>
    <w:p w14:paraId="122DDEE7" w14:textId="77777777" w:rsidR="00172B28" w:rsidRPr="008E3DA0" w:rsidRDefault="00172B28" w:rsidP="003C1DB3">
      <w:pPr>
        <w:pStyle w:val="Normal1"/>
        <w:ind w:left="720"/>
        <w:jc w:val="both"/>
        <w:rPr>
          <w:color w:val="auto"/>
          <w:sz w:val="22"/>
          <w:szCs w:val="22"/>
        </w:rPr>
      </w:pPr>
      <w:r w:rsidRPr="008E3DA0">
        <w:rPr>
          <w:b/>
          <w:color w:val="auto"/>
          <w:sz w:val="22"/>
          <w:szCs w:val="22"/>
        </w:rPr>
        <w:t>A.</w:t>
      </w:r>
      <w:r w:rsidRPr="008E3DA0">
        <w:rPr>
          <w:color w:val="auto"/>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8E3DA0" w:rsidRDefault="00172B28" w:rsidP="00F6113E">
      <w:pPr>
        <w:pStyle w:val="Normal1"/>
        <w:ind w:left="1440"/>
        <w:jc w:val="both"/>
        <w:rPr>
          <w:color w:val="auto"/>
          <w:sz w:val="22"/>
          <w:szCs w:val="22"/>
        </w:rPr>
      </w:pPr>
    </w:p>
    <w:p w14:paraId="62C94447" w14:textId="77777777" w:rsidR="00172B28" w:rsidRPr="008E3DA0" w:rsidRDefault="00172B28" w:rsidP="003C1DB3">
      <w:pPr>
        <w:pStyle w:val="Normal1"/>
        <w:ind w:left="720"/>
        <w:jc w:val="both"/>
        <w:rPr>
          <w:color w:val="auto"/>
          <w:sz w:val="22"/>
          <w:szCs w:val="22"/>
        </w:rPr>
      </w:pPr>
      <w:r w:rsidRPr="008E3DA0">
        <w:rPr>
          <w:b/>
          <w:color w:val="auto"/>
          <w:sz w:val="22"/>
          <w:szCs w:val="22"/>
        </w:rPr>
        <w:t>B.</w:t>
      </w:r>
      <w:r w:rsidRPr="008E3DA0">
        <w:rPr>
          <w:color w:val="auto"/>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8E3DA0" w:rsidRDefault="00172B28" w:rsidP="00F6113E">
      <w:pPr>
        <w:pStyle w:val="Normal1"/>
        <w:jc w:val="both"/>
        <w:rPr>
          <w:color w:val="auto"/>
          <w:sz w:val="22"/>
          <w:szCs w:val="22"/>
        </w:rPr>
      </w:pPr>
    </w:p>
    <w:p w14:paraId="005DFD43" w14:textId="3BB8C3C6" w:rsidR="00172B28" w:rsidRPr="008E3DA0" w:rsidRDefault="00172B28" w:rsidP="00691782">
      <w:pPr>
        <w:pStyle w:val="Normal1"/>
        <w:ind w:left="720"/>
        <w:jc w:val="both"/>
        <w:rPr>
          <w:color w:val="auto"/>
          <w:sz w:val="22"/>
          <w:szCs w:val="22"/>
        </w:rPr>
      </w:pPr>
      <w:r w:rsidRPr="008E3DA0">
        <w:rPr>
          <w:color w:val="auto"/>
          <w:sz w:val="22"/>
          <w:szCs w:val="22"/>
        </w:rPr>
        <w:lastRenderedPageBreak/>
        <w:t xml:space="preserve">Because the University may use alternative (A) above, each Proposer should include in its proposal all requirements, terms or conditions it </w:t>
      </w:r>
      <w:r w:rsidR="00AF6FAD" w:rsidRPr="008E3DA0">
        <w:rPr>
          <w:color w:val="auto"/>
          <w:sz w:val="22"/>
          <w:szCs w:val="22"/>
        </w:rPr>
        <w:t>may</w:t>
      </w:r>
      <w:r w:rsidRPr="008E3DA0">
        <w:rPr>
          <w:color w:val="auto"/>
          <w:sz w:val="22"/>
          <w:szCs w:val="22"/>
        </w:rPr>
        <w:t xml:space="preserve"> have, and should not assume that an opportunity will exist to add such matters after the proposal is submitted.</w:t>
      </w:r>
      <w:r w:rsidR="003C1DB3" w:rsidRPr="008E3DA0">
        <w:rPr>
          <w:color w:val="auto"/>
          <w:sz w:val="22"/>
          <w:szCs w:val="22"/>
        </w:rPr>
        <w:t xml:space="preserve"> </w:t>
      </w:r>
      <w:r w:rsidRPr="008E3DA0">
        <w:rPr>
          <w:color w:val="auto"/>
          <w:sz w:val="22"/>
          <w:szCs w:val="22"/>
        </w:rPr>
        <w:t>The contents of this RFP will be incorporated into the final contract documents, which will include a Standard University agreement.</w:t>
      </w:r>
      <w:r w:rsidRPr="008E3DA0">
        <w:rPr>
          <w:b/>
          <w:color w:val="auto"/>
          <w:sz w:val="22"/>
          <w:szCs w:val="22"/>
        </w:rPr>
        <w:tab/>
      </w:r>
    </w:p>
    <w:p w14:paraId="0087C104" w14:textId="77777777" w:rsidR="0058182E" w:rsidRPr="008E3DA0" w:rsidRDefault="0058182E" w:rsidP="00F6113E">
      <w:pPr>
        <w:tabs>
          <w:tab w:val="left" w:pos="540"/>
        </w:tabs>
        <w:spacing w:after="0" w:line="240" w:lineRule="auto"/>
        <w:jc w:val="both"/>
        <w:rPr>
          <w:rFonts w:ascii="Arial" w:hAnsi="Arial" w:cs="Arial"/>
        </w:rPr>
      </w:pPr>
    </w:p>
    <w:p w14:paraId="6695F5B7" w14:textId="525738B9" w:rsidR="009D0FC4" w:rsidRPr="008E3DA0" w:rsidRDefault="0058182E"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8E3DA0">
        <w:rPr>
          <w:rFonts w:ascii="Arial" w:eastAsia="Times New Roman" w:hAnsi="Arial" w:cs="Arial"/>
          <w:b/>
          <w:noProof/>
          <w:sz w:val="24"/>
          <w:szCs w:val="24"/>
        </w:rPr>
        <w:t>.</w:t>
      </w:r>
      <w:r w:rsidR="00C95834" w:rsidRPr="008E3DA0">
        <w:rPr>
          <w:rFonts w:ascii="Arial" w:eastAsia="Times New Roman" w:hAnsi="Arial" w:cs="Arial"/>
          <w:b/>
          <w:noProof/>
          <w:sz w:val="24"/>
          <w:szCs w:val="24"/>
        </w:rPr>
        <w:tab/>
        <w:t>INSTRUCTION TO BIDDERS</w:t>
      </w:r>
    </w:p>
    <w:p w14:paraId="220054A9" w14:textId="77777777" w:rsidR="00913E9A" w:rsidRPr="008E3DA0" w:rsidRDefault="00913E9A" w:rsidP="00F6113E">
      <w:pPr>
        <w:tabs>
          <w:tab w:val="left" w:pos="540"/>
        </w:tabs>
        <w:spacing w:after="0" w:line="240" w:lineRule="auto"/>
        <w:jc w:val="both"/>
        <w:rPr>
          <w:rFonts w:ascii="Arial" w:eastAsia="Times New Roman" w:hAnsi="Arial" w:cs="Arial"/>
          <w:b/>
          <w:noProof/>
        </w:rPr>
      </w:pPr>
    </w:p>
    <w:p w14:paraId="01BC8F72" w14:textId="1163CF56" w:rsidR="00913E9A" w:rsidRPr="008E3DA0" w:rsidRDefault="0058182E"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C95834" w:rsidRPr="008E3DA0">
        <w:rPr>
          <w:rFonts w:ascii="Arial" w:eastAsia="Times New Roman" w:hAnsi="Arial" w:cs="Arial"/>
          <w:b/>
          <w:noProof/>
        </w:rPr>
        <w:t>.1</w:t>
      </w:r>
      <w:r w:rsidR="00C95834" w:rsidRPr="008E3DA0">
        <w:rPr>
          <w:rFonts w:ascii="Arial" w:eastAsia="Times New Roman" w:hAnsi="Arial" w:cs="Arial"/>
          <w:b/>
          <w:noProof/>
        </w:rPr>
        <w:tab/>
      </w:r>
      <w:r w:rsidR="00C95834" w:rsidRPr="008E3DA0">
        <w:rPr>
          <w:rFonts w:ascii="Arial" w:hAnsi="Arial" w:cs="Arial"/>
        </w:rPr>
        <w:t xml:space="preserve">Respondents must comply with all articles of the Standard Terms and Conditions documents posted on our </w:t>
      </w:r>
      <w:proofErr w:type="spellStart"/>
      <w:r w:rsidR="00C95834" w:rsidRPr="008E3DA0">
        <w:rPr>
          <w:rFonts w:ascii="Arial" w:hAnsi="Arial" w:cs="Arial"/>
        </w:rPr>
        <w:t>Hogbid</w:t>
      </w:r>
      <w:proofErr w:type="spellEnd"/>
      <w:r w:rsidR="00C95834" w:rsidRPr="008E3DA0">
        <w:rPr>
          <w:rFonts w:ascii="Arial" w:hAnsi="Arial" w:cs="Arial"/>
        </w:rPr>
        <w:t xml:space="preserve"> website as counterpart to the RFP document, </w:t>
      </w:r>
      <w:r w:rsidR="00327408" w:rsidRPr="008E3DA0">
        <w:rPr>
          <w:rFonts w:ascii="Arial" w:hAnsi="Arial" w:cs="Arial"/>
        </w:rPr>
        <w:t xml:space="preserve">and any associated appendices, as well as all </w:t>
      </w:r>
      <w:r w:rsidR="00C95834" w:rsidRPr="008E3DA0">
        <w:rPr>
          <w:rFonts w:ascii="Arial" w:hAnsi="Arial" w:cs="Arial"/>
        </w:rPr>
        <w:t>art</w:t>
      </w:r>
      <w:r w:rsidR="00327408" w:rsidRPr="008E3DA0">
        <w:rPr>
          <w:rFonts w:ascii="Arial" w:hAnsi="Arial" w:cs="Arial"/>
        </w:rPr>
        <w:t xml:space="preserve">icles within the RFP document. </w:t>
      </w:r>
      <w:r w:rsidR="00C95834" w:rsidRPr="008E3DA0">
        <w:rPr>
          <w:rFonts w:ascii="Arial" w:hAnsi="Arial" w:cs="Arial"/>
        </w:rPr>
        <w:t>The University of Arkansas is not responsible for any misinterpretation or misunderstanding of these instructions on the part of the Bidders.</w:t>
      </w:r>
    </w:p>
    <w:p w14:paraId="39D7B6CC" w14:textId="77777777" w:rsidR="00913E9A" w:rsidRPr="008E3DA0" w:rsidRDefault="00913E9A" w:rsidP="00F6113E">
      <w:pPr>
        <w:tabs>
          <w:tab w:val="left" w:pos="540"/>
        </w:tabs>
        <w:spacing w:after="0" w:line="240" w:lineRule="auto"/>
        <w:jc w:val="both"/>
        <w:rPr>
          <w:rFonts w:ascii="Arial" w:hAnsi="Arial" w:cs="Arial"/>
        </w:rPr>
      </w:pPr>
    </w:p>
    <w:p w14:paraId="238C744C" w14:textId="447B8F96" w:rsidR="00913E9A" w:rsidRPr="008E3DA0" w:rsidRDefault="0058182E" w:rsidP="00F6113E">
      <w:pPr>
        <w:tabs>
          <w:tab w:val="left" w:pos="540"/>
        </w:tabs>
        <w:spacing w:after="0" w:line="240" w:lineRule="auto"/>
        <w:ind w:left="540" w:hanging="540"/>
        <w:jc w:val="both"/>
        <w:rPr>
          <w:rFonts w:ascii="Arial" w:hAnsi="Arial" w:cs="Arial"/>
        </w:rPr>
      </w:pPr>
      <w:r>
        <w:rPr>
          <w:rFonts w:ascii="Arial" w:hAnsi="Arial" w:cs="Arial"/>
          <w:b/>
        </w:rPr>
        <w:t>9</w:t>
      </w:r>
      <w:r w:rsidR="00913E9A" w:rsidRPr="008E3DA0">
        <w:rPr>
          <w:rFonts w:ascii="Arial" w:hAnsi="Arial" w:cs="Arial"/>
          <w:b/>
        </w:rPr>
        <w:t>.2</w:t>
      </w:r>
      <w:r w:rsidR="00913E9A" w:rsidRPr="008E3DA0">
        <w:rPr>
          <w:rFonts w:ascii="Arial" w:hAnsi="Arial" w:cs="Arial"/>
        </w:rPr>
        <w:tab/>
      </w:r>
      <w:bookmarkStart w:id="5" w:name="_Toc182981450"/>
      <w:r w:rsidR="00913E9A" w:rsidRPr="008E3DA0">
        <w:rPr>
          <w:rFonts w:ascii="Arial" w:hAnsi="Arial" w:cs="Arial"/>
        </w:rPr>
        <w:t xml:space="preserve">Respondents must address each section of the RFP.  An interactive version of the RFP document will be posted on our </w:t>
      </w:r>
      <w:proofErr w:type="spellStart"/>
      <w:r w:rsidR="00913E9A" w:rsidRPr="008E3DA0">
        <w:rPr>
          <w:rFonts w:ascii="Arial" w:hAnsi="Arial" w:cs="Arial"/>
        </w:rPr>
        <w:t>Hogbid</w:t>
      </w:r>
      <w:proofErr w:type="spellEnd"/>
      <w:r w:rsidR="00913E9A" w:rsidRPr="008E3DA0">
        <w:rPr>
          <w:rFonts w:ascii="Arial" w:hAnsi="Arial" w:cs="Arial"/>
        </w:rPr>
        <w:t xml:space="preserve"> website. Bidders can insert responses into the document provided, or </w:t>
      </w:r>
      <w:r w:rsidR="008B1AF4" w:rsidRPr="008E3DA0">
        <w:rPr>
          <w:rFonts w:ascii="Arial" w:hAnsi="Arial" w:cs="Arial"/>
        </w:rPr>
        <w:t>c</w:t>
      </w:r>
      <w:r w:rsidR="00913E9A" w:rsidRPr="008E3DA0">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8E3DA0" w:rsidRDefault="00E738E6" w:rsidP="00F6113E">
      <w:pPr>
        <w:tabs>
          <w:tab w:val="left" w:pos="540"/>
        </w:tabs>
        <w:spacing w:after="0" w:line="240" w:lineRule="auto"/>
        <w:jc w:val="both"/>
        <w:rPr>
          <w:rFonts w:ascii="Arial" w:hAnsi="Arial" w:cs="Arial"/>
        </w:rPr>
      </w:pPr>
    </w:p>
    <w:p w14:paraId="32473190" w14:textId="5B8BA923" w:rsidR="00913E9A" w:rsidRPr="008E3DA0" w:rsidRDefault="00913E9A" w:rsidP="00F6113E">
      <w:pPr>
        <w:tabs>
          <w:tab w:val="left" w:pos="540"/>
        </w:tabs>
        <w:spacing w:after="0" w:line="240" w:lineRule="auto"/>
        <w:ind w:left="540"/>
        <w:jc w:val="both"/>
        <w:rPr>
          <w:rFonts w:ascii="Arial" w:hAnsi="Arial" w:cs="Arial"/>
        </w:rPr>
      </w:pPr>
      <w:r w:rsidRPr="008E3DA0">
        <w:rPr>
          <w:rFonts w:ascii="Arial" w:hAnsi="Arial" w:cs="Arial"/>
        </w:rPr>
        <w:t>In the event that a detailed response is not necessary, the respondent shall state</w:t>
      </w:r>
      <w:r w:rsidR="009774B0" w:rsidRPr="008E3DA0">
        <w:rPr>
          <w:rFonts w:ascii="Arial" w:hAnsi="Arial" w:cs="Arial"/>
        </w:rPr>
        <w:t xml:space="preserve"> </w:t>
      </w:r>
      <w:r w:rsidRPr="008E3DA0">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contain </w:t>
      </w:r>
      <w:r w:rsidR="00E738E6" w:rsidRPr="008E3DA0">
        <w:rPr>
          <w:rFonts w:ascii="Arial" w:hAnsi="Arial" w:cs="Arial"/>
        </w:rPr>
        <w:tab/>
      </w:r>
      <w:r w:rsidRPr="008E3DA0">
        <w:rPr>
          <w:rFonts w:ascii="Arial" w:hAnsi="Arial" w:cs="Arial"/>
        </w:rPr>
        <w:t>sufficient information and detail for the University to further evaluate the merit of the vendor’s response.  Failure to respond in this format may result in bid disqualification.</w:t>
      </w:r>
      <w:bookmarkEnd w:id="5"/>
    </w:p>
    <w:p w14:paraId="67DF31BF" w14:textId="77777777" w:rsidR="000E131D" w:rsidRPr="008E3DA0" w:rsidRDefault="000E131D" w:rsidP="00F6113E">
      <w:pPr>
        <w:tabs>
          <w:tab w:val="left" w:pos="540"/>
        </w:tabs>
        <w:spacing w:after="0" w:line="240" w:lineRule="auto"/>
        <w:ind w:left="540"/>
        <w:jc w:val="both"/>
        <w:rPr>
          <w:rFonts w:ascii="Arial" w:hAnsi="Arial" w:cs="Arial"/>
        </w:rPr>
      </w:pPr>
    </w:p>
    <w:p w14:paraId="2A62BFB2" w14:textId="1EC990BF" w:rsidR="003F5A5D" w:rsidRPr="008E3DA0" w:rsidRDefault="0058182E"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8E3DA0">
        <w:rPr>
          <w:rFonts w:ascii="Arial" w:eastAsia="Times New Roman" w:hAnsi="Arial" w:cs="Arial"/>
          <w:b/>
          <w:noProof/>
        </w:rPr>
        <w:t>.3</w:t>
      </w:r>
      <w:bookmarkStart w:id="6" w:name="_Toc182981451"/>
      <w:r w:rsidR="00913E9A" w:rsidRPr="008E3DA0">
        <w:rPr>
          <w:rFonts w:ascii="Arial" w:eastAsia="Times New Roman" w:hAnsi="Arial" w:cs="Arial"/>
          <w:b/>
          <w:noProof/>
        </w:rPr>
        <w:tab/>
      </w:r>
      <w:r w:rsidR="00913E9A" w:rsidRPr="008E3DA0">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6"/>
    </w:p>
    <w:p w14:paraId="6B47C6EB" w14:textId="77777777" w:rsidR="00453B73" w:rsidRPr="008E3DA0" w:rsidRDefault="00453B73" w:rsidP="00F6113E">
      <w:pPr>
        <w:tabs>
          <w:tab w:val="left" w:pos="540"/>
        </w:tabs>
        <w:spacing w:after="0" w:line="240" w:lineRule="auto"/>
        <w:jc w:val="both"/>
        <w:rPr>
          <w:rFonts w:ascii="Arial" w:hAnsi="Arial" w:cs="Arial"/>
          <w:b/>
        </w:rPr>
      </w:pPr>
    </w:p>
    <w:p w14:paraId="0419207D" w14:textId="2B59F5F9" w:rsidR="003F5A5D" w:rsidRPr="008E3DA0" w:rsidRDefault="0058182E" w:rsidP="00F6113E">
      <w:pPr>
        <w:tabs>
          <w:tab w:val="left" w:pos="540"/>
        </w:tabs>
        <w:spacing w:after="0" w:line="240" w:lineRule="auto"/>
        <w:ind w:left="540" w:hanging="540"/>
        <w:jc w:val="both"/>
        <w:rPr>
          <w:rFonts w:ascii="Arial" w:hAnsi="Arial" w:cs="Arial"/>
        </w:rPr>
      </w:pPr>
      <w:r>
        <w:rPr>
          <w:rFonts w:ascii="Arial" w:hAnsi="Arial" w:cs="Arial"/>
          <w:b/>
        </w:rPr>
        <w:t>9</w:t>
      </w:r>
      <w:r w:rsidR="003F5A5D" w:rsidRPr="008E3DA0">
        <w:rPr>
          <w:rFonts w:ascii="Arial" w:hAnsi="Arial" w:cs="Arial"/>
          <w:b/>
        </w:rPr>
        <w:t>.4</w:t>
      </w:r>
      <w:r w:rsidR="003F5A5D" w:rsidRPr="008E3DA0">
        <w:rPr>
          <w:rFonts w:ascii="Arial" w:hAnsi="Arial" w:cs="Arial"/>
        </w:rPr>
        <w:tab/>
      </w:r>
      <w:r w:rsidR="003F5A5D" w:rsidRPr="008E3DA0">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8E3DA0">
        <w:rPr>
          <w:rFonts w:ascii="Arial" w:hAnsi="Arial" w:cs="Arial"/>
        </w:rPr>
        <w:t xml:space="preserve">All responses must be submitted in a sealed envelope with the response number clearly visible on the </w:t>
      </w:r>
      <w:r w:rsidR="003F5A5D" w:rsidRPr="008E3DA0">
        <w:rPr>
          <w:rFonts w:ascii="Arial" w:hAnsi="Arial" w:cs="Arial"/>
          <w:u w:val="single"/>
        </w:rPr>
        <w:t xml:space="preserve">OUTSIDE </w:t>
      </w:r>
      <w:r w:rsidR="003F5A5D" w:rsidRPr="008E3DA0">
        <w:rPr>
          <w:rFonts w:ascii="Arial" w:hAnsi="Arial" w:cs="Arial"/>
        </w:rPr>
        <w:t xml:space="preserve">of the envelope/package. No responsibility will be attached to any person for the premature opening of a response not </w:t>
      </w:r>
      <w:r w:rsidR="00D20FA4" w:rsidRPr="008E3DA0">
        <w:rPr>
          <w:rFonts w:ascii="Arial" w:hAnsi="Arial" w:cs="Arial"/>
        </w:rPr>
        <w:tab/>
      </w:r>
      <w:r w:rsidR="003F5A5D" w:rsidRPr="008E3DA0">
        <w:rPr>
          <w:rFonts w:ascii="Arial" w:hAnsi="Arial" w:cs="Arial"/>
        </w:rPr>
        <w:t>properly identified.</w:t>
      </w:r>
    </w:p>
    <w:p w14:paraId="53001DDF" w14:textId="77777777" w:rsidR="003F5A5D" w:rsidRPr="008E3DA0" w:rsidRDefault="003F5A5D" w:rsidP="00F6113E">
      <w:pPr>
        <w:tabs>
          <w:tab w:val="left" w:pos="540"/>
        </w:tabs>
        <w:spacing w:after="0" w:line="240" w:lineRule="auto"/>
        <w:jc w:val="both"/>
        <w:rPr>
          <w:rFonts w:ascii="Arial" w:hAnsi="Arial" w:cs="Arial"/>
        </w:rPr>
      </w:pPr>
    </w:p>
    <w:p w14:paraId="4686D245" w14:textId="1FE52471" w:rsidR="003F5A5D" w:rsidRPr="008E3DA0" w:rsidRDefault="003F5A5D" w:rsidP="00F6113E">
      <w:pPr>
        <w:tabs>
          <w:tab w:val="left" w:pos="540"/>
        </w:tabs>
        <w:spacing w:after="0" w:line="240" w:lineRule="auto"/>
        <w:ind w:left="540"/>
        <w:jc w:val="both"/>
        <w:rPr>
          <w:rFonts w:ascii="Arial" w:hAnsi="Arial" w:cs="Arial"/>
        </w:rPr>
      </w:pPr>
      <w:r w:rsidRPr="008E3DA0">
        <w:rPr>
          <w:rFonts w:ascii="Arial" w:hAnsi="Arial" w:cs="Arial"/>
          <w:b/>
        </w:rPr>
        <w:t xml:space="preserve">Agencies must submit one (1) signed original and </w:t>
      </w:r>
      <w:r w:rsidR="00D8125D" w:rsidRPr="00D8125D">
        <w:rPr>
          <w:rFonts w:ascii="Arial" w:hAnsi="Arial" w:cs="Arial"/>
          <w:b/>
        </w:rPr>
        <w:t xml:space="preserve">three </w:t>
      </w:r>
      <w:r w:rsidRPr="00D8125D">
        <w:rPr>
          <w:rFonts w:ascii="Arial" w:hAnsi="Arial" w:cs="Arial"/>
          <w:b/>
        </w:rPr>
        <w:t>(</w:t>
      </w:r>
      <w:r w:rsidR="00D8125D" w:rsidRPr="00D8125D">
        <w:rPr>
          <w:rFonts w:ascii="Arial" w:hAnsi="Arial" w:cs="Arial"/>
          <w:b/>
        </w:rPr>
        <w:t>3</w:t>
      </w:r>
      <w:r w:rsidRPr="00D8125D">
        <w:rPr>
          <w:rFonts w:ascii="Arial" w:hAnsi="Arial" w:cs="Arial"/>
          <w:b/>
        </w:rPr>
        <w:t>) signed cop</w:t>
      </w:r>
      <w:r w:rsidR="00D8125D" w:rsidRPr="00D8125D">
        <w:rPr>
          <w:rFonts w:ascii="Arial" w:hAnsi="Arial" w:cs="Arial"/>
          <w:b/>
        </w:rPr>
        <w:t xml:space="preserve">ies </w:t>
      </w:r>
      <w:r w:rsidRPr="00D8125D">
        <w:rPr>
          <w:rFonts w:ascii="Arial" w:hAnsi="Arial" w:cs="Arial"/>
          <w:b/>
        </w:rPr>
        <w:t>of their</w:t>
      </w:r>
      <w:r w:rsidRPr="008E3DA0">
        <w:rPr>
          <w:rFonts w:ascii="Arial" w:hAnsi="Arial" w:cs="Arial"/>
          <w:b/>
        </w:rPr>
        <w:t xml:space="preserve"> response.  </w:t>
      </w:r>
      <w:r w:rsidRPr="008E3DA0">
        <w:rPr>
          <w:rFonts w:ascii="Arial" w:hAnsi="Arial" w:cs="Arial"/>
        </w:rPr>
        <w:t>Responses must be received at the following location prior to the time and date specified within the timeline</w:t>
      </w:r>
      <w:r w:rsidR="005E544E" w:rsidRPr="008E3DA0">
        <w:rPr>
          <w:rFonts w:ascii="Arial" w:hAnsi="Arial" w:cs="Arial"/>
        </w:rPr>
        <w:t xml:space="preserve"> of</w:t>
      </w:r>
      <w:r w:rsidRPr="008E3DA0">
        <w:rPr>
          <w:rFonts w:ascii="Arial" w:hAnsi="Arial" w:cs="Arial"/>
        </w:rPr>
        <w:t xml:space="preserve"> this RFP:</w:t>
      </w:r>
    </w:p>
    <w:p w14:paraId="3D3D8E3D" w14:textId="77777777" w:rsidR="003F5A5D" w:rsidRPr="008E3DA0" w:rsidRDefault="003F5A5D" w:rsidP="00F6113E">
      <w:pPr>
        <w:tabs>
          <w:tab w:val="left" w:pos="540"/>
        </w:tabs>
        <w:spacing w:after="0" w:line="240" w:lineRule="auto"/>
        <w:jc w:val="both"/>
        <w:rPr>
          <w:rFonts w:ascii="Arial" w:hAnsi="Arial" w:cs="Arial"/>
        </w:rPr>
      </w:pPr>
    </w:p>
    <w:p w14:paraId="7D868695" w14:textId="1193C4FA" w:rsidR="003F5A5D" w:rsidRPr="008E3DA0" w:rsidRDefault="009912C1" w:rsidP="00F6113E">
      <w:pPr>
        <w:tabs>
          <w:tab w:val="left" w:pos="540"/>
        </w:tabs>
        <w:spacing w:after="0" w:line="240" w:lineRule="auto"/>
        <w:jc w:val="both"/>
        <w:rPr>
          <w:rFonts w:ascii="Arial" w:hAnsi="Arial" w:cs="Arial"/>
        </w:rPr>
      </w:pPr>
      <w:r w:rsidRPr="008E3DA0">
        <w:rPr>
          <w:rFonts w:ascii="Arial" w:hAnsi="Arial" w:cs="Arial"/>
        </w:rPr>
        <w:tab/>
      </w:r>
      <w:r w:rsidR="000B3890" w:rsidRPr="008E3DA0">
        <w:rPr>
          <w:rFonts w:ascii="Arial" w:hAnsi="Arial" w:cs="Arial"/>
        </w:rPr>
        <w:tab/>
      </w:r>
      <w:r w:rsidR="00DB6DE8" w:rsidRPr="008E3DA0">
        <w:rPr>
          <w:rFonts w:ascii="Arial" w:hAnsi="Arial" w:cs="Arial"/>
        </w:rPr>
        <w:tab/>
      </w:r>
      <w:r w:rsidR="003F5A5D" w:rsidRPr="008E3DA0">
        <w:rPr>
          <w:rFonts w:ascii="Arial" w:hAnsi="Arial" w:cs="Arial"/>
        </w:rPr>
        <w:t>University of Arkansas</w:t>
      </w:r>
    </w:p>
    <w:p w14:paraId="2CE60CD3" w14:textId="1CEF6FAC" w:rsidR="003F5A5D" w:rsidRPr="008E3DA0" w:rsidRDefault="009912C1" w:rsidP="00F6113E">
      <w:pPr>
        <w:tabs>
          <w:tab w:val="left" w:pos="540"/>
        </w:tabs>
        <w:spacing w:after="0" w:line="240" w:lineRule="auto"/>
        <w:jc w:val="both"/>
        <w:rPr>
          <w:rFonts w:ascii="Arial" w:hAnsi="Arial" w:cs="Arial"/>
        </w:rPr>
      </w:pPr>
      <w:r w:rsidRPr="008E3DA0">
        <w:rPr>
          <w:rFonts w:ascii="Arial" w:hAnsi="Arial" w:cs="Arial"/>
        </w:rPr>
        <w:tab/>
      </w:r>
      <w:r w:rsidR="00A47959" w:rsidRPr="008E3DA0">
        <w:rPr>
          <w:rFonts w:ascii="Arial" w:hAnsi="Arial" w:cs="Arial"/>
        </w:rPr>
        <w:tab/>
      </w:r>
      <w:r w:rsidR="00A47959" w:rsidRPr="008E3DA0">
        <w:rPr>
          <w:rFonts w:ascii="Arial" w:hAnsi="Arial" w:cs="Arial"/>
        </w:rPr>
        <w:tab/>
      </w:r>
      <w:r w:rsidR="003F5A5D" w:rsidRPr="008E3DA0">
        <w:rPr>
          <w:rFonts w:ascii="Arial" w:hAnsi="Arial" w:cs="Arial"/>
        </w:rPr>
        <w:t>Business Affairs, Purchasing Division</w:t>
      </w:r>
    </w:p>
    <w:p w14:paraId="1086B686" w14:textId="289BC971" w:rsidR="003F5A5D" w:rsidRPr="008E3DA0" w:rsidRDefault="009912C1" w:rsidP="00F6113E">
      <w:pPr>
        <w:tabs>
          <w:tab w:val="left" w:pos="540"/>
        </w:tabs>
        <w:spacing w:after="0" w:line="240" w:lineRule="auto"/>
        <w:jc w:val="both"/>
        <w:rPr>
          <w:rFonts w:ascii="Arial" w:hAnsi="Arial" w:cs="Arial"/>
        </w:rPr>
      </w:pPr>
      <w:r w:rsidRPr="008E3DA0">
        <w:rPr>
          <w:rFonts w:ascii="Arial" w:hAnsi="Arial" w:cs="Arial"/>
        </w:rPr>
        <w:tab/>
      </w:r>
      <w:r w:rsidR="00A47959" w:rsidRPr="008E3DA0">
        <w:rPr>
          <w:rFonts w:ascii="Arial" w:hAnsi="Arial" w:cs="Arial"/>
        </w:rPr>
        <w:tab/>
      </w:r>
      <w:r w:rsidR="00A47959" w:rsidRPr="008E3DA0">
        <w:rPr>
          <w:rFonts w:ascii="Arial" w:hAnsi="Arial" w:cs="Arial"/>
        </w:rPr>
        <w:tab/>
      </w:r>
      <w:r w:rsidR="003F5A5D" w:rsidRPr="008E3DA0">
        <w:rPr>
          <w:rFonts w:ascii="Arial" w:hAnsi="Arial" w:cs="Arial"/>
        </w:rPr>
        <w:t>Administration Building, Room 321</w:t>
      </w:r>
    </w:p>
    <w:p w14:paraId="1B14EB2E" w14:textId="7B8BB11D" w:rsidR="003F5A5D" w:rsidRPr="008E3DA0" w:rsidRDefault="009912C1" w:rsidP="00F6113E">
      <w:pPr>
        <w:tabs>
          <w:tab w:val="left" w:pos="540"/>
        </w:tabs>
        <w:spacing w:after="0" w:line="240" w:lineRule="auto"/>
        <w:jc w:val="both"/>
        <w:rPr>
          <w:rFonts w:ascii="Arial" w:hAnsi="Arial" w:cs="Arial"/>
        </w:rPr>
      </w:pPr>
      <w:r w:rsidRPr="008E3DA0">
        <w:rPr>
          <w:rFonts w:ascii="Arial" w:hAnsi="Arial" w:cs="Arial"/>
        </w:rPr>
        <w:tab/>
      </w:r>
      <w:r w:rsidR="00A47959" w:rsidRPr="008E3DA0">
        <w:rPr>
          <w:rFonts w:ascii="Arial" w:hAnsi="Arial" w:cs="Arial"/>
        </w:rPr>
        <w:tab/>
      </w:r>
      <w:r w:rsidR="00A47959" w:rsidRPr="008E3DA0">
        <w:rPr>
          <w:rFonts w:ascii="Arial" w:hAnsi="Arial" w:cs="Arial"/>
        </w:rPr>
        <w:tab/>
      </w:r>
      <w:r w:rsidR="003F5A5D" w:rsidRPr="008E3DA0">
        <w:rPr>
          <w:rFonts w:ascii="Arial" w:hAnsi="Arial" w:cs="Arial"/>
        </w:rPr>
        <w:t>1125 W. Maple St</w:t>
      </w:r>
    </w:p>
    <w:p w14:paraId="0C8EF58B" w14:textId="3916A729" w:rsidR="003F5A5D" w:rsidRPr="008E3DA0" w:rsidRDefault="009912C1" w:rsidP="00F6113E">
      <w:pPr>
        <w:tabs>
          <w:tab w:val="left" w:pos="540"/>
        </w:tabs>
        <w:spacing w:after="0" w:line="240" w:lineRule="auto"/>
        <w:jc w:val="both"/>
        <w:rPr>
          <w:rFonts w:ascii="Arial" w:hAnsi="Arial" w:cs="Arial"/>
        </w:rPr>
      </w:pPr>
      <w:r w:rsidRPr="008E3DA0">
        <w:rPr>
          <w:rFonts w:ascii="Arial" w:hAnsi="Arial" w:cs="Arial"/>
        </w:rPr>
        <w:tab/>
      </w:r>
      <w:r w:rsidR="00A47959" w:rsidRPr="008E3DA0">
        <w:rPr>
          <w:rFonts w:ascii="Arial" w:hAnsi="Arial" w:cs="Arial"/>
        </w:rPr>
        <w:tab/>
      </w:r>
      <w:r w:rsidR="00A47959" w:rsidRPr="008E3DA0">
        <w:rPr>
          <w:rFonts w:ascii="Arial" w:hAnsi="Arial" w:cs="Arial"/>
        </w:rPr>
        <w:tab/>
      </w:r>
      <w:r w:rsidR="003F5A5D" w:rsidRPr="008E3DA0">
        <w:rPr>
          <w:rFonts w:ascii="Arial" w:hAnsi="Arial" w:cs="Arial"/>
        </w:rPr>
        <w:t>Fayetteville, Arkansas 72701</w:t>
      </w:r>
    </w:p>
    <w:p w14:paraId="636E80F4" w14:textId="77777777" w:rsidR="003F5A5D" w:rsidRPr="008E3DA0" w:rsidRDefault="003F5A5D" w:rsidP="00F6113E">
      <w:pPr>
        <w:tabs>
          <w:tab w:val="left" w:pos="540"/>
        </w:tabs>
        <w:spacing w:after="0" w:line="240" w:lineRule="auto"/>
        <w:jc w:val="both"/>
        <w:rPr>
          <w:rFonts w:ascii="Arial" w:hAnsi="Arial" w:cs="Arial"/>
        </w:rPr>
      </w:pPr>
    </w:p>
    <w:p w14:paraId="2155F7F8" w14:textId="0C127979" w:rsidR="00B06277" w:rsidRPr="008E3DA0" w:rsidRDefault="003F5A5D" w:rsidP="00F6113E">
      <w:pPr>
        <w:tabs>
          <w:tab w:val="left" w:pos="540"/>
        </w:tabs>
        <w:spacing w:after="0" w:line="240" w:lineRule="auto"/>
        <w:ind w:left="540"/>
        <w:jc w:val="both"/>
        <w:rPr>
          <w:rFonts w:ascii="Arial" w:hAnsi="Arial" w:cs="Arial"/>
        </w:rPr>
      </w:pPr>
      <w:r w:rsidRPr="008E3DA0">
        <w:rPr>
          <w:rFonts w:ascii="Arial" w:hAnsi="Arial" w:cs="Arial"/>
        </w:rPr>
        <w:t>One (1) copy of referenced or otherwise appropriate descriptive literature must accompany a submitted bid.</w:t>
      </w:r>
      <w:r w:rsidRPr="008E3DA0">
        <w:rPr>
          <w:rFonts w:ascii="Arial" w:hAnsi="Arial" w:cs="Arial"/>
          <w:b/>
        </w:rPr>
        <w:t xml:space="preserve"> All bid documents must also be submitted on a CD-ROM or USB Flash drive</w:t>
      </w:r>
      <w:r w:rsidRPr="008E3DA0">
        <w:rPr>
          <w:rFonts w:ascii="Arial" w:hAnsi="Arial" w:cs="Arial"/>
        </w:rPr>
        <w:t xml:space="preserve"> (labeled with the respondent’s name and the Bid Number), readable by the </w:t>
      </w:r>
      <w:r w:rsidR="00D20FA4" w:rsidRPr="008E3DA0">
        <w:rPr>
          <w:rFonts w:ascii="Arial" w:hAnsi="Arial" w:cs="Arial"/>
        </w:rPr>
        <w:tab/>
      </w:r>
      <w:r w:rsidR="005E544E" w:rsidRPr="008E3DA0">
        <w:rPr>
          <w:rFonts w:ascii="Arial" w:hAnsi="Arial" w:cs="Arial"/>
        </w:rPr>
        <w:t xml:space="preserve">University, </w:t>
      </w:r>
      <w:r w:rsidRPr="008E3DA0">
        <w:rPr>
          <w:rFonts w:ascii="Arial" w:hAnsi="Arial" w:cs="Arial"/>
        </w:rPr>
        <w:t>with</w:t>
      </w:r>
      <w:r w:rsidR="009774B0" w:rsidRPr="008E3DA0">
        <w:rPr>
          <w:rFonts w:ascii="Arial" w:hAnsi="Arial" w:cs="Arial"/>
        </w:rPr>
        <w:t xml:space="preserve"> </w:t>
      </w:r>
      <w:r w:rsidRPr="008E3DA0">
        <w:rPr>
          <w:rFonts w:ascii="Arial" w:hAnsi="Arial" w:cs="Arial"/>
        </w:rPr>
        <w:t xml:space="preserve">the documents in Microsoft Windows versions of Microsoft Word, Microsoft Excel, Microsoft Visio, Microsoft PowerPoint, or Adobe PDF formats; other formats are acceptable as long as that format’s viewer is also included or a pointer is provided for downloading it from the Internet. Responses shall be publicly opened and announced at </w:t>
      </w:r>
      <w:r w:rsidR="00D20FA4" w:rsidRPr="008E3DA0">
        <w:rPr>
          <w:rFonts w:ascii="Arial" w:hAnsi="Arial" w:cs="Arial"/>
        </w:rPr>
        <w:tab/>
      </w:r>
      <w:r w:rsidRPr="008E3DA0">
        <w:rPr>
          <w:rFonts w:ascii="Arial" w:hAnsi="Arial" w:cs="Arial"/>
        </w:rPr>
        <w:t>that time.</w:t>
      </w:r>
    </w:p>
    <w:p w14:paraId="52ADEAC4" w14:textId="77777777" w:rsidR="003F5A5D" w:rsidRPr="008E3DA0" w:rsidRDefault="00993372" w:rsidP="00F6113E">
      <w:pPr>
        <w:tabs>
          <w:tab w:val="left" w:pos="540"/>
        </w:tabs>
        <w:spacing w:after="0" w:line="240" w:lineRule="auto"/>
        <w:jc w:val="both"/>
        <w:rPr>
          <w:rFonts w:ascii="Arial" w:hAnsi="Arial" w:cs="Arial"/>
          <w:b/>
        </w:rPr>
      </w:pPr>
      <w:r w:rsidRPr="008E3DA0">
        <w:rPr>
          <w:rFonts w:ascii="Arial" w:hAnsi="Arial" w:cs="Arial"/>
          <w:b/>
        </w:rPr>
        <w:lastRenderedPageBreak/>
        <w:tab/>
      </w:r>
      <w:r w:rsidR="003F5A5D" w:rsidRPr="008E3DA0">
        <w:rPr>
          <w:rFonts w:ascii="Arial" w:hAnsi="Arial" w:cs="Arial"/>
          <w:b/>
        </w:rPr>
        <w:t xml:space="preserve">NOTE: No award will be made at bid opening. Only names of respondents and a </w:t>
      </w:r>
      <w:r w:rsidRPr="008E3DA0">
        <w:rPr>
          <w:rFonts w:ascii="Arial" w:hAnsi="Arial" w:cs="Arial"/>
          <w:b/>
        </w:rPr>
        <w:tab/>
      </w:r>
      <w:r w:rsidR="003F5A5D" w:rsidRPr="008E3DA0">
        <w:rPr>
          <w:rFonts w:ascii="Arial" w:hAnsi="Arial" w:cs="Arial"/>
          <w:b/>
        </w:rPr>
        <w:t>preliminary determination of proposal responsiveness will be made at this time.</w:t>
      </w:r>
    </w:p>
    <w:p w14:paraId="75144C93" w14:textId="77777777" w:rsidR="003F5A5D" w:rsidRPr="008E3DA0" w:rsidRDefault="003F5A5D" w:rsidP="00F6113E">
      <w:pPr>
        <w:pStyle w:val="MyHead3"/>
        <w:tabs>
          <w:tab w:val="clear" w:pos="1260"/>
        </w:tabs>
        <w:spacing w:before="0" w:after="0"/>
        <w:ind w:left="1800" w:firstLine="0"/>
        <w:rPr>
          <w:b w:val="0"/>
          <w:szCs w:val="22"/>
        </w:rPr>
      </w:pPr>
    </w:p>
    <w:p w14:paraId="26CA8868" w14:textId="1334D36D" w:rsidR="003F5A5D" w:rsidRPr="008E3DA0" w:rsidRDefault="003F5A5D" w:rsidP="00F6113E">
      <w:pPr>
        <w:tabs>
          <w:tab w:val="left" w:pos="540"/>
        </w:tabs>
        <w:spacing w:after="0" w:line="240" w:lineRule="auto"/>
        <w:ind w:left="540"/>
        <w:jc w:val="both"/>
        <w:rPr>
          <w:rFonts w:ascii="Arial" w:hAnsi="Arial" w:cs="Arial"/>
        </w:rPr>
      </w:pPr>
      <w:r w:rsidRPr="008E3DA0">
        <w:rPr>
          <w:rFonts w:ascii="Arial" w:hAnsi="Arial" w:cs="Arial"/>
        </w:rPr>
        <w:t>Respondents may deliver their responses</w:t>
      </w:r>
      <w:r w:rsidR="003D1679" w:rsidRPr="008E3DA0">
        <w:rPr>
          <w:rFonts w:ascii="Arial" w:hAnsi="Arial" w:cs="Arial"/>
        </w:rPr>
        <w:t xml:space="preserve"> either by hand or through U.S. </w:t>
      </w:r>
      <w:r w:rsidRPr="008E3DA0">
        <w:rPr>
          <w:rFonts w:ascii="Arial" w:hAnsi="Arial" w:cs="Arial"/>
        </w:rPr>
        <w:t>Mail or other available courier services to the address shown above.</w:t>
      </w:r>
      <w:r w:rsidRPr="008E3DA0">
        <w:rPr>
          <w:rFonts w:ascii="Arial" w:hAnsi="Arial" w:cs="Arial"/>
          <w:b/>
        </w:rPr>
        <w:t xml:space="preserve"> Include the RFP name and </w:t>
      </w:r>
      <w:r w:rsidR="00993372" w:rsidRPr="008E3DA0">
        <w:rPr>
          <w:rFonts w:ascii="Arial" w:hAnsi="Arial" w:cs="Arial"/>
          <w:b/>
        </w:rPr>
        <w:tab/>
      </w:r>
      <w:r w:rsidR="00F6113E" w:rsidRPr="008E3DA0">
        <w:rPr>
          <w:rFonts w:ascii="Arial" w:hAnsi="Arial" w:cs="Arial"/>
          <w:b/>
        </w:rPr>
        <w:t xml:space="preserve">number on </w:t>
      </w:r>
      <w:r w:rsidRPr="008E3DA0">
        <w:rPr>
          <w:rFonts w:ascii="Arial" w:hAnsi="Arial" w:cs="Arial"/>
          <w:b/>
        </w:rPr>
        <w:t xml:space="preserve">the outside of each package and/or correspondence related to this RFP. </w:t>
      </w:r>
      <w:r w:rsidRPr="008E3DA0">
        <w:rPr>
          <w:rFonts w:ascii="Arial" w:hAnsi="Arial" w:cs="Arial"/>
          <w:u w:val="single"/>
        </w:rPr>
        <w:t>No call-in, emailed, or faxed responses will be accepted.</w:t>
      </w:r>
      <w:r w:rsidRPr="008E3DA0">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w:t>
      </w:r>
      <w:r w:rsidR="00993372" w:rsidRPr="008E3DA0">
        <w:rPr>
          <w:rFonts w:ascii="Arial" w:hAnsi="Arial" w:cs="Arial"/>
        </w:rPr>
        <w:tab/>
      </w:r>
      <w:r w:rsidRPr="008E3DA0">
        <w:rPr>
          <w:rFonts w:ascii="Arial" w:hAnsi="Arial" w:cs="Arial"/>
        </w:rPr>
        <w:t xml:space="preserve">time specified in this RFP will not be considered. </w:t>
      </w:r>
      <w:r w:rsidRPr="008E3DA0">
        <w:rPr>
          <w:rFonts w:ascii="Arial" w:hAnsi="Arial" w:cs="Arial"/>
          <w:b/>
        </w:rPr>
        <w:t>All responses received after the specified time will be returned unopened</w:t>
      </w:r>
      <w:r w:rsidRPr="008E3DA0">
        <w:rPr>
          <w:rFonts w:ascii="Arial" w:hAnsi="Arial" w:cs="Arial"/>
        </w:rPr>
        <w:t>.</w:t>
      </w:r>
    </w:p>
    <w:p w14:paraId="42DFD1ED" w14:textId="77777777" w:rsidR="00331384" w:rsidRPr="008E3DA0" w:rsidRDefault="00331384" w:rsidP="00F6113E">
      <w:pPr>
        <w:tabs>
          <w:tab w:val="left" w:pos="540"/>
        </w:tabs>
        <w:spacing w:after="0" w:line="240" w:lineRule="auto"/>
        <w:jc w:val="both"/>
        <w:rPr>
          <w:rFonts w:ascii="Arial" w:hAnsi="Arial" w:cs="Arial"/>
        </w:rPr>
      </w:pPr>
    </w:p>
    <w:p w14:paraId="1F854A44" w14:textId="76758488" w:rsidR="00295BF2" w:rsidRPr="008E3DA0" w:rsidRDefault="0058182E" w:rsidP="00D64B75">
      <w:pPr>
        <w:tabs>
          <w:tab w:val="left" w:pos="540"/>
        </w:tabs>
        <w:spacing w:after="0" w:line="240" w:lineRule="auto"/>
        <w:ind w:left="540" w:hanging="540"/>
        <w:jc w:val="both"/>
        <w:rPr>
          <w:rFonts w:ascii="Arial" w:eastAsia="MS Mincho" w:hAnsi="Arial" w:cs="Arial"/>
        </w:rPr>
      </w:pPr>
      <w:r>
        <w:rPr>
          <w:rFonts w:ascii="Arial" w:eastAsia="Times New Roman" w:hAnsi="Arial" w:cs="Arial"/>
          <w:b/>
          <w:noProof/>
        </w:rPr>
        <w:t>9</w:t>
      </w:r>
      <w:r w:rsidR="00295BF2" w:rsidRPr="008E3DA0">
        <w:rPr>
          <w:rFonts w:ascii="Arial" w:eastAsia="Times New Roman" w:hAnsi="Arial" w:cs="Arial"/>
          <w:b/>
          <w:noProof/>
        </w:rPr>
        <w:t>.5</w:t>
      </w:r>
      <w:r w:rsidR="00295BF2" w:rsidRPr="008E3DA0">
        <w:rPr>
          <w:rFonts w:ascii="Arial" w:eastAsia="Times New Roman" w:hAnsi="Arial" w:cs="Arial"/>
          <w:b/>
          <w:noProof/>
        </w:rPr>
        <w:tab/>
      </w:r>
      <w:bookmarkStart w:id="7" w:name="_Toc182981453"/>
      <w:r w:rsidR="00295BF2" w:rsidRPr="008E3DA0">
        <w:rPr>
          <w:rFonts w:ascii="Arial" w:hAnsi="Arial" w:cs="Arial"/>
          <w:u w:val="single"/>
        </w:rPr>
        <w:t>For a bid to be considered, an official authorized to bind the respondent to a resultant contract must include signature in the blank provided on the RFP cover sheet</w:t>
      </w:r>
      <w:r w:rsidR="00295BF2" w:rsidRPr="008E3DA0">
        <w:rPr>
          <w:rFonts w:ascii="Arial" w:hAnsi="Arial" w:cs="Arial"/>
        </w:rPr>
        <w:t>.</w:t>
      </w:r>
      <w:bookmarkEnd w:id="7"/>
      <w:r w:rsidR="00295BF2" w:rsidRPr="008E3DA0">
        <w:rPr>
          <w:rFonts w:ascii="Arial" w:hAnsi="Arial" w:cs="Arial"/>
        </w:rPr>
        <w:t xml:space="preserve"> </w:t>
      </w:r>
      <w:r w:rsidR="00295BF2" w:rsidRPr="008E3DA0">
        <w:rPr>
          <w:rFonts w:ascii="Arial" w:eastAsia="MS Mincho" w:hAnsi="Arial" w:cs="Arial"/>
          <w:u w:val="single"/>
        </w:rPr>
        <w:t>Failure to sign the response as required will eliminate it from consideration</w:t>
      </w:r>
      <w:r w:rsidR="00295BF2" w:rsidRPr="008E3DA0">
        <w:rPr>
          <w:rFonts w:ascii="Arial" w:eastAsia="MS Mincho" w:hAnsi="Arial" w:cs="Arial"/>
        </w:rPr>
        <w:t>.</w:t>
      </w:r>
    </w:p>
    <w:p w14:paraId="577ECC06" w14:textId="77777777" w:rsidR="00E82B87" w:rsidRPr="008E3DA0" w:rsidRDefault="00E82B87" w:rsidP="00F6113E">
      <w:pPr>
        <w:tabs>
          <w:tab w:val="left" w:pos="540"/>
        </w:tabs>
        <w:spacing w:after="0" w:line="240" w:lineRule="auto"/>
        <w:jc w:val="both"/>
        <w:rPr>
          <w:rFonts w:ascii="Arial" w:eastAsia="MS Mincho" w:hAnsi="Arial" w:cs="Arial"/>
        </w:rPr>
      </w:pPr>
    </w:p>
    <w:p w14:paraId="3665DA4C" w14:textId="55E3638F" w:rsidR="00511343" w:rsidRPr="008E3DA0" w:rsidRDefault="0058182E" w:rsidP="00F6113E">
      <w:pPr>
        <w:tabs>
          <w:tab w:val="left" w:pos="540"/>
        </w:tabs>
        <w:spacing w:after="0" w:line="240" w:lineRule="auto"/>
        <w:jc w:val="both"/>
        <w:rPr>
          <w:rFonts w:ascii="Arial" w:hAnsi="Arial" w:cs="Arial"/>
        </w:rPr>
      </w:pPr>
      <w:r>
        <w:rPr>
          <w:rFonts w:ascii="Arial" w:eastAsia="MS Mincho" w:hAnsi="Arial" w:cs="Arial"/>
          <w:b/>
        </w:rPr>
        <w:t>9</w:t>
      </w:r>
      <w:r w:rsidR="00E82B87" w:rsidRPr="008E3DA0">
        <w:rPr>
          <w:rFonts w:ascii="Arial" w:eastAsia="MS Mincho" w:hAnsi="Arial" w:cs="Arial"/>
          <w:b/>
        </w:rPr>
        <w:t>.6</w:t>
      </w:r>
      <w:r w:rsidR="00E82B87" w:rsidRPr="008E3DA0">
        <w:rPr>
          <w:rFonts w:ascii="Arial" w:eastAsia="MS Mincho" w:hAnsi="Arial" w:cs="Arial"/>
        </w:rPr>
        <w:tab/>
      </w:r>
      <w:r w:rsidR="00E82B87" w:rsidRPr="008E3DA0">
        <w:rPr>
          <w:rFonts w:ascii="Arial" w:hAnsi="Arial" w:cs="Arial"/>
        </w:rPr>
        <w:t>Al</w:t>
      </w:r>
      <w:r w:rsidR="00D64B75" w:rsidRPr="008E3DA0">
        <w:rPr>
          <w:rFonts w:ascii="Arial" w:hAnsi="Arial" w:cs="Arial"/>
        </w:rPr>
        <w:t xml:space="preserve">l </w:t>
      </w:r>
      <w:r w:rsidR="00E82B87" w:rsidRPr="008E3DA0">
        <w:rPr>
          <w:rFonts w:ascii="Arial" w:hAnsi="Arial" w:cs="Arial"/>
        </w:rPr>
        <w:t>official</w:t>
      </w:r>
      <w:r w:rsidR="00D64B75" w:rsidRPr="008E3DA0">
        <w:rPr>
          <w:rFonts w:ascii="Arial" w:hAnsi="Arial" w:cs="Arial"/>
        </w:rPr>
        <w:t xml:space="preserve"> </w:t>
      </w:r>
      <w:r w:rsidR="00E82B87" w:rsidRPr="008E3DA0">
        <w:rPr>
          <w:rFonts w:ascii="Arial" w:hAnsi="Arial" w:cs="Arial"/>
        </w:rPr>
        <w:t>documents,</w:t>
      </w:r>
      <w:r w:rsidR="00D64B75" w:rsidRPr="008E3DA0">
        <w:rPr>
          <w:rFonts w:ascii="Arial" w:hAnsi="Arial" w:cs="Arial"/>
        </w:rPr>
        <w:t xml:space="preserve"> </w:t>
      </w:r>
      <w:r w:rsidR="00E82B87" w:rsidRPr="008E3DA0">
        <w:rPr>
          <w:rFonts w:ascii="Arial" w:hAnsi="Arial" w:cs="Arial"/>
        </w:rPr>
        <w:t>including</w:t>
      </w:r>
      <w:r w:rsidR="00D64B75" w:rsidRPr="008E3DA0">
        <w:rPr>
          <w:rFonts w:ascii="Arial" w:hAnsi="Arial" w:cs="Arial"/>
        </w:rPr>
        <w:t xml:space="preserve"> </w:t>
      </w:r>
      <w:r w:rsidR="00E82B87" w:rsidRPr="008E3DA0">
        <w:rPr>
          <w:rFonts w:ascii="Arial" w:hAnsi="Arial" w:cs="Arial"/>
        </w:rPr>
        <w:t>responses</w:t>
      </w:r>
      <w:r w:rsidR="00D64B75" w:rsidRPr="008E3DA0">
        <w:rPr>
          <w:rFonts w:ascii="Arial" w:hAnsi="Arial" w:cs="Arial"/>
        </w:rPr>
        <w:t xml:space="preserve"> </w:t>
      </w:r>
      <w:r w:rsidR="00E82B87" w:rsidRPr="008E3DA0">
        <w:rPr>
          <w:rFonts w:ascii="Arial" w:hAnsi="Arial" w:cs="Arial"/>
        </w:rPr>
        <w:t>to</w:t>
      </w:r>
      <w:r w:rsidR="00D64B75" w:rsidRPr="008E3DA0">
        <w:rPr>
          <w:rFonts w:ascii="Arial" w:hAnsi="Arial" w:cs="Arial"/>
        </w:rPr>
        <w:t xml:space="preserve"> </w:t>
      </w:r>
      <w:r w:rsidR="00E82B87" w:rsidRPr="008E3DA0">
        <w:rPr>
          <w:rFonts w:ascii="Arial" w:hAnsi="Arial" w:cs="Arial"/>
        </w:rPr>
        <w:t>this</w:t>
      </w:r>
      <w:r w:rsidR="00D64B75" w:rsidRPr="008E3DA0">
        <w:rPr>
          <w:rFonts w:ascii="Arial" w:hAnsi="Arial" w:cs="Arial"/>
        </w:rPr>
        <w:t xml:space="preserve"> </w:t>
      </w:r>
      <w:r w:rsidR="00E82B87" w:rsidRPr="008E3DA0">
        <w:rPr>
          <w:rFonts w:ascii="Arial" w:hAnsi="Arial" w:cs="Arial"/>
        </w:rPr>
        <w:t>RFP,</w:t>
      </w:r>
      <w:r w:rsidR="00D64B75" w:rsidRPr="008E3DA0">
        <w:rPr>
          <w:rFonts w:ascii="Arial" w:hAnsi="Arial" w:cs="Arial"/>
        </w:rPr>
        <w:t xml:space="preserve"> </w:t>
      </w:r>
      <w:r w:rsidR="00E82B87" w:rsidRPr="008E3DA0">
        <w:rPr>
          <w:rFonts w:ascii="Arial" w:hAnsi="Arial" w:cs="Arial"/>
        </w:rPr>
        <w:t>and</w:t>
      </w:r>
      <w:r w:rsidR="00D64B75" w:rsidRPr="008E3DA0">
        <w:rPr>
          <w:rFonts w:ascii="Arial" w:hAnsi="Arial" w:cs="Arial"/>
        </w:rPr>
        <w:t xml:space="preserve"> </w:t>
      </w:r>
      <w:r w:rsidR="00E82B87" w:rsidRPr="008E3DA0">
        <w:rPr>
          <w:rFonts w:ascii="Arial" w:hAnsi="Arial" w:cs="Arial"/>
        </w:rPr>
        <w:t>correspondence</w:t>
      </w:r>
      <w:r w:rsidR="00D64B75" w:rsidRPr="008E3DA0">
        <w:rPr>
          <w:rFonts w:ascii="Arial" w:hAnsi="Arial" w:cs="Arial"/>
        </w:rPr>
        <w:t xml:space="preserve"> </w:t>
      </w:r>
      <w:r w:rsidR="00E82B87" w:rsidRPr="008E3DA0">
        <w:rPr>
          <w:rFonts w:ascii="Arial" w:hAnsi="Arial" w:cs="Arial"/>
        </w:rPr>
        <w:t>shall</w:t>
      </w:r>
      <w:r w:rsidR="00D64B75" w:rsidRPr="008E3DA0">
        <w:rPr>
          <w:rFonts w:ascii="Arial" w:hAnsi="Arial" w:cs="Arial"/>
        </w:rPr>
        <w:t xml:space="preserve"> </w:t>
      </w:r>
      <w:r w:rsidR="00E82B87" w:rsidRPr="008E3DA0">
        <w:rPr>
          <w:rFonts w:ascii="Arial" w:hAnsi="Arial" w:cs="Arial"/>
        </w:rPr>
        <w:t xml:space="preserve">be </w:t>
      </w:r>
      <w:r w:rsidR="00CF0180" w:rsidRPr="008E3DA0">
        <w:rPr>
          <w:rFonts w:ascii="Arial" w:hAnsi="Arial" w:cs="Arial"/>
        </w:rPr>
        <w:tab/>
      </w:r>
      <w:r w:rsidR="00E82B87" w:rsidRPr="008E3DA0">
        <w:rPr>
          <w:rFonts w:ascii="Arial" w:hAnsi="Arial" w:cs="Arial"/>
        </w:rPr>
        <w:t>included as part of the resultant contract.</w:t>
      </w:r>
    </w:p>
    <w:p w14:paraId="7C746076" w14:textId="77777777" w:rsidR="00CF0180" w:rsidRPr="008E3DA0" w:rsidRDefault="00CF0180" w:rsidP="00F6113E">
      <w:pPr>
        <w:tabs>
          <w:tab w:val="left" w:pos="540"/>
        </w:tabs>
        <w:spacing w:after="0" w:line="240" w:lineRule="auto"/>
        <w:jc w:val="both"/>
        <w:rPr>
          <w:rFonts w:ascii="Arial" w:hAnsi="Arial" w:cs="Arial"/>
        </w:rPr>
      </w:pPr>
    </w:p>
    <w:p w14:paraId="17A57A51" w14:textId="774EE674" w:rsidR="00E82B87" w:rsidRPr="008E3DA0" w:rsidRDefault="0058182E" w:rsidP="00D64B75">
      <w:pPr>
        <w:tabs>
          <w:tab w:val="left" w:pos="540"/>
        </w:tabs>
        <w:spacing w:after="0" w:line="240" w:lineRule="auto"/>
        <w:ind w:left="540" w:hanging="540"/>
        <w:jc w:val="both"/>
        <w:rPr>
          <w:rFonts w:ascii="Arial" w:hAnsi="Arial" w:cs="Arial"/>
        </w:rPr>
      </w:pPr>
      <w:r>
        <w:rPr>
          <w:rFonts w:ascii="Arial" w:hAnsi="Arial" w:cs="Arial"/>
          <w:b/>
        </w:rPr>
        <w:t>9</w:t>
      </w:r>
      <w:r w:rsidR="00E82B87" w:rsidRPr="008E3DA0">
        <w:rPr>
          <w:rFonts w:ascii="Arial" w:hAnsi="Arial" w:cs="Arial"/>
          <w:b/>
        </w:rPr>
        <w:t>.7</w:t>
      </w:r>
      <w:r w:rsidR="00E82B87" w:rsidRPr="008E3DA0">
        <w:rPr>
          <w:rFonts w:ascii="Arial" w:hAnsi="Arial" w:cs="Arial"/>
          <w:b/>
        </w:rPr>
        <w:tab/>
      </w:r>
      <w:bookmarkStart w:id="8" w:name="_Toc182981456"/>
      <w:r w:rsidR="00E82B87" w:rsidRPr="008E3DA0">
        <w:rPr>
          <w:rFonts w:ascii="Arial" w:hAnsi="Arial" w:cs="Arial"/>
        </w:rPr>
        <w:t xml:space="preserve">The University Purchasing Official reserves the right to award a contract or reject a bid for </w:t>
      </w:r>
      <w:r w:rsidR="00CF0180" w:rsidRPr="008E3DA0">
        <w:rPr>
          <w:rFonts w:ascii="Arial" w:hAnsi="Arial" w:cs="Arial"/>
        </w:rPr>
        <w:tab/>
      </w:r>
      <w:r w:rsidR="00E82B87" w:rsidRPr="008E3DA0">
        <w:rPr>
          <w:rFonts w:ascii="Arial" w:hAnsi="Arial" w:cs="Arial"/>
        </w:rPr>
        <w:t xml:space="preserve">any or all line items of a bid received as a result of this RFP, if it is in the best interest of the University to do so.  Bids </w:t>
      </w:r>
      <w:r w:rsidR="006B46F2" w:rsidRPr="008E3DA0">
        <w:rPr>
          <w:rFonts w:ascii="Arial" w:hAnsi="Arial" w:cs="Arial"/>
        </w:rPr>
        <w:t>may</w:t>
      </w:r>
      <w:r w:rsidR="00E82B87" w:rsidRPr="008E3DA0">
        <w:rPr>
          <w:rFonts w:ascii="Arial" w:hAnsi="Arial" w:cs="Arial"/>
        </w:rPr>
        <w:t xml:space="preserve"> be rejected for one or more reasons not limited to the following:</w:t>
      </w:r>
      <w:bookmarkEnd w:id="8"/>
    </w:p>
    <w:p w14:paraId="42523B2F" w14:textId="430DE62A" w:rsidR="00672977" w:rsidRPr="008E3DA0" w:rsidRDefault="00E82B87" w:rsidP="00F6113E">
      <w:pPr>
        <w:pStyle w:val="MyNormal"/>
        <w:numPr>
          <w:ilvl w:val="4"/>
          <w:numId w:val="24"/>
        </w:numPr>
        <w:tabs>
          <w:tab w:val="clear" w:pos="2880"/>
          <w:tab w:val="left" w:pos="2520"/>
        </w:tabs>
        <w:ind w:hanging="1530"/>
        <w:rPr>
          <w:rFonts w:cs="Arial"/>
        </w:rPr>
      </w:pPr>
      <w:r w:rsidRPr="008E3DA0">
        <w:rPr>
          <w:rFonts w:cs="Arial"/>
        </w:rPr>
        <w:t>Failure of the vendor to submit the bid(s) and bid co</w:t>
      </w:r>
      <w:r w:rsidR="00672977" w:rsidRPr="008E3DA0">
        <w:rPr>
          <w:rFonts w:cs="Arial"/>
        </w:rPr>
        <w:t>pies as required in this RFP on</w:t>
      </w:r>
      <w:r w:rsidR="00CC259A" w:rsidRPr="008E3DA0">
        <w:rPr>
          <w:rFonts w:cs="Arial"/>
        </w:rPr>
        <w:t xml:space="preserve"> or before </w:t>
      </w:r>
    </w:p>
    <w:p w14:paraId="67B55808" w14:textId="0743AB29" w:rsidR="00E82B87" w:rsidRPr="008E3DA0" w:rsidRDefault="00E82B87" w:rsidP="00F6113E">
      <w:pPr>
        <w:pStyle w:val="MyNormal"/>
        <w:tabs>
          <w:tab w:val="clear" w:pos="2880"/>
        </w:tabs>
        <w:ind w:left="1260"/>
        <w:rPr>
          <w:rFonts w:cs="Arial"/>
        </w:rPr>
      </w:pPr>
      <w:r w:rsidRPr="008E3DA0">
        <w:rPr>
          <w:rFonts w:cs="Arial"/>
        </w:rPr>
        <w:t>the deadline established by the issuing agency.</w:t>
      </w:r>
    </w:p>
    <w:p w14:paraId="32FF2291" w14:textId="77777777" w:rsidR="00E82B87" w:rsidRPr="008E3DA0" w:rsidRDefault="00E82B87" w:rsidP="00F6113E">
      <w:pPr>
        <w:pStyle w:val="MyNormal"/>
        <w:numPr>
          <w:ilvl w:val="4"/>
          <w:numId w:val="24"/>
        </w:numPr>
        <w:tabs>
          <w:tab w:val="clear" w:pos="2880"/>
        </w:tabs>
        <w:ind w:left="1260" w:hanging="270"/>
        <w:rPr>
          <w:rFonts w:cs="Arial"/>
        </w:rPr>
      </w:pPr>
      <w:r w:rsidRPr="008E3DA0">
        <w:rPr>
          <w:rFonts w:cs="Arial"/>
        </w:rPr>
        <w:t>Failure of the vendor to respond to a requirement for oral/written clarification, presentation, or demonstration.</w:t>
      </w:r>
    </w:p>
    <w:p w14:paraId="00DDF197" w14:textId="77777777" w:rsidR="00E82B87" w:rsidRPr="008E3DA0" w:rsidRDefault="00E82B87" w:rsidP="00F6113E">
      <w:pPr>
        <w:pStyle w:val="MyNormal"/>
        <w:numPr>
          <w:ilvl w:val="4"/>
          <w:numId w:val="24"/>
        </w:numPr>
        <w:tabs>
          <w:tab w:val="clear" w:pos="2880"/>
          <w:tab w:val="left" w:pos="2520"/>
        </w:tabs>
        <w:ind w:hanging="1530"/>
        <w:rPr>
          <w:rFonts w:cs="Arial"/>
        </w:rPr>
      </w:pPr>
      <w:r w:rsidRPr="008E3DA0">
        <w:rPr>
          <w:rFonts w:cs="Arial"/>
        </w:rPr>
        <w:t>Failure to provide the bid security or performance security if required.</w:t>
      </w:r>
    </w:p>
    <w:p w14:paraId="5D89EA52" w14:textId="77777777" w:rsidR="00E82B87" w:rsidRPr="008E3DA0" w:rsidRDefault="00E82B87" w:rsidP="00F6113E">
      <w:pPr>
        <w:pStyle w:val="MyNormal"/>
        <w:numPr>
          <w:ilvl w:val="4"/>
          <w:numId w:val="24"/>
        </w:numPr>
        <w:tabs>
          <w:tab w:val="clear" w:pos="2880"/>
          <w:tab w:val="left" w:pos="2520"/>
        </w:tabs>
        <w:ind w:hanging="1530"/>
        <w:rPr>
          <w:rFonts w:cs="Arial"/>
        </w:rPr>
      </w:pPr>
      <w:r w:rsidRPr="008E3DA0">
        <w:rPr>
          <w:rFonts w:cs="Arial"/>
        </w:rPr>
        <w:t>Failure to supply vendor references if required.</w:t>
      </w:r>
    </w:p>
    <w:p w14:paraId="0EEF3C09" w14:textId="77777777" w:rsidR="00E82B87" w:rsidRPr="008E3DA0" w:rsidRDefault="00E82B87" w:rsidP="00F6113E">
      <w:pPr>
        <w:pStyle w:val="MyNormal"/>
        <w:numPr>
          <w:ilvl w:val="4"/>
          <w:numId w:val="24"/>
        </w:numPr>
        <w:tabs>
          <w:tab w:val="clear" w:pos="2880"/>
          <w:tab w:val="left" w:pos="2520"/>
        </w:tabs>
        <w:ind w:hanging="1530"/>
        <w:rPr>
          <w:rFonts w:cs="Arial"/>
        </w:rPr>
      </w:pPr>
      <w:r w:rsidRPr="008E3DA0">
        <w:rPr>
          <w:rFonts w:cs="Arial"/>
        </w:rPr>
        <w:t>Failure to sign an Official Bid Document.</w:t>
      </w:r>
    </w:p>
    <w:p w14:paraId="0ADEE7F6" w14:textId="77777777" w:rsidR="00511343" w:rsidRPr="008E3DA0" w:rsidRDefault="00E82B87" w:rsidP="00F6113E">
      <w:pPr>
        <w:pStyle w:val="MyNormal"/>
        <w:numPr>
          <w:ilvl w:val="4"/>
          <w:numId w:val="24"/>
        </w:numPr>
        <w:tabs>
          <w:tab w:val="clear" w:pos="2880"/>
          <w:tab w:val="left" w:pos="2520"/>
        </w:tabs>
        <w:ind w:hanging="1530"/>
        <w:rPr>
          <w:rFonts w:cs="Arial"/>
        </w:rPr>
      </w:pPr>
      <w:r w:rsidRPr="008E3DA0">
        <w:rPr>
          <w:rFonts w:cs="Arial"/>
        </w:rPr>
        <w:t>Failure to complete the Official Bid Price Sheet.</w:t>
      </w:r>
    </w:p>
    <w:p w14:paraId="24756ECF" w14:textId="77777777" w:rsidR="00E82B87" w:rsidRPr="008E3DA0" w:rsidRDefault="00E82B87" w:rsidP="00F6113E">
      <w:pPr>
        <w:pStyle w:val="MyNormal"/>
        <w:numPr>
          <w:ilvl w:val="4"/>
          <w:numId w:val="24"/>
        </w:numPr>
        <w:tabs>
          <w:tab w:val="clear" w:pos="2880"/>
        </w:tabs>
        <w:ind w:left="1260" w:hanging="270"/>
        <w:rPr>
          <w:rFonts w:cs="Arial"/>
        </w:rPr>
      </w:pPr>
      <w:r w:rsidRPr="008E3DA0">
        <w:rPr>
          <w:rFonts w:cs="Arial"/>
        </w:rPr>
        <w:t>Any wording by the respondent in their response to this RFP, or in subsequent correspondence, which conflicts with or takes exception to a bid requirement in this RFP.</w:t>
      </w:r>
    </w:p>
    <w:p w14:paraId="223E7287" w14:textId="77777777" w:rsidR="005C42F1" w:rsidRPr="008E3DA0" w:rsidRDefault="005C42F1" w:rsidP="00F6113E">
      <w:pPr>
        <w:pStyle w:val="MyNormal"/>
        <w:tabs>
          <w:tab w:val="clear" w:pos="2880"/>
        </w:tabs>
        <w:ind w:left="1260"/>
        <w:rPr>
          <w:rFonts w:cs="Arial"/>
        </w:rPr>
      </w:pPr>
    </w:p>
    <w:p w14:paraId="5CCD487E" w14:textId="396A1B80" w:rsidR="009D0FC4" w:rsidRPr="008E3DA0" w:rsidRDefault="0058182E"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8E3DA0">
        <w:rPr>
          <w:rFonts w:ascii="Arial" w:eastAsia="Times New Roman" w:hAnsi="Arial" w:cs="Arial"/>
          <w:b/>
          <w:noProof/>
        </w:rPr>
        <w:t>.8</w:t>
      </w:r>
      <w:r w:rsidR="00E61030" w:rsidRPr="008E3DA0">
        <w:rPr>
          <w:rFonts w:ascii="Arial" w:eastAsia="Times New Roman" w:hAnsi="Arial" w:cs="Arial"/>
          <w:b/>
          <w:noProof/>
        </w:rPr>
        <w:tab/>
      </w:r>
      <w:r w:rsidR="00E61030" w:rsidRPr="008E3DA0">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4A62E38A" w14:textId="77777777" w:rsidR="00E61030" w:rsidRPr="008E3DA0" w:rsidRDefault="00E61030" w:rsidP="00F6113E">
      <w:pPr>
        <w:tabs>
          <w:tab w:val="left" w:pos="540"/>
        </w:tabs>
        <w:spacing w:after="0" w:line="240" w:lineRule="auto"/>
        <w:jc w:val="both"/>
        <w:rPr>
          <w:rFonts w:ascii="Arial" w:eastAsia="Times New Roman" w:hAnsi="Arial" w:cs="Times New Roman"/>
          <w:b/>
          <w:noProof/>
        </w:rPr>
      </w:pPr>
    </w:p>
    <w:p w14:paraId="4EBFEFD6" w14:textId="448D08E6" w:rsidR="00024BF8" w:rsidRPr="008E3DA0" w:rsidRDefault="00581643" w:rsidP="00F6113E">
      <w:pPr>
        <w:tabs>
          <w:tab w:val="left" w:pos="540"/>
        </w:tabs>
        <w:spacing w:after="0" w:line="240" w:lineRule="auto"/>
        <w:jc w:val="both"/>
        <w:rPr>
          <w:rFonts w:ascii="Arial" w:eastAsia="Times New Roman" w:hAnsi="Arial" w:cs="Times New Roman"/>
          <w:b/>
          <w:noProof/>
          <w:sz w:val="24"/>
          <w:szCs w:val="24"/>
        </w:rPr>
      </w:pPr>
      <w:r w:rsidRPr="008E3DA0">
        <w:rPr>
          <w:rFonts w:ascii="Arial" w:eastAsia="Times New Roman" w:hAnsi="Arial" w:cs="Times New Roman"/>
          <w:b/>
          <w:noProof/>
          <w:sz w:val="24"/>
          <w:szCs w:val="24"/>
        </w:rPr>
        <w:t>1</w:t>
      </w:r>
      <w:r w:rsidR="0058182E">
        <w:rPr>
          <w:rFonts w:ascii="Arial" w:eastAsia="Times New Roman" w:hAnsi="Arial" w:cs="Times New Roman"/>
          <w:b/>
          <w:noProof/>
          <w:sz w:val="24"/>
          <w:szCs w:val="24"/>
        </w:rPr>
        <w:t>0</w:t>
      </w:r>
      <w:r w:rsidR="009D0FC4" w:rsidRPr="008E3DA0">
        <w:rPr>
          <w:rFonts w:ascii="Arial" w:eastAsia="Times New Roman" w:hAnsi="Arial" w:cs="Times New Roman"/>
          <w:b/>
          <w:noProof/>
          <w:sz w:val="24"/>
          <w:szCs w:val="24"/>
        </w:rPr>
        <w:t>.</w:t>
      </w:r>
      <w:r w:rsidR="00024BF8" w:rsidRPr="008E3DA0">
        <w:rPr>
          <w:rFonts w:ascii="Arial" w:eastAsia="Times New Roman" w:hAnsi="Arial" w:cs="Times New Roman"/>
          <w:b/>
          <w:noProof/>
          <w:sz w:val="24"/>
          <w:szCs w:val="24"/>
        </w:rPr>
        <w:tab/>
      </w:r>
      <w:r w:rsidR="00E15989" w:rsidRPr="008E3DA0">
        <w:rPr>
          <w:rFonts w:ascii="Arial" w:eastAsia="Times New Roman" w:hAnsi="Arial" w:cs="Times New Roman"/>
          <w:b/>
          <w:noProof/>
          <w:sz w:val="24"/>
          <w:szCs w:val="24"/>
        </w:rPr>
        <w:t>I</w:t>
      </w:r>
      <w:r w:rsidR="003A0378" w:rsidRPr="008E3DA0">
        <w:rPr>
          <w:rFonts w:ascii="Arial" w:eastAsia="Times New Roman" w:hAnsi="Arial" w:cs="Times New Roman"/>
          <w:b/>
          <w:noProof/>
          <w:sz w:val="24"/>
          <w:szCs w:val="24"/>
        </w:rPr>
        <w:t>N</w:t>
      </w:r>
      <w:r w:rsidR="004862AA" w:rsidRPr="008E3DA0">
        <w:rPr>
          <w:rFonts w:ascii="Arial" w:eastAsia="Times New Roman" w:hAnsi="Arial" w:cs="Times New Roman"/>
          <w:b/>
          <w:noProof/>
          <w:sz w:val="24"/>
          <w:szCs w:val="24"/>
        </w:rPr>
        <w:t>DEMNIFICATION AND IN</w:t>
      </w:r>
      <w:r w:rsidR="003A0378" w:rsidRPr="008E3DA0">
        <w:rPr>
          <w:rFonts w:ascii="Arial" w:eastAsia="Times New Roman" w:hAnsi="Arial" w:cs="Times New Roman"/>
          <w:b/>
          <w:noProof/>
          <w:sz w:val="24"/>
          <w:szCs w:val="24"/>
        </w:rPr>
        <w:t>SURANCE</w:t>
      </w:r>
    </w:p>
    <w:p w14:paraId="3460C241" w14:textId="5E1981FB" w:rsidR="00140276" w:rsidRPr="008E3DA0" w:rsidRDefault="00BE7954" w:rsidP="00EB0FBA">
      <w:pPr>
        <w:tabs>
          <w:tab w:val="left" w:pos="540"/>
        </w:tabs>
        <w:spacing w:after="0" w:line="240" w:lineRule="auto"/>
        <w:ind w:left="540"/>
        <w:jc w:val="both"/>
        <w:rPr>
          <w:rFonts w:ascii="Arial" w:hAnsi="Arial" w:cs="Arial"/>
        </w:rPr>
      </w:pPr>
      <w:r w:rsidRPr="008E3DA0">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p>
    <w:p w14:paraId="3E722E2A" w14:textId="77777777" w:rsidR="00664B3E" w:rsidRPr="008E3DA0" w:rsidRDefault="00140276" w:rsidP="00664B3E">
      <w:pPr>
        <w:tabs>
          <w:tab w:val="left" w:pos="540"/>
        </w:tabs>
        <w:spacing w:after="0" w:line="240" w:lineRule="auto"/>
        <w:jc w:val="both"/>
        <w:rPr>
          <w:rFonts w:ascii="Arial" w:eastAsia="Times New Roman" w:hAnsi="Arial" w:cs="Times New Roman"/>
          <w:b/>
          <w:noProof/>
        </w:rPr>
      </w:pPr>
      <w:r w:rsidRPr="008E3DA0">
        <w:rPr>
          <w:rFonts w:ascii="Arial" w:eastAsia="Times New Roman" w:hAnsi="Arial" w:cs="Times New Roman"/>
          <w:b/>
          <w:noProof/>
        </w:rPr>
        <w:tab/>
      </w:r>
      <w:r w:rsidR="00BE7954" w:rsidRPr="008E3DA0">
        <w:rPr>
          <w:rFonts w:ascii="Arial" w:hAnsi="Arial" w:cs="Arial"/>
        </w:rPr>
        <w:t xml:space="preserve">The successful bidder shall purchase and maintain at bidder’s expense, the following </w:t>
      </w:r>
      <w:r w:rsidRPr="008E3DA0">
        <w:rPr>
          <w:rFonts w:ascii="Arial" w:hAnsi="Arial" w:cs="Arial"/>
        </w:rPr>
        <w:tab/>
      </w:r>
      <w:r w:rsidR="00BE7954" w:rsidRPr="008E3DA0">
        <w:rPr>
          <w:rFonts w:ascii="Arial" w:hAnsi="Arial" w:cs="Arial"/>
          <w:u w:val="single"/>
        </w:rPr>
        <w:t>minimum</w:t>
      </w:r>
      <w:r w:rsidR="00BE7954" w:rsidRPr="008E3DA0">
        <w:rPr>
          <w:rFonts w:ascii="Arial" w:hAnsi="Arial" w:cs="Arial"/>
        </w:rPr>
        <w:t xml:space="preserve"> insurance coverage f</w:t>
      </w:r>
      <w:r w:rsidR="006C54AE" w:rsidRPr="008E3DA0">
        <w:rPr>
          <w:rFonts w:ascii="Arial" w:hAnsi="Arial" w:cs="Arial"/>
        </w:rPr>
        <w:t xml:space="preserve">or the period of the contract. </w:t>
      </w:r>
      <w:r w:rsidR="00BE7954" w:rsidRPr="008E3DA0">
        <w:rPr>
          <w:rFonts w:ascii="Arial" w:hAnsi="Arial" w:cs="Arial"/>
        </w:rPr>
        <w:t xml:space="preserve">Certificates evidencing the </w:t>
      </w:r>
      <w:r w:rsidR="00C42A86" w:rsidRPr="008E3DA0">
        <w:rPr>
          <w:rFonts w:ascii="Arial" w:hAnsi="Arial" w:cs="Arial"/>
        </w:rPr>
        <w:tab/>
      </w:r>
      <w:r w:rsidR="00BE7954" w:rsidRPr="008E3DA0">
        <w:rPr>
          <w:rFonts w:ascii="Arial" w:hAnsi="Arial" w:cs="Arial"/>
        </w:rPr>
        <w:t>effective dates and amounts of such insurance must be provided to the University.</w:t>
      </w:r>
    </w:p>
    <w:p w14:paraId="6ABDF511" w14:textId="77777777" w:rsidR="00664B3E" w:rsidRPr="008E3DA0"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8E3DA0" w:rsidRDefault="00BE7954" w:rsidP="00664B3E">
      <w:pPr>
        <w:pStyle w:val="ListParagraph"/>
        <w:numPr>
          <w:ilvl w:val="0"/>
          <w:numId w:val="40"/>
        </w:numPr>
        <w:tabs>
          <w:tab w:val="left" w:pos="540"/>
        </w:tabs>
        <w:jc w:val="both"/>
        <w:rPr>
          <w:rFonts w:ascii="Arial" w:hAnsi="Arial"/>
          <w:b/>
          <w:noProof/>
          <w:sz w:val="22"/>
          <w:szCs w:val="22"/>
        </w:rPr>
      </w:pPr>
      <w:r w:rsidRPr="008E3DA0">
        <w:rPr>
          <w:rFonts w:ascii="Arial" w:hAnsi="Arial" w:cs="Arial"/>
          <w:sz w:val="22"/>
          <w:szCs w:val="22"/>
          <w:u w:val="single"/>
        </w:rPr>
        <w:t>Workers Compensation</w:t>
      </w:r>
      <w:r w:rsidRPr="008E3DA0">
        <w:rPr>
          <w:rFonts w:ascii="Arial" w:hAnsi="Arial" w:cs="Arial"/>
          <w:sz w:val="22"/>
          <w:szCs w:val="22"/>
        </w:rPr>
        <w:t>: As required by the State of Arkansas.</w:t>
      </w:r>
    </w:p>
    <w:p w14:paraId="1124C52C" w14:textId="77777777" w:rsidR="00664B3E" w:rsidRPr="008E3DA0" w:rsidRDefault="00B94A5D" w:rsidP="00664B3E">
      <w:pPr>
        <w:pStyle w:val="ListParagraph"/>
        <w:numPr>
          <w:ilvl w:val="0"/>
          <w:numId w:val="40"/>
        </w:numPr>
        <w:tabs>
          <w:tab w:val="left" w:pos="540"/>
        </w:tabs>
        <w:jc w:val="both"/>
        <w:rPr>
          <w:rFonts w:ascii="Arial" w:hAnsi="Arial"/>
          <w:b/>
          <w:noProof/>
          <w:sz w:val="22"/>
          <w:szCs w:val="22"/>
        </w:rPr>
      </w:pPr>
      <w:r w:rsidRPr="008E3DA0">
        <w:rPr>
          <w:rFonts w:ascii="Arial" w:hAnsi="Arial" w:cs="Arial"/>
          <w:sz w:val="22"/>
          <w:szCs w:val="22"/>
          <w:u w:val="single"/>
        </w:rPr>
        <w:t>Comprehensive General Liability</w:t>
      </w:r>
      <w:r w:rsidRPr="008E3DA0">
        <w:rPr>
          <w:rFonts w:ascii="Arial" w:hAnsi="Arial" w:cs="Arial"/>
          <w:sz w:val="22"/>
          <w:szCs w:val="22"/>
        </w:rPr>
        <w:t>, wit</w:t>
      </w:r>
      <w:r w:rsidR="00EB0FBA" w:rsidRPr="008E3DA0">
        <w:rPr>
          <w:rFonts w:ascii="Arial" w:hAnsi="Arial" w:cs="Arial"/>
          <w:sz w:val="22"/>
          <w:szCs w:val="22"/>
        </w:rPr>
        <w:t xml:space="preserve">h no less than $1,000,000 each </w:t>
      </w:r>
      <w:r w:rsidRPr="008E3DA0">
        <w:rPr>
          <w:rFonts w:ascii="Arial" w:hAnsi="Arial" w:cs="Arial"/>
          <w:sz w:val="22"/>
          <w:szCs w:val="22"/>
        </w:rPr>
        <w:t>occurrence/$2,000,000 aggregate for bodily injury, p</w:t>
      </w:r>
      <w:r w:rsidR="00EB0FBA" w:rsidRPr="008E3DA0">
        <w:rPr>
          <w:rFonts w:ascii="Arial" w:hAnsi="Arial" w:cs="Arial"/>
          <w:sz w:val="22"/>
          <w:szCs w:val="22"/>
        </w:rPr>
        <w:t xml:space="preserve">roducts liability, contractual </w:t>
      </w:r>
      <w:r w:rsidRPr="008E3DA0">
        <w:rPr>
          <w:rFonts w:ascii="Arial" w:hAnsi="Arial" w:cs="Arial"/>
          <w:sz w:val="22"/>
          <w:szCs w:val="22"/>
        </w:rPr>
        <w:t>liability, and property damage liability.</w:t>
      </w:r>
    </w:p>
    <w:p w14:paraId="6D7BD920" w14:textId="4AACE766" w:rsidR="00EB0FBA" w:rsidRPr="008E3DA0" w:rsidRDefault="00B94A5D" w:rsidP="00664B3E">
      <w:pPr>
        <w:pStyle w:val="ListParagraph"/>
        <w:numPr>
          <w:ilvl w:val="0"/>
          <w:numId w:val="40"/>
        </w:numPr>
        <w:tabs>
          <w:tab w:val="left" w:pos="540"/>
        </w:tabs>
        <w:jc w:val="both"/>
        <w:rPr>
          <w:rFonts w:ascii="Arial" w:hAnsi="Arial"/>
          <w:b/>
          <w:noProof/>
          <w:sz w:val="22"/>
          <w:szCs w:val="22"/>
        </w:rPr>
      </w:pPr>
      <w:r w:rsidRPr="008E3DA0">
        <w:rPr>
          <w:rFonts w:ascii="Arial" w:hAnsi="Arial" w:cs="Arial"/>
          <w:sz w:val="22"/>
          <w:szCs w:val="22"/>
          <w:u w:val="single"/>
        </w:rPr>
        <w:t>Comprehensive Automobile Liability</w:t>
      </w:r>
      <w:r w:rsidRPr="008E3DA0">
        <w:rPr>
          <w:rFonts w:ascii="Arial" w:hAnsi="Arial" w:cs="Arial"/>
          <w:sz w:val="22"/>
          <w:szCs w:val="22"/>
        </w:rPr>
        <w:t>, with no l</w:t>
      </w:r>
      <w:r w:rsidR="00EB0FBA" w:rsidRPr="008E3DA0">
        <w:rPr>
          <w:rFonts w:ascii="Arial" w:hAnsi="Arial" w:cs="Arial"/>
          <w:sz w:val="22"/>
          <w:szCs w:val="22"/>
        </w:rPr>
        <w:t xml:space="preserve">ess than combined coverage for </w:t>
      </w:r>
      <w:r w:rsidRPr="008E3DA0">
        <w:rPr>
          <w:rFonts w:ascii="Arial" w:hAnsi="Arial" w:cs="Arial"/>
          <w:sz w:val="22"/>
          <w:szCs w:val="22"/>
        </w:rPr>
        <w:t>bodily injury and property damage of $1,000,000 each occurrence.</w:t>
      </w:r>
      <w:r w:rsidR="00EB0FBA" w:rsidRPr="008E3DA0">
        <w:rPr>
          <w:rFonts w:ascii="Arial" w:hAnsi="Arial" w:cs="Arial"/>
          <w:sz w:val="22"/>
          <w:szCs w:val="22"/>
        </w:rPr>
        <w:t xml:space="preserve"> </w:t>
      </w:r>
      <w:r w:rsidRPr="008E3DA0">
        <w:rPr>
          <w:rFonts w:ascii="Arial" w:hAnsi="Arial" w:cs="Arial"/>
          <w:sz w:val="22"/>
          <w:szCs w:val="22"/>
        </w:rPr>
        <w:t xml:space="preserve">Policies shall be issued by an insurance company authorized to do business in the State of Arkansas and shall provide </w:t>
      </w:r>
      <w:r w:rsidRPr="008E3DA0">
        <w:rPr>
          <w:rFonts w:ascii="Arial" w:hAnsi="Arial" w:cs="Arial"/>
          <w:sz w:val="22"/>
          <w:szCs w:val="22"/>
        </w:rPr>
        <w:lastRenderedPageBreak/>
        <w:t>that policy may not be canceled except upon thirty (30) days prior written notice to the University of Arkansas.</w:t>
      </w:r>
    </w:p>
    <w:p w14:paraId="663619A8" w14:textId="77777777" w:rsidR="00664B3E" w:rsidRPr="008E3DA0" w:rsidRDefault="00664B3E" w:rsidP="00664B3E">
      <w:pPr>
        <w:spacing w:after="0" w:line="240" w:lineRule="auto"/>
        <w:jc w:val="both"/>
        <w:rPr>
          <w:rFonts w:ascii="Arial" w:hAnsi="Arial" w:cs="Arial"/>
        </w:rPr>
      </w:pPr>
    </w:p>
    <w:p w14:paraId="71839212" w14:textId="77777777" w:rsidR="00EB0FBA" w:rsidRPr="008E3DA0" w:rsidRDefault="00B94A5D" w:rsidP="00664B3E">
      <w:pPr>
        <w:spacing w:after="0" w:line="240" w:lineRule="auto"/>
        <w:ind w:left="720"/>
        <w:jc w:val="both"/>
        <w:rPr>
          <w:rFonts w:ascii="Arial" w:hAnsi="Arial" w:cs="Arial"/>
        </w:rPr>
      </w:pPr>
      <w:r w:rsidRPr="008E3DA0">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8E3DA0" w:rsidRDefault="00664B3E" w:rsidP="00664B3E">
      <w:pPr>
        <w:spacing w:after="0" w:line="240" w:lineRule="auto"/>
        <w:jc w:val="both"/>
        <w:rPr>
          <w:rFonts w:ascii="Arial" w:hAnsi="Arial" w:cs="Arial"/>
        </w:rPr>
      </w:pPr>
    </w:p>
    <w:p w14:paraId="0866DAFA" w14:textId="1F2C6793" w:rsidR="003C5AA7" w:rsidRPr="008E3DA0" w:rsidRDefault="00B94A5D" w:rsidP="00664B3E">
      <w:pPr>
        <w:spacing w:after="0" w:line="240" w:lineRule="auto"/>
        <w:ind w:left="720"/>
        <w:jc w:val="both"/>
        <w:rPr>
          <w:rFonts w:ascii="Arial" w:hAnsi="Arial" w:cs="Arial"/>
        </w:rPr>
      </w:pPr>
      <w:r w:rsidRPr="008E3DA0">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2069489B" w14:textId="77777777" w:rsidR="00B04CA8" w:rsidRPr="008E3DA0" w:rsidRDefault="00B04CA8" w:rsidP="00F6113E">
      <w:pPr>
        <w:tabs>
          <w:tab w:val="left" w:pos="1440"/>
        </w:tabs>
        <w:spacing w:after="0" w:line="240" w:lineRule="auto"/>
        <w:ind w:left="1440"/>
        <w:jc w:val="both"/>
        <w:rPr>
          <w:rFonts w:ascii="Arial" w:hAnsi="Arial" w:cs="Arial"/>
        </w:rPr>
      </w:pPr>
    </w:p>
    <w:p w14:paraId="4801141A" w14:textId="6D964B19" w:rsidR="00D87101" w:rsidRPr="008E3DA0" w:rsidRDefault="0022593F" w:rsidP="00F6113E">
      <w:pPr>
        <w:tabs>
          <w:tab w:val="left" w:pos="0"/>
          <w:tab w:val="left" w:pos="540"/>
        </w:tabs>
        <w:spacing w:after="0" w:line="240" w:lineRule="auto"/>
        <w:jc w:val="both"/>
        <w:rPr>
          <w:rFonts w:ascii="Arial" w:hAnsi="Arial" w:cs="Arial"/>
          <w:b/>
          <w:sz w:val="24"/>
          <w:szCs w:val="24"/>
        </w:rPr>
      </w:pPr>
      <w:r w:rsidRPr="008E3DA0">
        <w:rPr>
          <w:rFonts w:ascii="Arial" w:hAnsi="Arial" w:cs="Arial"/>
          <w:b/>
          <w:sz w:val="24"/>
          <w:szCs w:val="24"/>
        </w:rPr>
        <w:t>1</w:t>
      </w:r>
      <w:r w:rsidR="0058182E">
        <w:rPr>
          <w:rFonts w:ascii="Arial" w:hAnsi="Arial" w:cs="Arial"/>
          <w:b/>
          <w:sz w:val="24"/>
          <w:szCs w:val="24"/>
        </w:rPr>
        <w:t>1</w:t>
      </w:r>
      <w:r w:rsidR="003809D4" w:rsidRPr="008E3DA0">
        <w:rPr>
          <w:rFonts w:ascii="Arial" w:hAnsi="Arial" w:cs="Arial"/>
          <w:b/>
          <w:sz w:val="24"/>
          <w:szCs w:val="24"/>
        </w:rPr>
        <w:t>.</w:t>
      </w:r>
      <w:r w:rsidR="003809D4" w:rsidRPr="008E3DA0">
        <w:rPr>
          <w:rFonts w:ascii="Arial" w:hAnsi="Arial" w:cs="Arial"/>
          <w:b/>
          <w:sz w:val="24"/>
          <w:szCs w:val="24"/>
        </w:rPr>
        <w:tab/>
      </w:r>
      <w:r w:rsidR="00D87101" w:rsidRPr="008E3DA0">
        <w:rPr>
          <w:rFonts w:ascii="Arial" w:hAnsi="Arial" w:cs="Arial"/>
          <w:b/>
          <w:sz w:val="24"/>
          <w:szCs w:val="24"/>
        </w:rPr>
        <w:t>COMPANY OVERVIEW</w:t>
      </w:r>
    </w:p>
    <w:p w14:paraId="5A7A02DF" w14:textId="77777777" w:rsidR="003C5AA7" w:rsidRPr="008E3DA0" w:rsidRDefault="00D87101" w:rsidP="003C5AA7">
      <w:pPr>
        <w:tabs>
          <w:tab w:val="left" w:pos="0"/>
          <w:tab w:val="left" w:pos="540"/>
        </w:tabs>
        <w:spacing w:after="0" w:line="240" w:lineRule="auto"/>
        <w:jc w:val="both"/>
        <w:rPr>
          <w:rFonts w:ascii="Arial" w:hAnsi="Arial" w:cs="Arial"/>
        </w:rPr>
      </w:pPr>
      <w:r w:rsidRPr="008E3DA0">
        <w:rPr>
          <w:rFonts w:ascii="Arial" w:hAnsi="Arial" w:cs="Arial"/>
          <w:b/>
        </w:rPr>
        <w:tab/>
      </w:r>
      <w:r w:rsidRPr="008E3DA0">
        <w:rPr>
          <w:rFonts w:ascii="Arial" w:hAnsi="Arial" w:cs="Arial"/>
        </w:rPr>
        <w:t xml:space="preserve">The supplier shall provide a general overview of the company including the following </w:t>
      </w:r>
      <w:r w:rsidR="007F45C1" w:rsidRPr="008E3DA0">
        <w:rPr>
          <w:rFonts w:ascii="Arial" w:hAnsi="Arial" w:cs="Arial"/>
        </w:rPr>
        <w:tab/>
      </w:r>
      <w:r w:rsidRPr="008E3DA0">
        <w:rPr>
          <w:rFonts w:ascii="Arial" w:hAnsi="Arial" w:cs="Arial"/>
        </w:rPr>
        <w:t>information:</w:t>
      </w:r>
    </w:p>
    <w:p w14:paraId="78507536" w14:textId="77777777" w:rsidR="003C5AA7" w:rsidRPr="008E3DA0" w:rsidRDefault="003C5AA7" w:rsidP="003C5AA7">
      <w:pPr>
        <w:tabs>
          <w:tab w:val="left" w:pos="0"/>
          <w:tab w:val="left" w:pos="540"/>
        </w:tabs>
        <w:spacing w:after="0" w:line="240" w:lineRule="auto"/>
        <w:jc w:val="both"/>
        <w:rPr>
          <w:rFonts w:ascii="Arial" w:hAnsi="Arial" w:cs="Arial"/>
        </w:rPr>
      </w:pPr>
    </w:p>
    <w:p w14:paraId="32A3F279" w14:textId="77777777" w:rsidR="003C5AA7" w:rsidRPr="008E3DA0" w:rsidRDefault="00D87101" w:rsidP="003C5AA7">
      <w:pPr>
        <w:pStyle w:val="ListParagraph"/>
        <w:numPr>
          <w:ilvl w:val="0"/>
          <w:numId w:val="41"/>
        </w:numPr>
        <w:tabs>
          <w:tab w:val="left" w:pos="0"/>
          <w:tab w:val="left" w:pos="540"/>
        </w:tabs>
        <w:jc w:val="both"/>
        <w:rPr>
          <w:rFonts w:ascii="Arial" w:hAnsi="Arial" w:cs="Arial"/>
          <w:sz w:val="22"/>
          <w:szCs w:val="22"/>
        </w:rPr>
      </w:pPr>
      <w:r w:rsidRPr="008E3DA0">
        <w:rPr>
          <w:rFonts w:ascii="Arial" w:hAnsi="Arial" w:cs="Arial"/>
          <w:sz w:val="22"/>
          <w:szCs w:val="22"/>
        </w:rPr>
        <w:t>Foundation date</w:t>
      </w:r>
    </w:p>
    <w:p w14:paraId="2BA63C6B" w14:textId="77777777" w:rsidR="003C5AA7" w:rsidRPr="008E3DA0" w:rsidRDefault="00D87101" w:rsidP="003C5AA7">
      <w:pPr>
        <w:pStyle w:val="ListParagraph"/>
        <w:numPr>
          <w:ilvl w:val="0"/>
          <w:numId w:val="41"/>
        </w:numPr>
        <w:tabs>
          <w:tab w:val="left" w:pos="0"/>
          <w:tab w:val="left" w:pos="540"/>
        </w:tabs>
        <w:jc w:val="both"/>
        <w:rPr>
          <w:rFonts w:ascii="Arial" w:hAnsi="Arial" w:cs="Arial"/>
          <w:sz w:val="22"/>
          <w:szCs w:val="22"/>
        </w:rPr>
      </w:pPr>
      <w:r w:rsidRPr="008E3DA0">
        <w:rPr>
          <w:rFonts w:ascii="Arial" w:hAnsi="Arial" w:cs="Arial"/>
          <w:sz w:val="22"/>
          <w:szCs w:val="22"/>
        </w:rPr>
        <w:t>Description of core activities</w:t>
      </w:r>
    </w:p>
    <w:p w14:paraId="534F6D8A" w14:textId="77777777" w:rsidR="003C5AA7" w:rsidRPr="008E3DA0" w:rsidRDefault="00D87101" w:rsidP="003C5AA7">
      <w:pPr>
        <w:pStyle w:val="ListParagraph"/>
        <w:numPr>
          <w:ilvl w:val="0"/>
          <w:numId w:val="41"/>
        </w:numPr>
        <w:tabs>
          <w:tab w:val="left" w:pos="0"/>
          <w:tab w:val="left" w:pos="540"/>
        </w:tabs>
        <w:jc w:val="both"/>
        <w:rPr>
          <w:rFonts w:ascii="Arial" w:hAnsi="Arial" w:cs="Arial"/>
          <w:sz w:val="22"/>
          <w:szCs w:val="22"/>
        </w:rPr>
      </w:pPr>
      <w:r w:rsidRPr="008E3DA0">
        <w:rPr>
          <w:rFonts w:ascii="Arial" w:hAnsi="Arial" w:cs="Arial"/>
          <w:sz w:val="22"/>
          <w:szCs w:val="22"/>
        </w:rPr>
        <w:t xml:space="preserve">Major company </w:t>
      </w:r>
      <w:r w:rsidR="00425CAD" w:rsidRPr="008E3DA0">
        <w:rPr>
          <w:rFonts w:ascii="Arial" w:hAnsi="Arial" w:cs="Arial"/>
          <w:sz w:val="22"/>
          <w:szCs w:val="22"/>
        </w:rPr>
        <w:t xml:space="preserve">and distributor </w:t>
      </w:r>
      <w:r w:rsidRPr="008E3DA0">
        <w:rPr>
          <w:rFonts w:ascii="Arial" w:hAnsi="Arial" w:cs="Arial"/>
          <w:sz w:val="22"/>
          <w:szCs w:val="22"/>
        </w:rPr>
        <w:t>locations</w:t>
      </w:r>
    </w:p>
    <w:p w14:paraId="48F7F525" w14:textId="77777777" w:rsidR="003C5AA7" w:rsidRPr="008E3DA0" w:rsidRDefault="00D87101" w:rsidP="003C5AA7">
      <w:pPr>
        <w:pStyle w:val="ListParagraph"/>
        <w:numPr>
          <w:ilvl w:val="0"/>
          <w:numId w:val="41"/>
        </w:numPr>
        <w:tabs>
          <w:tab w:val="left" w:pos="0"/>
          <w:tab w:val="left" w:pos="540"/>
        </w:tabs>
        <w:jc w:val="both"/>
        <w:rPr>
          <w:rFonts w:ascii="Arial" w:hAnsi="Arial" w:cs="Arial"/>
          <w:sz w:val="22"/>
          <w:szCs w:val="22"/>
        </w:rPr>
      </w:pPr>
      <w:r w:rsidRPr="008E3DA0">
        <w:rPr>
          <w:rFonts w:ascii="Arial" w:hAnsi="Arial" w:cs="Arial"/>
          <w:sz w:val="22"/>
          <w:szCs w:val="22"/>
        </w:rPr>
        <w:t>Total number of clients</w:t>
      </w:r>
    </w:p>
    <w:p w14:paraId="2D1380B2" w14:textId="77777777" w:rsidR="003C5AA7" w:rsidRPr="008E3DA0" w:rsidRDefault="00D87101" w:rsidP="003C5AA7">
      <w:pPr>
        <w:pStyle w:val="ListParagraph"/>
        <w:numPr>
          <w:ilvl w:val="0"/>
          <w:numId w:val="41"/>
        </w:numPr>
        <w:tabs>
          <w:tab w:val="left" w:pos="0"/>
          <w:tab w:val="left" w:pos="540"/>
        </w:tabs>
        <w:jc w:val="both"/>
        <w:rPr>
          <w:rFonts w:ascii="Arial" w:hAnsi="Arial" w:cs="Arial"/>
          <w:sz w:val="22"/>
          <w:szCs w:val="22"/>
        </w:rPr>
      </w:pPr>
      <w:r w:rsidRPr="008E3DA0">
        <w:rPr>
          <w:rFonts w:ascii="Arial" w:hAnsi="Arial" w:cs="Arial"/>
          <w:sz w:val="22"/>
          <w:szCs w:val="22"/>
        </w:rPr>
        <w:t>Total number of clients in higher education</w:t>
      </w:r>
    </w:p>
    <w:p w14:paraId="64B83F8B" w14:textId="603D01DB" w:rsidR="00D87101" w:rsidRPr="008E3DA0" w:rsidRDefault="00D87101" w:rsidP="003C5AA7">
      <w:pPr>
        <w:pStyle w:val="ListParagraph"/>
        <w:numPr>
          <w:ilvl w:val="0"/>
          <w:numId w:val="41"/>
        </w:numPr>
        <w:tabs>
          <w:tab w:val="left" w:pos="0"/>
          <w:tab w:val="left" w:pos="540"/>
        </w:tabs>
        <w:jc w:val="both"/>
        <w:rPr>
          <w:rFonts w:ascii="Arial" w:hAnsi="Arial" w:cs="Arial"/>
          <w:sz w:val="22"/>
          <w:szCs w:val="22"/>
        </w:rPr>
      </w:pPr>
      <w:r w:rsidRPr="008E3DA0">
        <w:rPr>
          <w:rFonts w:ascii="Arial" w:hAnsi="Arial" w:cs="Arial"/>
          <w:sz w:val="22"/>
          <w:szCs w:val="22"/>
        </w:rPr>
        <w:t>Current financial status and revenues – Overview only</w:t>
      </w:r>
    </w:p>
    <w:p w14:paraId="65FDCD5C" w14:textId="77777777" w:rsidR="00F97D8D" w:rsidRPr="008E3DA0" w:rsidRDefault="00F97D8D" w:rsidP="00F97D8D">
      <w:pPr>
        <w:pStyle w:val="ListParagraph"/>
        <w:tabs>
          <w:tab w:val="left" w:pos="0"/>
          <w:tab w:val="left" w:pos="540"/>
        </w:tabs>
        <w:ind w:left="1260"/>
        <w:jc w:val="both"/>
        <w:rPr>
          <w:rFonts w:ascii="Arial" w:hAnsi="Arial" w:cs="Arial"/>
          <w:sz w:val="22"/>
          <w:szCs w:val="22"/>
        </w:rPr>
      </w:pPr>
    </w:p>
    <w:p w14:paraId="13871435" w14:textId="610C9218" w:rsidR="0022593F" w:rsidRPr="008E3DA0" w:rsidRDefault="00D87101" w:rsidP="00F6113E">
      <w:pPr>
        <w:tabs>
          <w:tab w:val="left" w:pos="0"/>
          <w:tab w:val="left" w:pos="540"/>
        </w:tabs>
        <w:spacing w:after="0" w:line="240" w:lineRule="auto"/>
        <w:jc w:val="both"/>
        <w:rPr>
          <w:rFonts w:ascii="Arial" w:hAnsi="Arial" w:cs="Arial"/>
          <w:b/>
          <w:sz w:val="24"/>
          <w:szCs w:val="24"/>
        </w:rPr>
      </w:pPr>
      <w:r w:rsidRPr="008E3DA0">
        <w:rPr>
          <w:rFonts w:ascii="Arial" w:hAnsi="Arial" w:cs="Arial"/>
          <w:b/>
          <w:sz w:val="24"/>
          <w:szCs w:val="24"/>
        </w:rPr>
        <w:t>1</w:t>
      </w:r>
      <w:r w:rsidR="0058182E">
        <w:rPr>
          <w:rFonts w:ascii="Arial" w:hAnsi="Arial" w:cs="Arial"/>
          <w:b/>
          <w:sz w:val="24"/>
          <w:szCs w:val="24"/>
        </w:rPr>
        <w:t>2</w:t>
      </w:r>
      <w:r w:rsidRPr="008E3DA0">
        <w:rPr>
          <w:rFonts w:ascii="Arial" w:hAnsi="Arial" w:cs="Arial"/>
          <w:b/>
          <w:sz w:val="24"/>
          <w:szCs w:val="24"/>
        </w:rPr>
        <w:t>.</w:t>
      </w:r>
      <w:r w:rsidRPr="008E3DA0">
        <w:rPr>
          <w:rFonts w:ascii="Arial" w:hAnsi="Arial" w:cs="Arial"/>
          <w:b/>
          <w:sz w:val="24"/>
          <w:szCs w:val="24"/>
        </w:rPr>
        <w:tab/>
      </w:r>
      <w:r w:rsidR="0022593F" w:rsidRPr="008E3DA0">
        <w:rPr>
          <w:rFonts w:ascii="Arial" w:hAnsi="Arial" w:cs="Arial"/>
          <w:b/>
          <w:sz w:val="24"/>
          <w:szCs w:val="24"/>
        </w:rPr>
        <w:t>B</w:t>
      </w:r>
      <w:r w:rsidR="00B94A5D" w:rsidRPr="008E3DA0">
        <w:rPr>
          <w:rFonts w:ascii="Arial" w:hAnsi="Arial" w:cs="Arial"/>
          <w:b/>
          <w:sz w:val="24"/>
          <w:szCs w:val="24"/>
        </w:rPr>
        <w:t>EST AND FINAL OFFER</w:t>
      </w:r>
    </w:p>
    <w:p w14:paraId="7727BD05" w14:textId="7CC716A3" w:rsidR="0022593F" w:rsidRPr="008E3DA0" w:rsidRDefault="005B7A91" w:rsidP="00F6113E">
      <w:pPr>
        <w:tabs>
          <w:tab w:val="left" w:pos="0"/>
          <w:tab w:val="left" w:pos="540"/>
        </w:tabs>
        <w:spacing w:after="0" w:line="240" w:lineRule="auto"/>
        <w:ind w:left="540"/>
        <w:jc w:val="both"/>
        <w:rPr>
          <w:rFonts w:ascii="Arial" w:hAnsi="Arial" w:cs="Arial"/>
        </w:rPr>
      </w:pPr>
      <w:r w:rsidRPr="008E3DA0">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8E3DA0">
        <w:rPr>
          <w:rFonts w:ascii="Arial" w:hAnsi="Arial" w:cs="Arial"/>
        </w:rPr>
        <w:t xml:space="preserve">e submitted to the university. </w:t>
      </w:r>
      <w:r w:rsidRPr="008E3DA0">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08738DA4" w14:textId="77777777" w:rsidR="00453B73" w:rsidRPr="008E3DA0" w:rsidRDefault="00453B73" w:rsidP="00F6113E">
      <w:pPr>
        <w:tabs>
          <w:tab w:val="left" w:pos="0"/>
          <w:tab w:val="left" w:pos="540"/>
        </w:tabs>
        <w:spacing w:after="0" w:line="240" w:lineRule="auto"/>
        <w:jc w:val="both"/>
        <w:rPr>
          <w:rFonts w:ascii="Arial" w:hAnsi="Arial" w:cs="Arial"/>
        </w:rPr>
      </w:pPr>
    </w:p>
    <w:p w14:paraId="5F96B867" w14:textId="72FC52AE" w:rsidR="00024BF8" w:rsidRPr="003C235F"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0" w:name="_Toc251665764"/>
      <w:bookmarkEnd w:id="9"/>
      <w:r w:rsidRPr="003C235F">
        <w:rPr>
          <w:rFonts w:ascii="Arial" w:eastAsia="Times New Roman" w:hAnsi="Arial" w:cs="Times New Roman"/>
          <w:b/>
          <w:bCs/>
          <w:smallCaps/>
          <w:noProof/>
          <w:sz w:val="24"/>
          <w:szCs w:val="24"/>
        </w:rPr>
        <w:t>1</w:t>
      </w:r>
      <w:r w:rsidR="00C55680" w:rsidRPr="003C235F">
        <w:rPr>
          <w:rFonts w:ascii="Arial" w:eastAsia="Times New Roman" w:hAnsi="Arial" w:cs="Times New Roman"/>
          <w:b/>
          <w:bCs/>
          <w:smallCaps/>
          <w:noProof/>
          <w:sz w:val="24"/>
          <w:szCs w:val="24"/>
        </w:rPr>
        <w:t>3</w:t>
      </w:r>
      <w:r w:rsidR="005855CE" w:rsidRPr="003C235F">
        <w:rPr>
          <w:rFonts w:ascii="Arial" w:eastAsia="Times New Roman" w:hAnsi="Arial" w:cs="Times New Roman"/>
          <w:b/>
          <w:bCs/>
          <w:smallCaps/>
          <w:noProof/>
          <w:sz w:val="24"/>
          <w:szCs w:val="24"/>
        </w:rPr>
        <w:t>.</w:t>
      </w:r>
      <w:r w:rsidR="005855CE" w:rsidRPr="003C235F">
        <w:rPr>
          <w:rFonts w:ascii="Arial" w:eastAsia="Times New Roman" w:hAnsi="Arial" w:cs="Times New Roman"/>
          <w:b/>
          <w:bCs/>
          <w:smallCaps/>
          <w:noProof/>
          <w:sz w:val="24"/>
          <w:szCs w:val="24"/>
        </w:rPr>
        <w:tab/>
      </w:r>
      <w:r w:rsidR="00B078BD" w:rsidRPr="003C235F">
        <w:rPr>
          <w:rFonts w:ascii="Arial" w:eastAsia="Times New Roman" w:hAnsi="Arial" w:cs="Times New Roman"/>
          <w:b/>
          <w:noProof/>
          <w:sz w:val="24"/>
          <w:szCs w:val="24"/>
        </w:rPr>
        <w:t>SPECIFICATION</w:t>
      </w:r>
      <w:r w:rsidR="00425CAD" w:rsidRPr="003C235F">
        <w:rPr>
          <w:rFonts w:ascii="Arial" w:eastAsia="Times New Roman" w:hAnsi="Arial" w:cs="Times New Roman"/>
          <w:b/>
          <w:noProof/>
          <w:sz w:val="24"/>
          <w:szCs w:val="24"/>
        </w:rPr>
        <w:t xml:space="preserve">S / SCOPE OF </w:t>
      </w:r>
      <w:bookmarkEnd w:id="10"/>
      <w:r w:rsidR="00425CAD" w:rsidRPr="003C235F">
        <w:rPr>
          <w:rFonts w:ascii="Arial" w:eastAsia="Times New Roman" w:hAnsi="Arial" w:cs="Times New Roman"/>
          <w:b/>
          <w:noProof/>
          <w:sz w:val="24"/>
          <w:szCs w:val="24"/>
        </w:rPr>
        <w:t>SERVICES REQUESTED</w:t>
      </w:r>
    </w:p>
    <w:p w14:paraId="5CB16F3A" w14:textId="77777777" w:rsidR="00453B73" w:rsidRPr="003C235F" w:rsidRDefault="00453B73" w:rsidP="00F6113E">
      <w:pPr>
        <w:pStyle w:val="MyNormal"/>
        <w:tabs>
          <w:tab w:val="left" w:pos="1800"/>
        </w:tabs>
        <w:rPr>
          <w:rFonts w:cs="Arial"/>
          <w:b/>
          <w:szCs w:val="22"/>
        </w:rPr>
      </w:pPr>
    </w:p>
    <w:p w14:paraId="3DCDC6AE" w14:textId="77FE4EAC" w:rsidR="00094C4B" w:rsidRPr="008E3DA0" w:rsidRDefault="00453B73" w:rsidP="00F6113E">
      <w:pPr>
        <w:pStyle w:val="MyNormal"/>
        <w:tabs>
          <w:tab w:val="left" w:pos="1800"/>
        </w:tabs>
        <w:rPr>
          <w:rFonts w:cs="Arial"/>
          <w:szCs w:val="22"/>
        </w:rPr>
      </w:pPr>
      <w:r w:rsidRPr="003C235F">
        <w:rPr>
          <w:rFonts w:cs="Arial"/>
          <w:b/>
          <w:szCs w:val="22"/>
        </w:rPr>
        <w:tab/>
      </w:r>
      <w:r w:rsidR="005E544E" w:rsidRPr="003C235F">
        <w:rPr>
          <w:rFonts w:cs="Arial"/>
          <w:szCs w:val="22"/>
        </w:rPr>
        <w:t>Please refer to Section 2 of this RFP</w:t>
      </w:r>
    </w:p>
    <w:p w14:paraId="42DD4D16" w14:textId="77777777" w:rsidR="00EF70B5" w:rsidRPr="008E3DA0" w:rsidRDefault="00EF70B5" w:rsidP="00F6113E">
      <w:pPr>
        <w:pStyle w:val="MyNormal"/>
        <w:tabs>
          <w:tab w:val="left" w:pos="1800"/>
        </w:tabs>
        <w:ind w:left="2160" w:hanging="2160"/>
        <w:rPr>
          <w:rFonts w:cs="Arial"/>
          <w:szCs w:val="22"/>
        </w:rPr>
      </w:pPr>
    </w:p>
    <w:p w14:paraId="289D39E1" w14:textId="000128B6" w:rsidR="00A32A50" w:rsidRPr="008E3DA0" w:rsidRDefault="00453B73" w:rsidP="00F6113E">
      <w:pPr>
        <w:tabs>
          <w:tab w:val="left" w:pos="540"/>
        </w:tabs>
        <w:spacing w:after="0" w:line="240" w:lineRule="auto"/>
        <w:jc w:val="both"/>
        <w:rPr>
          <w:rFonts w:ascii="Arial" w:hAnsi="Arial" w:cs="Arial"/>
          <w:b/>
          <w:bCs/>
          <w:sz w:val="24"/>
          <w:szCs w:val="24"/>
        </w:rPr>
      </w:pPr>
      <w:r w:rsidRPr="008E3DA0">
        <w:rPr>
          <w:rFonts w:ascii="Arial" w:hAnsi="Arial" w:cs="Arial"/>
          <w:b/>
          <w:bCs/>
          <w:sz w:val="24"/>
          <w:szCs w:val="24"/>
        </w:rPr>
        <w:t>1</w:t>
      </w:r>
      <w:r w:rsidR="00C55680">
        <w:rPr>
          <w:rFonts w:ascii="Arial" w:hAnsi="Arial" w:cs="Arial"/>
          <w:b/>
          <w:bCs/>
          <w:sz w:val="24"/>
          <w:szCs w:val="24"/>
        </w:rPr>
        <w:t>4</w:t>
      </w:r>
      <w:r w:rsidR="005855CE" w:rsidRPr="008E3DA0">
        <w:rPr>
          <w:rFonts w:ascii="Arial" w:hAnsi="Arial" w:cs="Arial"/>
          <w:b/>
          <w:bCs/>
          <w:sz w:val="24"/>
          <w:szCs w:val="24"/>
        </w:rPr>
        <w:t>.</w:t>
      </w:r>
      <w:r w:rsidR="005855CE" w:rsidRPr="008E3DA0">
        <w:rPr>
          <w:rFonts w:ascii="Arial" w:hAnsi="Arial" w:cs="Arial"/>
          <w:b/>
          <w:bCs/>
          <w:sz w:val="24"/>
          <w:szCs w:val="24"/>
        </w:rPr>
        <w:tab/>
      </w:r>
      <w:r w:rsidR="00811368" w:rsidRPr="008E3DA0">
        <w:rPr>
          <w:rFonts w:ascii="Arial" w:hAnsi="Arial" w:cs="Arial"/>
          <w:b/>
          <w:bCs/>
          <w:sz w:val="24"/>
          <w:szCs w:val="24"/>
        </w:rPr>
        <w:t>E</w:t>
      </w:r>
      <w:r w:rsidR="00B622B0" w:rsidRPr="008E3DA0">
        <w:rPr>
          <w:rFonts w:ascii="Arial" w:hAnsi="Arial" w:cs="Arial"/>
          <w:b/>
          <w:bCs/>
          <w:sz w:val="24"/>
          <w:szCs w:val="24"/>
        </w:rPr>
        <w:t xml:space="preserve">VALUATION </w:t>
      </w:r>
      <w:r w:rsidR="00A9546E" w:rsidRPr="008E3DA0">
        <w:rPr>
          <w:rFonts w:ascii="Arial" w:hAnsi="Arial" w:cs="Arial"/>
          <w:b/>
          <w:bCs/>
          <w:sz w:val="24"/>
          <w:szCs w:val="24"/>
        </w:rPr>
        <w:t>AND SELECTION PROCESS</w:t>
      </w:r>
    </w:p>
    <w:p w14:paraId="2DD43E40" w14:textId="77777777" w:rsidR="0040494B" w:rsidRPr="008E3DA0" w:rsidRDefault="00A32A50" w:rsidP="0040494B">
      <w:pPr>
        <w:tabs>
          <w:tab w:val="left" w:pos="540"/>
        </w:tabs>
        <w:spacing w:after="0" w:line="240" w:lineRule="auto"/>
        <w:ind w:left="540" w:hanging="360"/>
        <w:jc w:val="both"/>
        <w:rPr>
          <w:rFonts w:ascii="Arial" w:hAnsi="Arial" w:cs="Arial"/>
        </w:rPr>
      </w:pPr>
      <w:r w:rsidRPr="008E3DA0">
        <w:rPr>
          <w:rFonts w:ascii="Arial" w:hAnsi="Arial" w:cs="Arial"/>
          <w:b/>
          <w:bCs/>
          <w:sz w:val="24"/>
          <w:szCs w:val="24"/>
        </w:rPr>
        <w:tab/>
      </w:r>
      <w:r w:rsidR="00811368" w:rsidRPr="008E3DA0">
        <w:rPr>
          <w:rFonts w:ascii="Arial" w:hAnsi="Arial" w:cs="Arial"/>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8E3DA0">
        <w:rPr>
          <w:rFonts w:ascii="Arial" w:hAnsi="Arial" w:cs="Arial"/>
        </w:rPr>
        <w:t>UAF</w:t>
      </w:r>
      <w:r w:rsidR="00811368" w:rsidRPr="008E3DA0">
        <w:rPr>
          <w:rFonts w:ascii="Arial" w:hAnsi="Arial" w:cs="Arial"/>
        </w:rPr>
        <w:t xml:space="preserve"> assessment of the agency’s ability to provide adequate service, as determined by the evaluation committee elected to evaluate proposals. </w:t>
      </w:r>
      <w:r w:rsidR="004967A2" w:rsidRPr="008E3DA0">
        <w:rPr>
          <w:rFonts w:ascii="Arial" w:hAnsi="Arial" w:cs="Arial"/>
        </w:rPr>
        <w:t>The University of Arkansas re</w:t>
      </w:r>
      <w:r w:rsidR="00930F63" w:rsidRPr="008E3DA0">
        <w:rPr>
          <w:rFonts w:ascii="Arial" w:hAnsi="Arial" w:cs="Arial"/>
        </w:rPr>
        <w:t xml:space="preserve">serves the right to reject any </w:t>
      </w:r>
      <w:r w:rsidR="004967A2" w:rsidRPr="008E3DA0">
        <w:rPr>
          <w:rFonts w:ascii="Arial" w:hAnsi="Arial" w:cs="Arial"/>
        </w:rPr>
        <w:t>or all Proposals or any part thereof, to waive informalities,</w:t>
      </w:r>
      <w:r w:rsidR="00930F63" w:rsidRPr="008E3DA0">
        <w:rPr>
          <w:rFonts w:ascii="Arial" w:hAnsi="Arial" w:cs="Arial"/>
        </w:rPr>
        <w:t xml:space="preserve"> and to accept the Proposal or </w:t>
      </w:r>
      <w:r w:rsidR="00B16DCA" w:rsidRPr="008E3DA0">
        <w:rPr>
          <w:rFonts w:ascii="Arial" w:hAnsi="Arial" w:cs="Arial"/>
        </w:rPr>
        <w:t xml:space="preserve">Proposals deemed most favorable to the </w:t>
      </w:r>
      <w:r w:rsidR="004967A2" w:rsidRPr="008E3DA0">
        <w:rPr>
          <w:rFonts w:ascii="Arial" w:hAnsi="Arial" w:cs="Arial"/>
        </w:rPr>
        <w:t>University of Arkansas. Where</w:t>
      </w:r>
      <w:r w:rsidR="00B16DCA" w:rsidRPr="008E3DA0">
        <w:rPr>
          <w:rFonts w:ascii="Arial" w:hAnsi="Arial" w:cs="Arial"/>
        </w:rPr>
        <w:t xml:space="preserve"> </w:t>
      </w:r>
      <w:r w:rsidR="00A9546E" w:rsidRPr="008E3DA0">
        <w:rPr>
          <w:rFonts w:ascii="Arial" w:hAnsi="Arial" w:cs="Arial"/>
        </w:rPr>
        <w:t>contract negotiations with a respondent do not proceed</w:t>
      </w:r>
      <w:r w:rsidR="00930F63" w:rsidRPr="008E3DA0">
        <w:rPr>
          <w:rFonts w:ascii="Arial" w:hAnsi="Arial" w:cs="Arial"/>
        </w:rPr>
        <w:t xml:space="preserve"> to an executed contract within </w:t>
      </w:r>
      <w:r w:rsidR="00A9546E" w:rsidRPr="008E3DA0">
        <w:rPr>
          <w:rFonts w:ascii="Arial" w:hAnsi="Arial" w:cs="Arial"/>
        </w:rPr>
        <w:t>a</w:t>
      </w:r>
      <w:r w:rsidR="00930F63" w:rsidRPr="008E3DA0">
        <w:rPr>
          <w:rFonts w:ascii="Arial" w:hAnsi="Arial" w:cs="Arial"/>
        </w:rPr>
        <w:t xml:space="preserve"> </w:t>
      </w:r>
      <w:r w:rsidR="00A9546E" w:rsidRPr="008E3DA0">
        <w:rPr>
          <w:rFonts w:ascii="Arial" w:hAnsi="Arial" w:cs="Arial"/>
        </w:rPr>
        <w:t xml:space="preserve">time deemed </w:t>
      </w:r>
      <w:r w:rsidR="00B16DCA" w:rsidRPr="008E3DA0">
        <w:rPr>
          <w:rFonts w:ascii="Arial" w:hAnsi="Arial" w:cs="Arial"/>
        </w:rPr>
        <w:t xml:space="preserve">reasonable by UAF (for whatever </w:t>
      </w:r>
      <w:r w:rsidR="00A9546E" w:rsidRPr="008E3DA0">
        <w:rPr>
          <w:rFonts w:ascii="Arial" w:hAnsi="Arial" w:cs="Arial"/>
        </w:rPr>
        <w:t xml:space="preserve">reasons), UAF may reconsider the </w:t>
      </w:r>
      <w:r w:rsidR="00930F63" w:rsidRPr="008E3DA0">
        <w:rPr>
          <w:rFonts w:ascii="Arial" w:hAnsi="Arial" w:cs="Arial"/>
        </w:rPr>
        <w:t xml:space="preserve">proposals of </w:t>
      </w:r>
      <w:r w:rsidR="00A9546E" w:rsidRPr="008E3DA0">
        <w:rPr>
          <w:rFonts w:ascii="Arial" w:hAnsi="Arial" w:cs="Arial"/>
        </w:rPr>
        <w:t>other r</w:t>
      </w:r>
      <w:r w:rsidR="00930F63" w:rsidRPr="008E3DA0">
        <w:rPr>
          <w:rFonts w:ascii="Arial" w:hAnsi="Arial" w:cs="Arial"/>
        </w:rPr>
        <w:t xml:space="preserve">espondents and, if appropriate, </w:t>
      </w:r>
      <w:r w:rsidR="00A9546E" w:rsidRPr="008E3DA0">
        <w:rPr>
          <w:rFonts w:ascii="Arial" w:hAnsi="Arial" w:cs="Arial"/>
        </w:rPr>
        <w:t>enter into contract negotiations with</w:t>
      </w:r>
      <w:r w:rsidR="00930F63" w:rsidRPr="008E3DA0">
        <w:rPr>
          <w:rFonts w:ascii="Arial" w:hAnsi="Arial" w:cs="Arial"/>
        </w:rPr>
        <w:t xml:space="preserve"> </w:t>
      </w:r>
      <w:r w:rsidR="00A9546E" w:rsidRPr="008E3DA0">
        <w:rPr>
          <w:rFonts w:ascii="Arial" w:hAnsi="Arial" w:cs="Arial"/>
        </w:rPr>
        <w:t xml:space="preserve">one or more of the other respondents. Proposals shall remain valid and current for </w:t>
      </w:r>
      <w:r w:rsidR="00930F63" w:rsidRPr="008E3DA0">
        <w:rPr>
          <w:rFonts w:ascii="Arial" w:hAnsi="Arial" w:cs="Arial"/>
        </w:rPr>
        <w:t xml:space="preserve">the </w:t>
      </w:r>
      <w:r w:rsidR="00A9546E" w:rsidRPr="008E3DA0">
        <w:rPr>
          <w:rFonts w:ascii="Arial" w:hAnsi="Arial" w:cs="Arial"/>
        </w:rPr>
        <w:t xml:space="preserve">period of 90 days </w:t>
      </w:r>
      <w:r w:rsidR="00825F7A" w:rsidRPr="008E3DA0">
        <w:rPr>
          <w:rFonts w:ascii="Arial" w:hAnsi="Arial" w:cs="Arial"/>
        </w:rPr>
        <w:t xml:space="preserve">after the due </w:t>
      </w:r>
      <w:r w:rsidR="00A9546E" w:rsidRPr="008E3DA0">
        <w:rPr>
          <w:rFonts w:ascii="Arial" w:hAnsi="Arial" w:cs="Arial"/>
        </w:rPr>
        <w:t>date and time for submission of proposals.</w:t>
      </w:r>
      <w:r w:rsidR="004967A2" w:rsidRPr="008E3DA0">
        <w:rPr>
          <w:rFonts w:ascii="Arial" w:hAnsi="Arial" w:cs="Arial"/>
        </w:rPr>
        <w:t xml:space="preserve"> </w:t>
      </w:r>
      <w:r w:rsidR="00811368" w:rsidRPr="008E3DA0">
        <w:rPr>
          <w:rFonts w:ascii="Arial" w:hAnsi="Arial" w:cs="Arial"/>
        </w:rPr>
        <w:t xml:space="preserve">Each response will receive a complete evaluation and will be assigned a score of </w:t>
      </w:r>
      <w:r w:rsidR="004967A2" w:rsidRPr="008E3DA0">
        <w:rPr>
          <w:rFonts w:ascii="Arial" w:hAnsi="Arial" w:cs="Arial"/>
        </w:rPr>
        <w:t xml:space="preserve">up to </w:t>
      </w:r>
      <w:r w:rsidR="00811368" w:rsidRPr="008E3DA0">
        <w:rPr>
          <w:rFonts w:ascii="Arial" w:hAnsi="Arial" w:cs="Arial"/>
        </w:rPr>
        <w:t>100 points possible based on the following items:</w:t>
      </w:r>
    </w:p>
    <w:p w14:paraId="7719AE99" w14:textId="100A3929" w:rsidR="0040494B" w:rsidRPr="008E3DA0" w:rsidRDefault="00E14FC5" w:rsidP="0040494B">
      <w:pPr>
        <w:pStyle w:val="ListParagraph"/>
        <w:numPr>
          <w:ilvl w:val="0"/>
          <w:numId w:val="42"/>
        </w:numPr>
        <w:tabs>
          <w:tab w:val="left" w:pos="540"/>
        </w:tabs>
        <w:jc w:val="both"/>
        <w:rPr>
          <w:rFonts w:ascii="Arial" w:hAnsi="Arial" w:cs="Arial"/>
          <w:b/>
          <w:bCs/>
          <w:sz w:val="22"/>
          <w:szCs w:val="22"/>
        </w:rPr>
      </w:pPr>
      <w:r w:rsidRPr="008E3DA0">
        <w:rPr>
          <w:rFonts w:ascii="Arial" w:hAnsi="Arial" w:cs="Arial"/>
          <w:b/>
          <w:bCs/>
          <w:sz w:val="22"/>
          <w:szCs w:val="22"/>
        </w:rPr>
        <w:lastRenderedPageBreak/>
        <w:t xml:space="preserve">Features and </w:t>
      </w:r>
      <w:r w:rsidR="00A823ED" w:rsidRPr="008E3DA0">
        <w:rPr>
          <w:rFonts w:ascii="Arial" w:hAnsi="Arial" w:cs="Arial"/>
          <w:b/>
          <w:bCs/>
          <w:sz w:val="22"/>
          <w:szCs w:val="22"/>
        </w:rPr>
        <w:t>Functionality</w:t>
      </w:r>
      <w:r w:rsidRPr="008E3DA0">
        <w:rPr>
          <w:rFonts w:ascii="Arial" w:hAnsi="Arial" w:cs="Arial"/>
          <w:b/>
          <w:bCs/>
          <w:sz w:val="22"/>
          <w:szCs w:val="22"/>
        </w:rPr>
        <w:t xml:space="preserve"> of Products</w:t>
      </w:r>
      <w:r w:rsidR="00A823ED" w:rsidRPr="008E3DA0">
        <w:rPr>
          <w:rFonts w:ascii="Arial" w:hAnsi="Arial" w:cs="Arial"/>
          <w:b/>
          <w:bCs/>
          <w:sz w:val="22"/>
          <w:szCs w:val="22"/>
        </w:rPr>
        <w:t xml:space="preserve"> (40 Points)</w:t>
      </w:r>
    </w:p>
    <w:p w14:paraId="56D2EEB4" w14:textId="2F4C2D00" w:rsidR="00811368" w:rsidRPr="008E3DA0" w:rsidRDefault="00811368" w:rsidP="0040494B">
      <w:pPr>
        <w:pStyle w:val="ListParagraph"/>
        <w:tabs>
          <w:tab w:val="left" w:pos="540"/>
        </w:tabs>
        <w:ind w:left="900"/>
        <w:jc w:val="both"/>
        <w:rPr>
          <w:rFonts w:ascii="Arial" w:hAnsi="Arial" w:cs="Arial"/>
          <w:b/>
          <w:bCs/>
          <w:sz w:val="22"/>
          <w:szCs w:val="22"/>
        </w:rPr>
      </w:pPr>
      <w:r w:rsidRPr="008E3DA0">
        <w:rPr>
          <w:rFonts w:ascii="Arial" w:hAnsi="Arial" w:cs="Arial"/>
          <w:sz w:val="22"/>
          <w:szCs w:val="22"/>
        </w:rPr>
        <w:t>Agency with the highest rating shall receive forty (40) points. Points shall be assigned based on factors within this category, to include but are not limited to:</w:t>
      </w:r>
    </w:p>
    <w:p w14:paraId="751C446E" w14:textId="77777777" w:rsidR="00811368" w:rsidRPr="008E3DA0" w:rsidRDefault="00811368" w:rsidP="00F6113E">
      <w:pPr>
        <w:pStyle w:val="Default"/>
        <w:ind w:left="720"/>
        <w:jc w:val="both"/>
        <w:rPr>
          <w:color w:val="auto"/>
          <w:sz w:val="22"/>
          <w:szCs w:val="22"/>
        </w:rPr>
      </w:pPr>
    </w:p>
    <w:p w14:paraId="587A3662" w14:textId="7319FCD1" w:rsidR="00A823ED" w:rsidRPr="008E3DA0" w:rsidRDefault="005E544E" w:rsidP="00F6113E">
      <w:pPr>
        <w:pStyle w:val="ListParagraph"/>
        <w:numPr>
          <w:ilvl w:val="0"/>
          <w:numId w:val="25"/>
        </w:numPr>
        <w:contextualSpacing/>
        <w:jc w:val="both"/>
        <w:rPr>
          <w:rFonts w:ascii="Arial" w:hAnsi="Arial" w:cs="Arial"/>
          <w:sz w:val="22"/>
          <w:szCs w:val="22"/>
        </w:rPr>
      </w:pPr>
      <w:r w:rsidRPr="008E3DA0">
        <w:rPr>
          <w:rFonts w:ascii="Arial" w:hAnsi="Arial" w:cs="Arial"/>
          <w:sz w:val="22"/>
          <w:szCs w:val="22"/>
        </w:rPr>
        <w:t xml:space="preserve">Features and functionality of printing </w:t>
      </w:r>
      <w:r w:rsidR="00172731" w:rsidRPr="008E3DA0">
        <w:rPr>
          <w:rFonts w:ascii="Arial" w:hAnsi="Arial" w:cs="Arial"/>
          <w:sz w:val="22"/>
          <w:szCs w:val="22"/>
        </w:rPr>
        <w:t xml:space="preserve">and cutting </w:t>
      </w:r>
      <w:r w:rsidRPr="008E3DA0">
        <w:rPr>
          <w:rFonts w:ascii="Arial" w:hAnsi="Arial" w:cs="Arial"/>
          <w:sz w:val="22"/>
          <w:szCs w:val="22"/>
        </w:rPr>
        <w:t>equipment</w:t>
      </w:r>
    </w:p>
    <w:p w14:paraId="63852258" w14:textId="4EFC84D4" w:rsidR="00A823ED" w:rsidRPr="008E3DA0" w:rsidRDefault="005E544E" w:rsidP="00E14FC5">
      <w:pPr>
        <w:pStyle w:val="ListParagraph"/>
        <w:numPr>
          <w:ilvl w:val="0"/>
          <w:numId w:val="25"/>
        </w:numPr>
        <w:contextualSpacing/>
        <w:jc w:val="both"/>
        <w:rPr>
          <w:rFonts w:ascii="Arial" w:hAnsi="Arial" w:cs="Arial"/>
          <w:sz w:val="22"/>
          <w:szCs w:val="22"/>
        </w:rPr>
      </w:pPr>
      <w:r w:rsidRPr="008E3DA0">
        <w:rPr>
          <w:rFonts w:ascii="Arial" w:hAnsi="Arial" w:cs="Arial"/>
          <w:sz w:val="22"/>
          <w:szCs w:val="22"/>
        </w:rPr>
        <w:t xml:space="preserve">All products meeting the </w:t>
      </w:r>
      <w:r w:rsidR="00E14FC5" w:rsidRPr="008E3DA0">
        <w:rPr>
          <w:rFonts w:ascii="Arial" w:hAnsi="Arial" w:cs="Arial"/>
          <w:sz w:val="22"/>
          <w:szCs w:val="22"/>
        </w:rPr>
        <w:t xml:space="preserve">stated </w:t>
      </w:r>
      <w:r w:rsidRPr="008E3DA0">
        <w:rPr>
          <w:rFonts w:ascii="Arial" w:hAnsi="Arial" w:cs="Arial"/>
          <w:sz w:val="22"/>
          <w:szCs w:val="22"/>
        </w:rPr>
        <w:t>needs and goals of the athletic department</w:t>
      </w:r>
      <w:r w:rsidR="00A823ED" w:rsidRPr="008E3DA0">
        <w:rPr>
          <w:rFonts w:ascii="Arial" w:hAnsi="Arial" w:cs="Arial"/>
          <w:sz w:val="22"/>
          <w:szCs w:val="22"/>
        </w:rPr>
        <w:t xml:space="preserve"> </w:t>
      </w:r>
    </w:p>
    <w:p w14:paraId="44F67928" w14:textId="1BC8F270" w:rsidR="00811368" w:rsidRPr="008E3DA0" w:rsidRDefault="0040494B" w:rsidP="00E14FC5">
      <w:pPr>
        <w:pStyle w:val="Default"/>
        <w:ind w:firstLine="360"/>
        <w:jc w:val="both"/>
        <w:rPr>
          <w:b/>
          <w:bCs/>
          <w:color w:val="auto"/>
          <w:sz w:val="22"/>
          <w:szCs w:val="22"/>
        </w:rPr>
      </w:pPr>
      <w:r w:rsidRPr="008E3DA0">
        <w:rPr>
          <w:b/>
          <w:bCs/>
          <w:color w:val="auto"/>
          <w:sz w:val="22"/>
          <w:szCs w:val="22"/>
        </w:rPr>
        <w:t xml:space="preserve">  </w:t>
      </w:r>
    </w:p>
    <w:p w14:paraId="44CBB7B7" w14:textId="0FC2D039" w:rsidR="0040494B" w:rsidRPr="008E3DA0" w:rsidRDefault="00820BB9" w:rsidP="0040494B">
      <w:pPr>
        <w:pStyle w:val="Default"/>
        <w:numPr>
          <w:ilvl w:val="0"/>
          <w:numId w:val="42"/>
        </w:numPr>
        <w:jc w:val="both"/>
        <w:rPr>
          <w:b/>
          <w:bCs/>
          <w:color w:val="auto"/>
          <w:sz w:val="22"/>
          <w:szCs w:val="22"/>
        </w:rPr>
      </w:pPr>
      <w:r w:rsidRPr="008E3DA0">
        <w:rPr>
          <w:b/>
          <w:bCs/>
          <w:color w:val="auto"/>
          <w:sz w:val="22"/>
          <w:szCs w:val="22"/>
        </w:rPr>
        <w:t xml:space="preserve">Vendor </w:t>
      </w:r>
      <w:r w:rsidR="00E14FC5" w:rsidRPr="008E3DA0">
        <w:rPr>
          <w:b/>
          <w:bCs/>
          <w:color w:val="auto"/>
          <w:sz w:val="22"/>
          <w:szCs w:val="22"/>
        </w:rPr>
        <w:t xml:space="preserve">Product </w:t>
      </w:r>
      <w:r w:rsidRPr="008E3DA0">
        <w:rPr>
          <w:b/>
          <w:bCs/>
          <w:color w:val="auto"/>
          <w:sz w:val="22"/>
          <w:szCs w:val="22"/>
        </w:rPr>
        <w:t>Implementat</w:t>
      </w:r>
      <w:r w:rsidR="0040494B" w:rsidRPr="008E3DA0">
        <w:rPr>
          <w:b/>
          <w:bCs/>
          <w:color w:val="auto"/>
          <w:sz w:val="22"/>
          <w:szCs w:val="22"/>
        </w:rPr>
        <w:t>ion and Maintenance (</w:t>
      </w:r>
      <w:r w:rsidR="00E14FC5" w:rsidRPr="008E3DA0">
        <w:rPr>
          <w:b/>
          <w:bCs/>
          <w:color w:val="auto"/>
          <w:sz w:val="22"/>
          <w:szCs w:val="22"/>
        </w:rPr>
        <w:t>2</w:t>
      </w:r>
      <w:r w:rsidR="0040494B" w:rsidRPr="008E3DA0">
        <w:rPr>
          <w:b/>
          <w:bCs/>
          <w:color w:val="auto"/>
          <w:sz w:val="22"/>
          <w:szCs w:val="22"/>
        </w:rPr>
        <w:t>0 Points)</w:t>
      </w:r>
    </w:p>
    <w:p w14:paraId="214AC245" w14:textId="148D52E6" w:rsidR="00820BB9" w:rsidRPr="008E3DA0" w:rsidRDefault="00E14FC5" w:rsidP="0040494B">
      <w:pPr>
        <w:pStyle w:val="Default"/>
        <w:ind w:left="900"/>
        <w:jc w:val="both"/>
        <w:rPr>
          <w:b/>
          <w:bCs/>
          <w:color w:val="auto"/>
          <w:sz w:val="22"/>
          <w:szCs w:val="22"/>
        </w:rPr>
      </w:pPr>
      <w:r w:rsidRPr="008E3DA0">
        <w:rPr>
          <w:color w:val="auto"/>
          <w:sz w:val="22"/>
          <w:szCs w:val="22"/>
        </w:rPr>
        <w:t>Vendor</w:t>
      </w:r>
      <w:r w:rsidR="00820BB9" w:rsidRPr="008E3DA0">
        <w:rPr>
          <w:color w:val="auto"/>
          <w:sz w:val="22"/>
          <w:szCs w:val="22"/>
        </w:rPr>
        <w:t xml:space="preserve"> with highest rating shall receive ten (</w:t>
      </w:r>
      <w:r w:rsidRPr="008E3DA0">
        <w:rPr>
          <w:color w:val="auto"/>
          <w:sz w:val="22"/>
          <w:szCs w:val="22"/>
        </w:rPr>
        <w:t>2</w:t>
      </w:r>
      <w:r w:rsidR="00820BB9" w:rsidRPr="008E3DA0">
        <w:rPr>
          <w:color w:val="auto"/>
          <w:sz w:val="22"/>
          <w:szCs w:val="22"/>
        </w:rPr>
        <w:t>0) points. Points shall be assigned based on factors within this category, to include but are not limited to:</w:t>
      </w:r>
    </w:p>
    <w:p w14:paraId="761E5E28" w14:textId="3CF9309D" w:rsidR="00820BB9" w:rsidRPr="008E3DA0" w:rsidRDefault="00820BB9" w:rsidP="00F6113E">
      <w:pPr>
        <w:pStyle w:val="Default"/>
        <w:numPr>
          <w:ilvl w:val="0"/>
          <w:numId w:val="31"/>
        </w:numPr>
        <w:jc w:val="both"/>
        <w:rPr>
          <w:color w:val="auto"/>
          <w:sz w:val="22"/>
          <w:szCs w:val="22"/>
        </w:rPr>
      </w:pPr>
      <w:r w:rsidRPr="008E3DA0">
        <w:rPr>
          <w:color w:val="auto"/>
          <w:sz w:val="22"/>
          <w:szCs w:val="22"/>
        </w:rPr>
        <w:t xml:space="preserve">Vendor </w:t>
      </w:r>
      <w:r w:rsidR="00E14FC5" w:rsidRPr="008E3DA0">
        <w:rPr>
          <w:color w:val="auto"/>
          <w:sz w:val="22"/>
          <w:szCs w:val="22"/>
        </w:rPr>
        <w:t xml:space="preserve">product </w:t>
      </w:r>
      <w:r w:rsidRPr="008E3DA0">
        <w:rPr>
          <w:color w:val="auto"/>
          <w:sz w:val="22"/>
          <w:szCs w:val="22"/>
        </w:rPr>
        <w:t>implementation plan and schedule</w:t>
      </w:r>
    </w:p>
    <w:p w14:paraId="060F2A48" w14:textId="77777777" w:rsidR="00820BB9" w:rsidRPr="008E3DA0" w:rsidRDefault="00820BB9" w:rsidP="00F6113E">
      <w:pPr>
        <w:pStyle w:val="Default"/>
        <w:numPr>
          <w:ilvl w:val="0"/>
          <w:numId w:val="31"/>
        </w:numPr>
        <w:jc w:val="both"/>
        <w:rPr>
          <w:color w:val="auto"/>
          <w:sz w:val="22"/>
          <w:szCs w:val="22"/>
        </w:rPr>
      </w:pPr>
      <w:r w:rsidRPr="008E3DA0">
        <w:rPr>
          <w:color w:val="auto"/>
          <w:sz w:val="22"/>
          <w:szCs w:val="22"/>
        </w:rPr>
        <w:t>Training</w:t>
      </w:r>
    </w:p>
    <w:p w14:paraId="0ED5C87A" w14:textId="77777777" w:rsidR="00820BB9" w:rsidRPr="008E3DA0" w:rsidRDefault="00820BB9" w:rsidP="00F6113E">
      <w:pPr>
        <w:pStyle w:val="Default"/>
        <w:numPr>
          <w:ilvl w:val="0"/>
          <w:numId w:val="31"/>
        </w:numPr>
        <w:jc w:val="both"/>
        <w:rPr>
          <w:color w:val="auto"/>
          <w:sz w:val="22"/>
          <w:szCs w:val="22"/>
        </w:rPr>
      </w:pPr>
      <w:r w:rsidRPr="008E3DA0">
        <w:rPr>
          <w:color w:val="auto"/>
          <w:sz w:val="22"/>
          <w:szCs w:val="22"/>
        </w:rPr>
        <w:t>Vendor support during implementation</w:t>
      </w:r>
    </w:p>
    <w:p w14:paraId="3A78AC43" w14:textId="6A4BD750" w:rsidR="00820BB9" w:rsidRPr="008E3DA0" w:rsidRDefault="00820BB9" w:rsidP="00F6113E">
      <w:pPr>
        <w:pStyle w:val="Default"/>
        <w:numPr>
          <w:ilvl w:val="0"/>
          <w:numId w:val="31"/>
        </w:numPr>
        <w:jc w:val="both"/>
        <w:rPr>
          <w:color w:val="auto"/>
          <w:sz w:val="22"/>
          <w:szCs w:val="22"/>
        </w:rPr>
      </w:pPr>
      <w:r w:rsidRPr="008E3DA0">
        <w:rPr>
          <w:color w:val="auto"/>
          <w:sz w:val="22"/>
          <w:szCs w:val="22"/>
        </w:rPr>
        <w:t xml:space="preserve">Vendor </w:t>
      </w:r>
      <w:r w:rsidR="00E14FC5" w:rsidRPr="008E3DA0">
        <w:rPr>
          <w:color w:val="auto"/>
          <w:sz w:val="22"/>
          <w:szCs w:val="22"/>
        </w:rPr>
        <w:t xml:space="preserve">support and product </w:t>
      </w:r>
      <w:r w:rsidRPr="008E3DA0">
        <w:rPr>
          <w:color w:val="auto"/>
          <w:sz w:val="22"/>
          <w:szCs w:val="22"/>
        </w:rPr>
        <w:t>maintenance</w:t>
      </w:r>
      <w:r w:rsidR="00E14FC5" w:rsidRPr="008E3DA0">
        <w:rPr>
          <w:color w:val="auto"/>
          <w:sz w:val="22"/>
          <w:szCs w:val="22"/>
        </w:rPr>
        <w:t xml:space="preserve"> post delivery</w:t>
      </w:r>
    </w:p>
    <w:p w14:paraId="7A900F45" w14:textId="48BF1371" w:rsidR="00172731" w:rsidRPr="008E3DA0" w:rsidRDefault="00172731" w:rsidP="00F6113E">
      <w:pPr>
        <w:pStyle w:val="Default"/>
        <w:numPr>
          <w:ilvl w:val="0"/>
          <w:numId w:val="31"/>
        </w:numPr>
        <w:jc w:val="both"/>
        <w:rPr>
          <w:color w:val="auto"/>
          <w:sz w:val="22"/>
          <w:szCs w:val="22"/>
        </w:rPr>
      </w:pPr>
      <w:r w:rsidRPr="008E3DA0">
        <w:rPr>
          <w:color w:val="auto"/>
          <w:sz w:val="22"/>
          <w:szCs w:val="22"/>
        </w:rPr>
        <w:t>Warranty</w:t>
      </w:r>
    </w:p>
    <w:p w14:paraId="6559AEFD" w14:textId="44D7CFC7" w:rsidR="00172731" w:rsidRPr="008E3DA0" w:rsidRDefault="00172731" w:rsidP="00F6113E">
      <w:pPr>
        <w:pStyle w:val="Default"/>
        <w:numPr>
          <w:ilvl w:val="0"/>
          <w:numId w:val="31"/>
        </w:numPr>
        <w:jc w:val="both"/>
        <w:rPr>
          <w:color w:val="auto"/>
          <w:sz w:val="22"/>
          <w:szCs w:val="22"/>
        </w:rPr>
      </w:pPr>
      <w:r w:rsidRPr="008E3DA0">
        <w:rPr>
          <w:color w:val="auto"/>
          <w:sz w:val="22"/>
          <w:szCs w:val="22"/>
        </w:rPr>
        <w:t>Quantity of initial ink, blades and other required consumables</w:t>
      </w:r>
    </w:p>
    <w:p w14:paraId="2DC381B1" w14:textId="77777777" w:rsidR="00820BB9" w:rsidRPr="008E3DA0" w:rsidRDefault="00820BB9" w:rsidP="00F6113E">
      <w:pPr>
        <w:pStyle w:val="Default"/>
        <w:ind w:left="1449"/>
        <w:jc w:val="both"/>
        <w:rPr>
          <w:color w:val="auto"/>
          <w:sz w:val="22"/>
          <w:szCs w:val="22"/>
        </w:rPr>
      </w:pPr>
    </w:p>
    <w:p w14:paraId="12F28B79" w14:textId="7722BD3D" w:rsidR="0040494B" w:rsidRPr="008E3DA0" w:rsidRDefault="00012FDB" w:rsidP="0040494B">
      <w:pPr>
        <w:pStyle w:val="Default"/>
        <w:numPr>
          <w:ilvl w:val="0"/>
          <w:numId w:val="42"/>
        </w:numPr>
        <w:jc w:val="both"/>
        <w:rPr>
          <w:b/>
          <w:bCs/>
          <w:color w:val="auto"/>
          <w:sz w:val="22"/>
          <w:szCs w:val="22"/>
        </w:rPr>
      </w:pPr>
      <w:r w:rsidRPr="008E3DA0">
        <w:rPr>
          <w:b/>
          <w:bCs/>
          <w:color w:val="auto"/>
          <w:sz w:val="22"/>
          <w:szCs w:val="22"/>
        </w:rPr>
        <w:t xml:space="preserve">Vendor History and Past Performance </w:t>
      </w:r>
      <w:r w:rsidR="00820BB9" w:rsidRPr="008E3DA0">
        <w:rPr>
          <w:b/>
          <w:bCs/>
          <w:color w:val="auto"/>
          <w:sz w:val="22"/>
          <w:szCs w:val="22"/>
        </w:rPr>
        <w:t>(</w:t>
      </w:r>
      <w:r w:rsidR="00E14FC5" w:rsidRPr="008E3DA0">
        <w:rPr>
          <w:b/>
          <w:bCs/>
          <w:color w:val="auto"/>
          <w:sz w:val="22"/>
          <w:szCs w:val="22"/>
        </w:rPr>
        <w:t>1</w:t>
      </w:r>
      <w:r w:rsidR="0040494B" w:rsidRPr="008E3DA0">
        <w:rPr>
          <w:b/>
          <w:bCs/>
          <w:color w:val="auto"/>
          <w:sz w:val="22"/>
          <w:szCs w:val="22"/>
        </w:rPr>
        <w:t>0 Points)</w:t>
      </w:r>
    </w:p>
    <w:p w14:paraId="53382CF1" w14:textId="7DDD58ED" w:rsidR="00820BB9" w:rsidRPr="008E3DA0" w:rsidRDefault="00820BB9" w:rsidP="0040494B">
      <w:pPr>
        <w:pStyle w:val="Default"/>
        <w:ind w:left="900"/>
        <w:jc w:val="both"/>
        <w:rPr>
          <w:b/>
          <w:bCs/>
          <w:color w:val="auto"/>
          <w:sz w:val="22"/>
          <w:szCs w:val="22"/>
        </w:rPr>
      </w:pPr>
      <w:r w:rsidRPr="008E3DA0">
        <w:rPr>
          <w:color w:val="auto"/>
          <w:sz w:val="22"/>
          <w:szCs w:val="22"/>
        </w:rPr>
        <w:t>Agency with highest rating shall receive ten (</w:t>
      </w:r>
      <w:r w:rsidR="00012FDB" w:rsidRPr="008E3DA0">
        <w:rPr>
          <w:color w:val="auto"/>
          <w:sz w:val="22"/>
          <w:szCs w:val="22"/>
        </w:rPr>
        <w:t>1</w:t>
      </w:r>
      <w:r w:rsidRPr="008E3DA0">
        <w:rPr>
          <w:color w:val="auto"/>
          <w:sz w:val="22"/>
          <w:szCs w:val="22"/>
        </w:rPr>
        <w:t>0) points. Points shall be assigned based on factors within this category, to include but are not limited to:</w:t>
      </w:r>
    </w:p>
    <w:p w14:paraId="2D20F14B" w14:textId="77777777" w:rsidR="00820BB9" w:rsidRPr="008E3DA0" w:rsidRDefault="00820BB9" w:rsidP="00F6113E">
      <w:pPr>
        <w:pStyle w:val="Default"/>
        <w:ind w:left="720" w:hanging="360"/>
        <w:jc w:val="both"/>
        <w:rPr>
          <w:color w:val="auto"/>
          <w:sz w:val="22"/>
          <w:szCs w:val="22"/>
        </w:rPr>
      </w:pPr>
      <w:r w:rsidRPr="008E3DA0">
        <w:rPr>
          <w:color w:val="auto"/>
          <w:sz w:val="22"/>
          <w:szCs w:val="22"/>
        </w:rPr>
        <w:t xml:space="preserve"> </w:t>
      </w:r>
    </w:p>
    <w:p w14:paraId="63D5989F" w14:textId="77777777" w:rsidR="00820BB9" w:rsidRPr="008E3DA0" w:rsidRDefault="00012FDB" w:rsidP="00F6113E">
      <w:pPr>
        <w:pStyle w:val="MyNormal"/>
        <w:numPr>
          <w:ilvl w:val="0"/>
          <w:numId w:val="25"/>
        </w:numPr>
        <w:rPr>
          <w:rFonts w:cs="Arial"/>
          <w:szCs w:val="22"/>
        </w:rPr>
      </w:pPr>
      <w:r w:rsidRPr="008E3DA0">
        <w:rPr>
          <w:rFonts w:cs="Arial"/>
          <w:szCs w:val="22"/>
        </w:rPr>
        <w:t>Company Overview</w:t>
      </w:r>
    </w:p>
    <w:p w14:paraId="144CE574" w14:textId="77777777" w:rsidR="00012FDB" w:rsidRPr="008E3DA0" w:rsidRDefault="00012FDB" w:rsidP="00F6113E">
      <w:pPr>
        <w:pStyle w:val="MyNormal"/>
        <w:numPr>
          <w:ilvl w:val="0"/>
          <w:numId w:val="25"/>
        </w:numPr>
        <w:rPr>
          <w:rFonts w:cs="Arial"/>
          <w:szCs w:val="22"/>
        </w:rPr>
      </w:pPr>
      <w:r w:rsidRPr="008E3DA0">
        <w:rPr>
          <w:rFonts w:cs="Arial"/>
          <w:szCs w:val="22"/>
        </w:rPr>
        <w:t>References</w:t>
      </w:r>
    </w:p>
    <w:p w14:paraId="650B56E0" w14:textId="77777777" w:rsidR="00050B0B" w:rsidRPr="008E3DA0" w:rsidRDefault="00050B0B" w:rsidP="00F6113E">
      <w:pPr>
        <w:pStyle w:val="Default"/>
        <w:ind w:left="720" w:hanging="360"/>
        <w:jc w:val="both"/>
        <w:rPr>
          <w:b/>
          <w:bCs/>
          <w:color w:val="auto"/>
          <w:sz w:val="22"/>
          <w:szCs w:val="22"/>
        </w:rPr>
      </w:pPr>
    </w:p>
    <w:p w14:paraId="069E343E" w14:textId="173003DC" w:rsidR="0040494B" w:rsidRPr="008E3DA0" w:rsidRDefault="00811368" w:rsidP="0040494B">
      <w:pPr>
        <w:pStyle w:val="Default"/>
        <w:numPr>
          <w:ilvl w:val="0"/>
          <w:numId w:val="42"/>
        </w:numPr>
        <w:jc w:val="both"/>
        <w:rPr>
          <w:b/>
          <w:bCs/>
          <w:color w:val="auto"/>
          <w:sz w:val="22"/>
          <w:szCs w:val="22"/>
        </w:rPr>
      </w:pPr>
      <w:r w:rsidRPr="008E3DA0">
        <w:rPr>
          <w:b/>
          <w:bCs/>
          <w:color w:val="auto"/>
          <w:sz w:val="22"/>
          <w:szCs w:val="22"/>
        </w:rPr>
        <w:t>Cost</w:t>
      </w:r>
      <w:r w:rsidR="00E14FC5" w:rsidRPr="008E3DA0">
        <w:rPr>
          <w:b/>
          <w:bCs/>
          <w:color w:val="auto"/>
          <w:sz w:val="22"/>
          <w:szCs w:val="22"/>
        </w:rPr>
        <w:t xml:space="preserve"> and Value (3</w:t>
      </w:r>
      <w:r w:rsidR="0070014E" w:rsidRPr="008E3DA0">
        <w:rPr>
          <w:b/>
          <w:bCs/>
          <w:color w:val="auto"/>
          <w:sz w:val="22"/>
          <w:szCs w:val="22"/>
        </w:rPr>
        <w:t>0 Points)</w:t>
      </w:r>
    </w:p>
    <w:p w14:paraId="3E636734" w14:textId="7E46F28E" w:rsidR="0070014E" w:rsidRPr="008E3DA0" w:rsidRDefault="0070014E" w:rsidP="0040494B">
      <w:pPr>
        <w:pStyle w:val="Default"/>
        <w:ind w:left="900"/>
        <w:jc w:val="both"/>
        <w:rPr>
          <w:b/>
          <w:bCs/>
          <w:color w:val="auto"/>
          <w:sz w:val="22"/>
          <w:szCs w:val="22"/>
        </w:rPr>
      </w:pPr>
      <w:r w:rsidRPr="008E3DA0">
        <w:rPr>
          <w:color w:val="auto"/>
          <w:sz w:val="22"/>
          <w:szCs w:val="22"/>
        </w:rPr>
        <w:t>Points shall be assigned for the cost of the specific components and services, which comprise the overall system, including annual maintenance cost, as follows:</w:t>
      </w:r>
    </w:p>
    <w:p w14:paraId="067B08D7" w14:textId="77777777" w:rsidR="0070014E" w:rsidRPr="008E3DA0" w:rsidRDefault="0070014E" w:rsidP="00F6113E">
      <w:pPr>
        <w:pStyle w:val="Default"/>
        <w:ind w:left="720" w:hanging="360"/>
        <w:jc w:val="both"/>
        <w:rPr>
          <w:color w:val="auto"/>
          <w:sz w:val="22"/>
          <w:szCs w:val="22"/>
        </w:rPr>
      </w:pPr>
    </w:p>
    <w:p w14:paraId="390ED681" w14:textId="77777777" w:rsidR="0070014E" w:rsidRPr="008E3DA0" w:rsidRDefault="0070014E" w:rsidP="00F6113E">
      <w:pPr>
        <w:pStyle w:val="Default"/>
        <w:numPr>
          <w:ilvl w:val="0"/>
          <w:numId w:val="29"/>
        </w:numPr>
        <w:jc w:val="both"/>
        <w:rPr>
          <w:color w:val="auto"/>
          <w:sz w:val="22"/>
          <w:szCs w:val="22"/>
        </w:rPr>
      </w:pPr>
      <w:r w:rsidRPr="008E3DA0">
        <w:rPr>
          <w:color w:val="auto"/>
          <w:sz w:val="22"/>
          <w:szCs w:val="22"/>
        </w:rPr>
        <w:t>Cost points will be assigned on the specific component basis as reflected on the Official Price Sheet, for comparison and evaluation purposes.</w:t>
      </w:r>
    </w:p>
    <w:p w14:paraId="0947E7C3" w14:textId="77777777" w:rsidR="0070014E" w:rsidRPr="008E3DA0" w:rsidRDefault="0070014E" w:rsidP="00F6113E">
      <w:pPr>
        <w:pStyle w:val="Default"/>
        <w:numPr>
          <w:ilvl w:val="0"/>
          <w:numId w:val="29"/>
        </w:numPr>
        <w:jc w:val="both"/>
        <w:rPr>
          <w:color w:val="auto"/>
          <w:sz w:val="22"/>
          <w:szCs w:val="22"/>
        </w:rPr>
      </w:pPr>
      <w:r w:rsidRPr="008E3DA0">
        <w:rPr>
          <w:color w:val="auto"/>
          <w:sz w:val="22"/>
          <w:szCs w:val="22"/>
        </w:rPr>
        <w:t>The bid with the lowest estimated cost of the overall system will receive the maximum points possible for this section.</w:t>
      </w:r>
    </w:p>
    <w:p w14:paraId="2692CF9A" w14:textId="77777777" w:rsidR="0070014E" w:rsidRPr="008E3DA0" w:rsidRDefault="0070014E" w:rsidP="00F6113E">
      <w:pPr>
        <w:pStyle w:val="Default"/>
        <w:numPr>
          <w:ilvl w:val="0"/>
          <w:numId w:val="29"/>
        </w:numPr>
        <w:jc w:val="both"/>
        <w:rPr>
          <w:b/>
          <w:bCs/>
          <w:color w:val="auto"/>
          <w:sz w:val="22"/>
          <w:szCs w:val="22"/>
        </w:rPr>
      </w:pPr>
      <w:r w:rsidRPr="008E3DA0">
        <w:rPr>
          <w:color w:val="auto"/>
          <w:sz w:val="22"/>
          <w:szCs w:val="22"/>
        </w:rPr>
        <w:t>Remaining bids will receive points in accordance with the following formula:</w:t>
      </w:r>
    </w:p>
    <w:p w14:paraId="6932FD6A" w14:textId="77777777" w:rsidR="0070014E" w:rsidRPr="008E3DA0" w:rsidRDefault="0070014E" w:rsidP="00F6113E">
      <w:pPr>
        <w:pStyle w:val="Default"/>
        <w:ind w:left="1449"/>
        <w:jc w:val="both"/>
        <w:rPr>
          <w:b/>
          <w:bCs/>
          <w:color w:val="auto"/>
          <w:sz w:val="22"/>
          <w:szCs w:val="22"/>
        </w:rPr>
      </w:pPr>
      <w:r w:rsidRPr="008E3DA0">
        <w:rPr>
          <w:b/>
          <w:bCs/>
          <w:color w:val="auto"/>
          <w:sz w:val="22"/>
          <w:szCs w:val="22"/>
        </w:rPr>
        <w:tab/>
      </w:r>
    </w:p>
    <w:p w14:paraId="6430CDBB" w14:textId="77777777" w:rsidR="0070014E" w:rsidRPr="008E3DA0" w:rsidRDefault="0070014E" w:rsidP="00F6113E">
      <w:pPr>
        <w:pStyle w:val="Default"/>
        <w:ind w:left="1449"/>
        <w:jc w:val="both"/>
        <w:rPr>
          <w:b/>
          <w:bCs/>
          <w:color w:val="auto"/>
          <w:sz w:val="22"/>
          <w:szCs w:val="22"/>
        </w:rPr>
      </w:pPr>
      <w:r w:rsidRPr="008E3DA0">
        <w:rPr>
          <w:b/>
          <w:bCs/>
          <w:color w:val="auto"/>
          <w:sz w:val="22"/>
          <w:szCs w:val="22"/>
        </w:rPr>
        <w:tab/>
      </w:r>
      <w:r w:rsidR="00811368" w:rsidRPr="008E3DA0">
        <w:rPr>
          <w:b/>
          <w:bCs/>
          <w:color w:val="auto"/>
          <w:sz w:val="22"/>
          <w:szCs w:val="22"/>
        </w:rPr>
        <w:t>(</w:t>
      </w:r>
      <w:proofErr w:type="gramStart"/>
      <w:r w:rsidR="00811368" w:rsidRPr="008E3DA0">
        <w:rPr>
          <w:b/>
          <w:bCs/>
          <w:color w:val="auto"/>
          <w:sz w:val="22"/>
          <w:szCs w:val="22"/>
        </w:rPr>
        <w:t>a/</w:t>
      </w:r>
      <w:proofErr w:type="gramEnd"/>
      <w:r w:rsidR="00811368" w:rsidRPr="008E3DA0">
        <w:rPr>
          <w:b/>
          <w:bCs/>
          <w:color w:val="auto"/>
          <w:sz w:val="22"/>
          <w:szCs w:val="22"/>
        </w:rPr>
        <w:t>b)(c) = d</w:t>
      </w:r>
    </w:p>
    <w:p w14:paraId="3F51734C" w14:textId="77777777" w:rsidR="0070014E" w:rsidRPr="008E3DA0" w:rsidRDefault="0070014E" w:rsidP="00F6113E">
      <w:pPr>
        <w:pStyle w:val="Default"/>
        <w:ind w:left="1449"/>
        <w:jc w:val="both"/>
        <w:rPr>
          <w:color w:val="auto"/>
          <w:sz w:val="22"/>
          <w:szCs w:val="22"/>
        </w:rPr>
      </w:pPr>
      <w:r w:rsidRPr="008E3DA0">
        <w:rPr>
          <w:color w:val="auto"/>
          <w:sz w:val="22"/>
          <w:szCs w:val="22"/>
        </w:rPr>
        <w:tab/>
      </w:r>
      <w:r w:rsidR="00811368" w:rsidRPr="008E3DA0">
        <w:rPr>
          <w:color w:val="auto"/>
          <w:sz w:val="22"/>
          <w:szCs w:val="22"/>
        </w:rPr>
        <w:t>a = lowest cost bid in dollars</w:t>
      </w:r>
    </w:p>
    <w:p w14:paraId="32C107D2" w14:textId="77777777" w:rsidR="0070014E" w:rsidRPr="008E3DA0" w:rsidRDefault="0070014E" w:rsidP="00F6113E">
      <w:pPr>
        <w:pStyle w:val="Default"/>
        <w:ind w:left="1449"/>
        <w:jc w:val="both"/>
        <w:rPr>
          <w:color w:val="auto"/>
          <w:sz w:val="22"/>
          <w:szCs w:val="22"/>
        </w:rPr>
      </w:pPr>
      <w:r w:rsidRPr="008E3DA0">
        <w:rPr>
          <w:color w:val="auto"/>
          <w:sz w:val="22"/>
          <w:szCs w:val="22"/>
        </w:rPr>
        <w:tab/>
      </w:r>
      <w:r w:rsidR="00811368" w:rsidRPr="008E3DA0">
        <w:rPr>
          <w:color w:val="auto"/>
          <w:sz w:val="22"/>
          <w:szCs w:val="22"/>
        </w:rPr>
        <w:t>b = second (third, fourth, etc.) lowest cost bid</w:t>
      </w:r>
    </w:p>
    <w:p w14:paraId="3255DBA1" w14:textId="10B29D77" w:rsidR="0070014E" w:rsidRPr="008E3DA0" w:rsidRDefault="0070014E" w:rsidP="00F6113E">
      <w:pPr>
        <w:pStyle w:val="Default"/>
        <w:ind w:left="1449"/>
        <w:jc w:val="both"/>
        <w:rPr>
          <w:color w:val="auto"/>
          <w:sz w:val="22"/>
          <w:szCs w:val="22"/>
        </w:rPr>
      </w:pPr>
      <w:r w:rsidRPr="008E3DA0">
        <w:rPr>
          <w:color w:val="auto"/>
          <w:sz w:val="22"/>
          <w:szCs w:val="22"/>
        </w:rPr>
        <w:tab/>
      </w:r>
      <w:r w:rsidR="00811368" w:rsidRPr="008E3DA0">
        <w:rPr>
          <w:color w:val="auto"/>
          <w:sz w:val="22"/>
          <w:szCs w:val="22"/>
        </w:rPr>
        <w:t>c = maximum points for Cost category (</w:t>
      </w:r>
      <w:r w:rsidR="00E14FC5" w:rsidRPr="008E3DA0">
        <w:rPr>
          <w:color w:val="auto"/>
          <w:sz w:val="22"/>
          <w:szCs w:val="22"/>
        </w:rPr>
        <w:t>3</w:t>
      </w:r>
      <w:r w:rsidR="00811368" w:rsidRPr="008E3DA0">
        <w:rPr>
          <w:color w:val="auto"/>
          <w:sz w:val="22"/>
          <w:szCs w:val="22"/>
        </w:rPr>
        <w:t>0)</w:t>
      </w:r>
    </w:p>
    <w:p w14:paraId="22D78F40" w14:textId="77777777" w:rsidR="00811368" w:rsidRPr="008E3DA0" w:rsidRDefault="0070014E" w:rsidP="00F6113E">
      <w:pPr>
        <w:pStyle w:val="Default"/>
        <w:ind w:left="1449"/>
        <w:jc w:val="both"/>
        <w:rPr>
          <w:color w:val="auto"/>
          <w:sz w:val="22"/>
          <w:szCs w:val="22"/>
        </w:rPr>
      </w:pPr>
      <w:r w:rsidRPr="008E3DA0">
        <w:rPr>
          <w:color w:val="auto"/>
          <w:sz w:val="22"/>
          <w:szCs w:val="22"/>
        </w:rPr>
        <w:tab/>
      </w:r>
      <w:r w:rsidR="00811368" w:rsidRPr="008E3DA0">
        <w:rPr>
          <w:color w:val="auto"/>
          <w:sz w:val="22"/>
          <w:szCs w:val="22"/>
        </w:rPr>
        <w:t>d = number of points allocated to bid</w:t>
      </w:r>
    </w:p>
    <w:p w14:paraId="2C5DE752" w14:textId="77777777" w:rsidR="00247BAD" w:rsidRPr="008E3DA0" w:rsidRDefault="00247BAD" w:rsidP="00F6113E">
      <w:pPr>
        <w:pStyle w:val="Default"/>
        <w:ind w:left="1449"/>
        <w:jc w:val="both"/>
        <w:rPr>
          <w:color w:val="auto"/>
          <w:sz w:val="22"/>
          <w:szCs w:val="22"/>
        </w:rPr>
      </w:pPr>
    </w:p>
    <w:p w14:paraId="72D91130" w14:textId="7A48A325" w:rsidR="00CE3ACE" w:rsidRDefault="008D4548" w:rsidP="00F6113E">
      <w:pPr>
        <w:tabs>
          <w:tab w:val="left" w:pos="540"/>
        </w:tabs>
        <w:spacing w:line="240" w:lineRule="auto"/>
        <w:jc w:val="both"/>
        <w:rPr>
          <w:rFonts w:ascii="Arial" w:hAnsi="Arial" w:cs="Arial"/>
        </w:rPr>
      </w:pPr>
      <w:r w:rsidRPr="008E3DA0">
        <w:rPr>
          <w:rFonts w:ascii="Arial" w:hAnsi="Arial" w:cs="Arial"/>
        </w:rPr>
        <w:t xml:space="preserve">Failure of the Respondent to provide in his/her proposal any information requested in this </w:t>
      </w:r>
      <w:r w:rsidR="00481EB5" w:rsidRPr="008E3DA0">
        <w:rPr>
          <w:rFonts w:ascii="Arial" w:hAnsi="Arial" w:cs="Arial"/>
        </w:rPr>
        <w:t xml:space="preserve">RFP </w:t>
      </w:r>
      <w:r w:rsidRPr="008E3DA0">
        <w:rPr>
          <w:rFonts w:ascii="Arial" w:hAnsi="Arial" w:cs="Arial"/>
        </w:rPr>
        <w:t xml:space="preserve">may result in disqualification of his/her proposal and shall be the responsibility of the </w:t>
      </w:r>
      <w:r w:rsidR="00481EB5" w:rsidRPr="008E3DA0">
        <w:rPr>
          <w:rFonts w:ascii="Arial" w:hAnsi="Arial" w:cs="Arial"/>
        </w:rPr>
        <w:t>r</w:t>
      </w:r>
      <w:r w:rsidRPr="008E3DA0">
        <w:rPr>
          <w:rFonts w:ascii="Arial" w:hAnsi="Arial" w:cs="Arial"/>
        </w:rPr>
        <w:t>espondent.</w:t>
      </w:r>
    </w:p>
    <w:p w14:paraId="4FA7C053" w14:textId="77777777" w:rsidR="00CE3ACE" w:rsidRDefault="00CE3ACE">
      <w:pPr>
        <w:rPr>
          <w:rFonts w:ascii="Arial" w:hAnsi="Arial" w:cs="Arial"/>
        </w:rPr>
      </w:pPr>
      <w:r>
        <w:rPr>
          <w:rFonts w:ascii="Arial" w:hAnsi="Arial" w:cs="Arial"/>
        </w:rPr>
        <w:br w:type="page"/>
      </w:r>
    </w:p>
    <w:p w14:paraId="6A694D3F" w14:textId="6818B19E" w:rsidR="00534A43" w:rsidRPr="008E3DA0" w:rsidRDefault="00534A43" w:rsidP="00847962">
      <w:pPr>
        <w:spacing w:line="240" w:lineRule="auto"/>
        <w:rPr>
          <w:rFonts w:cs="Arial"/>
          <w:lang w:val="da-DK"/>
        </w:rPr>
      </w:pPr>
      <w:r w:rsidRPr="008E3DA0">
        <w:rPr>
          <w:rFonts w:ascii="Arial" w:hAnsi="Arial" w:cs="Arial"/>
          <w:b/>
          <w:sz w:val="32"/>
          <w:szCs w:val="32"/>
          <w:lang w:val="da-DK"/>
        </w:rPr>
        <w:lastRenderedPageBreak/>
        <w:t xml:space="preserve">APPENDIX </w:t>
      </w:r>
      <w:r w:rsidR="00430952" w:rsidRPr="008E3DA0">
        <w:rPr>
          <w:rFonts w:ascii="Arial" w:hAnsi="Arial" w:cs="Arial"/>
          <w:b/>
          <w:sz w:val="32"/>
          <w:szCs w:val="32"/>
          <w:lang w:val="da-DK"/>
        </w:rPr>
        <w:t>I</w:t>
      </w:r>
      <w:r w:rsidR="00C97FDB" w:rsidRPr="008E3DA0">
        <w:rPr>
          <w:rFonts w:ascii="Arial" w:hAnsi="Arial" w:cs="Arial"/>
          <w:b/>
          <w:sz w:val="32"/>
          <w:szCs w:val="32"/>
          <w:lang w:val="da-DK"/>
        </w:rPr>
        <w:t xml:space="preserve">:  Bidder Information / Vendor </w:t>
      </w:r>
      <w:r w:rsidRPr="008E3DA0">
        <w:rPr>
          <w:rFonts w:ascii="Arial" w:hAnsi="Arial" w:cs="Arial"/>
          <w:b/>
          <w:sz w:val="32"/>
          <w:szCs w:val="32"/>
          <w:lang w:val="da-DK"/>
        </w:rPr>
        <w:t>Reference</w:t>
      </w:r>
      <w:r w:rsidR="00C97FDB" w:rsidRPr="008E3DA0">
        <w:rPr>
          <w:rFonts w:ascii="Arial" w:hAnsi="Arial" w:cs="Arial"/>
          <w:b/>
          <w:sz w:val="32"/>
          <w:szCs w:val="32"/>
          <w:lang w:val="da-DK"/>
        </w:rPr>
        <w:t>s</w:t>
      </w:r>
    </w:p>
    <w:p w14:paraId="64C5678A" w14:textId="77777777" w:rsidR="00534A43" w:rsidRPr="008E3DA0" w:rsidRDefault="00534A43" w:rsidP="00847962">
      <w:pPr>
        <w:pStyle w:val="MyNormal"/>
        <w:jc w:val="left"/>
        <w:rPr>
          <w:rFonts w:cs="Arial"/>
        </w:rPr>
      </w:pPr>
      <w:r w:rsidRPr="008E3DA0">
        <w:rPr>
          <w:rFonts w:cs="Arial"/>
        </w:rPr>
        <w:t>Bidder must provide the following information as part of this proposal:</w:t>
      </w:r>
    </w:p>
    <w:p w14:paraId="04220A6E" w14:textId="77777777" w:rsidR="00534A43" w:rsidRPr="008E3DA0" w:rsidRDefault="00534A43" w:rsidP="00847962">
      <w:pPr>
        <w:pStyle w:val="MyNormal"/>
        <w:jc w:val="left"/>
        <w:rPr>
          <w:rFonts w:cs="Arial"/>
        </w:rPr>
      </w:pPr>
    </w:p>
    <w:p w14:paraId="28F6C3A7" w14:textId="77777777" w:rsidR="00534A43" w:rsidRPr="008E3DA0" w:rsidRDefault="00534A43" w:rsidP="00847962">
      <w:pPr>
        <w:pStyle w:val="MyNormal"/>
        <w:jc w:val="left"/>
        <w:rPr>
          <w:rFonts w:cs="Arial"/>
        </w:rPr>
      </w:pPr>
      <w:r w:rsidRPr="008E3DA0">
        <w:rPr>
          <w:rFonts w:cs="Arial"/>
        </w:rPr>
        <w:t>1.</w:t>
      </w:r>
      <w:r w:rsidRPr="008E3DA0">
        <w:rPr>
          <w:rFonts w:cs="Arial"/>
        </w:rPr>
        <w:tab/>
        <w:t>Respondent Representative</w:t>
      </w:r>
    </w:p>
    <w:p w14:paraId="1DBC9F28" w14:textId="77777777" w:rsidR="00534A43" w:rsidRPr="008E3DA0" w:rsidRDefault="00534A43" w:rsidP="00847962">
      <w:pPr>
        <w:pStyle w:val="MyNormal"/>
        <w:jc w:val="left"/>
        <w:rPr>
          <w:rFonts w:cs="Arial"/>
        </w:rPr>
      </w:pPr>
      <w:r w:rsidRPr="008E3DA0">
        <w:rPr>
          <w:rFonts w:cs="Arial"/>
        </w:rPr>
        <w:tab/>
        <w:t>Contact Name</w:t>
      </w:r>
    </w:p>
    <w:p w14:paraId="683291ED" w14:textId="77777777" w:rsidR="00534A43" w:rsidRPr="008E3DA0" w:rsidRDefault="00534A43" w:rsidP="00847962">
      <w:pPr>
        <w:pStyle w:val="MyNormal"/>
        <w:jc w:val="left"/>
        <w:rPr>
          <w:rFonts w:cs="Arial"/>
        </w:rPr>
      </w:pPr>
      <w:r w:rsidRPr="008E3DA0">
        <w:rPr>
          <w:rFonts w:cs="Arial"/>
        </w:rPr>
        <w:tab/>
        <w:t>Telephone</w:t>
      </w:r>
    </w:p>
    <w:p w14:paraId="77152D7A" w14:textId="77777777" w:rsidR="00534A43" w:rsidRPr="008E3DA0" w:rsidRDefault="00534A43" w:rsidP="00847962">
      <w:pPr>
        <w:pStyle w:val="MyNormal"/>
        <w:jc w:val="left"/>
        <w:rPr>
          <w:rFonts w:cs="Arial"/>
        </w:rPr>
      </w:pPr>
      <w:r w:rsidRPr="008E3DA0">
        <w:rPr>
          <w:rFonts w:cs="Arial"/>
        </w:rPr>
        <w:tab/>
        <w:t>Email Address</w:t>
      </w:r>
    </w:p>
    <w:p w14:paraId="027E8F3F" w14:textId="77777777" w:rsidR="00534A43" w:rsidRPr="008E3DA0" w:rsidRDefault="00534A43" w:rsidP="00847962">
      <w:pPr>
        <w:pStyle w:val="MyNormal"/>
        <w:jc w:val="left"/>
        <w:rPr>
          <w:rFonts w:cs="Arial"/>
        </w:rPr>
      </w:pPr>
      <w:r w:rsidRPr="008E3DA0">
        <w:rPr>
          <w:rFonts w:cs="Arial"/>
        </w:rPr>
        <w:tab/>
        <w:t>Address</w:t>
      </w:r>
    </w:p>
    <w:p w14:paraId="4C4A02FB" w14:textId="77777777" w:rsidR="00534A43" w:rsidRPr="008E3DA0" w:rsidRDefault="00534A43" w:rsidP="00847962">
      <w:pPr>
        <w:pStyle w:val="MyNormal"/>
        <w:jc w:val="left"/>
        <w:rPr>
          <w:rFonts w:cs="Arial"/>
        </w:rPr>
      </w:pPr>
    </w:p>
    <w:p w14:paraId="4E613FA3" w14:textId="77777777" w:rsidR="00534A43" w:rsidRPr="008E3DA0" w:rsidRDefault="00534A43" w:rsidP="00847962">
      <w:pPr>
        <w:pStyle w:val="MyNormal"/>
        <w:jc w:val="left"/>
        <w:rPr>
          <w:rFonts w:cs="Arial"/>
        </w:rPr>
      </w:pPr>
    </w:p>
    <w:p w14:paraId="03D322A4" w14:textId="77777777" w:rsidR="00534A43" w:rsidRPr="008E3DA0" w:rsidRDefault="00534A43" w:rsidP="00847962">
      <w:pPr>
        <w:pStyle w:val="MyNormal"/>
        <w:ind w:right="-720"/>
        <w:jc w:val="left"/>
        <w:rPr>
          <w:rFonts w:cs="Arial"/>
        </w:rPr>
      </w:pPr>
      <w:r w:rsidRPr="008E3DA0">
        <w:rPr>
          <w:rFonts w:cs="Arial"/>
        </w:rPr>
        <w:t>2.</w:t>
      </w:r>
      <w:r w:rsidRPr="008E3DA0">
        <w:rPr>
          <w:rFonts w:cs="Arial"/>
        </w:rPr>
        <w:tab/>
        <w:t xml:space="preserve">References of your current customer(s) as specified in </w:t>
      </w:r>
      <w:r w:rsidRPr="008E3DA0">
        <w:rPr>
          <w:rFonts w:cs="Arial"/>
          <w:b/>
        </w:rPr>
        <w:t xml:space="preserve">Section </w:t>
      </w:r>
      <w:r w:rsidR="00B91224" w:rsidRPr="008E3DA0">
        <w:rPr>
          <w:rFonts w:cs="Arial"/>
          <w:b/>
        </w:rPr>
        <w:t>4</w:t>
      </w:r>
      <w:r w:rsidRPr="008E3DA0">
        <w:rPr>
          <w:rFonts w:cs="Arial"/>
        </w:rPr>
        <w:t xml:space="preserve"> of this RFP document:</w:t>
      </w:r>
    </w:p>
    <w:p w14:paraId="55E4998F" w14:textId="77777777" w:rsidR="00534A43" w:rsidRPr="008E3DA0" w:rsidRDefault="00534A43" w:rsidP="00847962">
      <w:pPr>
        <w:pStyle w:val="MyNormal"/>
        <w:jc w:val="left"/>
        <w:rPr>
          <w:rFonts w:cs="Arial"/>
        </w:rPr>
      </w:pPr>
    </w:p>
    <w:p w14:paraId="3DE3F4B1" w14:textId="77777777" w:rsidR="00534A43" w:rsidRPr="008E3DA0" w:rsidRDefault="00534A43" w:rsidP="00847962">
      <w:pPr>
        <w:pStyle w:val="MyNormal"/>
        <w:jc w:val="left"/>
        <w:rPr>
          <w:rFonts w:cs="Arial"/>
        </w:rPr>
      </w:pPr>
      <w:r w:rsidRPr="008E3DA0">
        <w:rPr>
          <w:rFonts w:cs="Arial"/>
        </w:rPr>
        <w:tab/>
        <w:t>a.</w:t>
      </w:r>
      <w:r w:rsidRPr="008E3DA0">
        <w:rPr>
          <w:rFonts w:cs="Arial"/>
        </w:rPr>
        <w:tab/>
        <w:t>Company/Organization Name:</w:t>
      </w:r>
    </w:p>
    <w:p w14:paraId="6D2EF9CC" w14:textId="77777777" w:rsidR="00534A43" w:rsidRPr="008E3DA0" w:rsidRDefault="00534A43" w:rsidP="00847962">
      <w:pPr>
        <w:pStyle w:val="MyNormal"/>
        <w:jc w:val="left"/>
        <w:rPr>
          <w:rFonts w:cs="Arial"/>
        </w:rPr>
      </w:pPr>
      <w:r w:rsidRPr="008E3DA0">
        <w:rPr>
          <w:rFonts w:cs="Arial"/>
        </w:rPr>
        <w:tab/>
      </w:r>
      <w:r w:rsidRPr="008E3DA0">
        <w:rPr>
          <w:rFonts w:cs="Arial"/>
        </w:rPr>
        <w:tab/>
        <w:t>Contact Name</w:t>
      </w:r>
    </w:p>
    <w:p w14:paraId="3E31FC99" w14:textId="77777777" w:rsidR="00534A43" w:rsidRPr="008E3DA0" w:rsidRDefault="00534A43" w:rsidP="00847962">
      <w:pPr>
        <w:pStyle w:val="MyNormal"/>
        <w:jc w:val="left"/>
        <w:rPr>
          <w:rFonts w:cs="Arial"/>
        </w:rPr>
      </w:pPr>
      <w:r w:rsidRPr="008E3DA0">
        <w:rPr>
          <w:rFonts w:cs="Arial"/>
        </w:rPr>
        <w:tab/>
      </w:r>
      <w:r w:rsidRPr="008E3DA0">
        <w:rPr>
          <w:rFonts w:cs="Arial"/>
        </w:rPr>
        <w:tab/>
        <w:t>Telephone</w:t>
      </w:r>
    </w:p>
    <w:p w14:paraId="1EB44C3B" w14:textId="77777777" w:rsidR="00534A43" w:rsidRPr="008E3DA0" w:rsidRDefault="00534A43" w:rsidP="00847962">
      <w:pPr>
        <w:pStyle w:val="MyNormal"/>
        <w:jc w:val="left"/>
        <w:rPr>
          <w:rFonts w:cs="Arial"/>
        </w:rPr>
      </w:pPr>
      <w:r w:rsidRPr="008E3DA0">
        <w:rPr>
          <w:rFonts w:cs="Arial"/>
        </w:rPr>
        <w:tab/>
      </w:r>
      <w:r w:rsidRPr="008E3DA0">
        <w:rPr>
          <w:rFonts w:cs="Arial"/>
        </w:rPr>
        <w:tab/>
        <w:t>Email Address</w:t>
      </w:r>
    </w:p>
    <w:p w14:paraId="05DD3453" w14:textId="77777777" w:rsidR="00534A43" w:rsidRPr="008E3DA0" w:rsidRDefault="00534A43" w:rsidP="00847962">
      <w:pPr>
        <w:pStyle w:val="MyNormal"/>
        <w:jc w:val="left"/>
        <w:rPr>
          <w:rFonts w:cs="Arial"/>
        </w:rPr>
      </w:pPr>
      <w:r w:rsidRPr="008E3DA0">
        <w:rPr>
          <w:rFonts w:cs="Arial"/>
        </w:rPr>
        <w:tab/>
      </w:r>
      <w:r w:rsidRPr="008E3DA0">
        <w:rPr>
          <w:rFonts w:cs="Arial"/>
        </w:rPr>
        <w:tab/>
        <w:t>Address</w:t>
      </w:r>
    </w:p>
    <w:p w14:paraId="122D132C" w14:textId="77777777" w:rsidR="00534A43" w:rsidRPr="008E3DA0" w:rsidRDefault="00534A43" w:rsidP="00847962">
      <w:pPr>
        <w:pStyle w:val="MyNormal"/>
        <w:jc w:val="left"/>
        <w:rPr>
          <w:rFonts w:cs="Arial"/>
        </w:rPr>
      </w:pPr>
    </w:p>
    <w:p w14:paraId="6645293E" w14:textId="77777777" w:rsidR="00534A43" w:rsidRPr="008E3DA0" w:rsidRDefault="00534A43" w:rsidP="00847962">
      <w:pPr>
        <w:pStyle w:val="MyNormal"/>
        <w:jc w:val="left"/>
        <w:rPr>
          <w:rFonts w:cs="Arial"/>
        </w:rPr>
      </w:pPr>
      <w:r w:rsidRPr="008E3DA0">
        <w:rPr>
          <w:rFonts w:cs="Arial"/>
        </w:rPr>
        <w:tab/>
        <w:t>b.</w:t>
      </w:r>
      <w:r w:rsidRPr="008E3DA0">
        <w:rPr>
          <w:rFonts w:cs="Arial"/>
        </w:rPr>
        <w:tab/>
        <w:t>Company/Organization Name:</w:t>
      </w:r>
    </w:p>
    <w:p w14:paraId="064C1A73" w14:textId="77777777" w:rsidR="00534A43" w:rsidRPr="008E3DA0" w:rsidRDefault="00534A43" w:rsidP="00847962">
      <w:pPr>
        <w:pStyle w:val="MyNormal"/>
        <w:jc w:val="left"/>
        <w:rPr>
          <w:rFonts w:cs="Arial"/>
        </w:rPr>
      </w:pPr>
      <w:r w:rsidRPr="008E3DA0">
        <w:rPr>
          <w:rFonts w:cs="Arial"/>
        </w:rPr>
        <w:tab/>
      </w:r>
      <w:r w:rsidRPr="008E3DA0">
        <w:rPr>
          <w:rFonts w:cs="Arial"/>
        </w:rPr>
        <w:tab/>
        <w:t>Contact Name</w:t>
      </w:r>
    </w:p>
    <w:p w14:paraId="309F68F9" w14:textId="77777777" w:rsidR="00534A43" w:rsidRPr="008E3DA0" w:rsidRDefault="00534A43" w:rsidP="00847962">
      <w:pPr>
        <w:pStyle w:val="MyNormal"/>
        <w:jc w:val="left"/>
        <w:rPr>
          <w:rFonts w:cs="Arial"/>
        </w:rPr>
      </w:pPr>
      <w:r w:rsidRPr="008E3DA0">
        <w:rPr>
          <w:rFonts w:cs="Arial"/>
        </w:rPr>
        <w:tab/>
      </w:r>
      <w:r w:rsidRPr="008E3DA0">
        <w:rPr>
          <w:rFonts w:cs="Arial"/>
        </w:rPr>
        <w:tab/>
        <w:t>Telephone</w:t>
      </w:r>
    </w:p>
    <w:p w14:paraId="6E8ADEF6" w14:textId="77777777" w:rsidR="00534A43" w:rsidRPr="008E3DA0" w:rsidRDefault="00534A43" w:rsidP="00847962">
      <w:pPr>
        <w:pStyle w:val="MyNormal"/>
        <w:jc w:val="left"/>
        <w:rPr>
          <w:rFonts w:cs="Arial"/>
        </w:rPr>
      </w:pPr>
      <w:r w:rsidRPr="008E3DA0">
        <w:rPr>
          <w:rFonts w:cs="Arial"/>
        </w:rPr>
        <w:tab/>
      </w:r>
      <w:r w:rsidRPr="008E3DA0">
        <w:rPr>
          <w:rFonts w:cs="Arial"/>
        </w:rPr>
        <w:tab/>
        <w:t>Email Address</w:t>
      </w:r>
    </w:p>
    <w:p w14:paraId="609880A5" w14:textId="77777777" w:rsidR="00534A43" w:rsidRPr="008E3DA0" w:rsidRDefault="00534A43" w:rsidP="00847962">
      <w:pPr>
        <w:pStyle w:val="MyNormal"/>
        <w:jc w:val="left"/>
        <w:rPr>
          <w:rFonts w:cs="Arial"/>
        </w:rPr>
      </w:pPr>
      <w:r w:rsidRPr="008E3DA0">
        <w:rPr>
          <w:rFonts w:cs="Arial"/>
        </w:rPr>
        <w:tab/>
      </w:r>
      <w:r w:rsidRPr="008E3DA0">
        <w:rPr>
          <w:rFonts w:cs="Arial"/>
        </w:rPr>
        <w:tab/>
        <w:t>Address</w:t>
      </w:r>
    </w:p>
    <w:p w14:paraId="558C2EC1" w14:textId="77777777" w:rsidR="00534A43" w:rsidRPr="008E3DA0" w:rsidRDefault="00534A43" w:rsidP="00847962">
      <w:pPr>
        <w:pStyle w:val="MyNormal"/>
        <w:jc w:val="left"/>
        <w:rPr>
          <w:rFonts w:cs="Arial"/>
        </w:rPr>
      </w:pPr>
    </w:p>
    <w:p w14:paraId="7DEA82C4" w14:textId="77777777" w:rsidR="00534A43" w:rsidRPr="008E3DA0" w:rsidRDefault="00534A43" w:rsidP="00847962">
      <w:pPr>
        <w:pStyle w:val="MyNormal"/>
        <w:jc w:val="left"/>
        <w:rPr>
          <w:rFonts w:cs="Arial"/>
        </w:rPr>
      </w:pPr>
      <w:r w:rsidRPr="008E3DA0">
        <w:rPr>
          <w:rFonts w:cs="Arial"/>
        </w:rPr>
        <w:tab/>
        <w:t>c.</w:t>
      </w:r>
      <w:r w:rsidRPr="008E3DA0">
        <w:rPr>
          <w:rFonts w:cs="Arial"/>
        </w:rPr>
        <w:tab/>
        <w:t>Company/Organization Name:</w:t>
      </w:r>
    </w:p>
    <w:p w14:paraId="28A7A58C" w14:textId="77777777" w:rsidR="00534A43" w:rsidRPr="008E3DA0" w:rsidRDefault="00534A43" w:rsidP="00847962">
      <w:pPr>
        <w:pStyle w:val="MyNormal"/>
        <w:jc w:val="left"/>
        <w:rPr>
          <w:rFonts w:cs="Arial"/>
        </w:rPr>
      </w:pPr>
      <w:r w:rsidRPr="008E3DA0">
        <w:rPr>
          <w:rFonts w:cs="Arial"/>
        </w:rPr>
        <w:tab/>
      </w:r>
      <w:r w:rsidRPr="008E3DA0">
        <w:rPr>
          <w:rFonts w:cs="Arial"/>
        </w:rPr>
        <w:tab/>
        <w:t>Contact Name</w:t>
      </w:r>
    </w:p>
    <w:p w14:paraId="4286A794" w14:textId="77777777" w:rsidR="00534A43" w:rsidRPr="008E3DA0" w:rsidRDefault="00534A43" w:rsidP="00847962">
      <w:pPr>
        <w:pStyle w:val="MyNormal"/>
        <w:jc w:val="left"/>
        <w:rPr>
          <w:rFonts w:cs="Arial"/>
        </w:rPr>
      </w:pPr>
      <w:r w:rsidRPr="008E3DA0">
        <w:rPr>
          <w:rFonts w:cs="Arial"/>
        </w:rPr>
        <w:tab/>
      </w:r>
      <w:r w:rsidRPr="008E3DA0">
        <w:rPr>
          <w:rFonts w:cs="Arial"/>
        </w:rPr>
        <w:tab/>
        <w:t>Telephone</w:t>
      </w:r>
    </w:p>
    <w:p w14:paraId="42D7A9B0" w14:textId="77777777" w:rsidR="00534A43" w:rsidRPr="008E3DA0" w:rsidRDefault="00534A43" w:rsidP="00847962">
      <w:pPr>
        <w:pStyle w:val="MyNormal"/>
        <w:jc w:val="left"/>
        <w:rPr>
          <w:rFonts w:cs="Arial"/>
        </w:rPr>
      </w:pPr>
      <w:r w:rsidRPr="008E3DA0">
        <w:rPr>
          <w:rFonts w:cs="Arial"/>
        </w:rPr>
        <w:tab/>
      </w:r>
      <w:r w:rsidRPr="008E3DA0">
        <w:rPr>
          <w:rFonts w:cs="Arial"/>
        </w:rPr>
        <w:tab/>
        <w:t>Email Address</w:t>
      </w:r>
    </w:p>
    <w:p w14:paraId="522A448A" w14:textId="77777777" w:rsidR="00ED3752" w:rsidRPr="008E3DA0" w:rsidRDefault="00534A43" w:rsidP="00ED3752">
      <w:pPr>
        <w:pStyle w:val="MyNormal"/>
        <w:jc w:val="left"/>
        <w:rPr>
          <w:rFonts w:cs="Arial"/>
        </w:rPr>
      </w:pPr>
      <w:r w:rsidRPr="008E3DA0">
        <w:rPr>
          <w:rFonts w:cs="Arial"/>
        </w:rPr>
        <w:tab/>
      </w:r>
      <w:r w:rsidRPr="008E3DA0">
        <w:rPr>
          <w:rFonts w:cs="Arial"/>
        </w:rPr>
        <w:tab/>
        <w:t>Address</w:t>
      </w:r>
    </w:p>
    <w:p w14:paraId="6299FEF7" w14:textId="77777777" w:rsidR="00ED3752" w:rsidRPr="008E3DA0" w:rsidRDefault="00ED3752" w:rsidP="00ED3752">
      <w:pPr>
        <w:pStyle w:val="MyNormal"/>
        <w:jc w:val="left"/>
        <w:rPr>
          <w:rFonts w:cs="Arial"/>
        </w:rPr>
      </w:pPr>
    </w:p>
    <w:p w14:paraId="19348880" w14:textId="5CC1C7A7" w:rsidR="00534A43" w:rsidRPr="008E3DA0" w:rsidRDefault="00ED3752" w:rsidP="00ED3752">
      <w:pPr>
        <w:pStyle w:val="MyNormal"/>
        <w:ind w:left="540" w:hanging="540"/>
        <w:jc w:val="left"/>
        <w:rPr>
          <w:rFonts w:cs="Arial"/>
        </w:rPr>
      </w:pPr>
      <w:r w:rsidRPr="008E3DA0">
        <w:rPr>
          <w:rFonts w:cs="Arial"/>
        </w:rPr>
        <w:t>3.</w:t>
      </w:r>
      <w:r w:rsidRPr="008E3DA0">
        <w:rPr>
          <w:rFonts w:cs="Arial"/>
        </w:rPr>
        <w:tab/>
      </w:r>
      <w:r w:rsidR="00534A43" w:rsidRPr="008E3DA0">
        <w:rPr>
          <w:rFonts w:cs="Arial"/>
        </w:rPr>
        <w:t xml:space="preserve">Contact information for two former customers that have left your services in the last three </w:t>
      </w:r>
      <w:r w:rsidRPr="008E3DA0">
        <w:rPr>
          <w:rFonts w:cs="Arial"/>
        </w:rPr>
        <w:t xml:space="preserve">years as </w:t>
      </w:r>
      <w:r w:rsidR="00534A43" w:rsidRPr="008E3DA0">
        <w:rPr>
          <w:rFonts w:cs="Arial"/>
        </w:rPr>
        <w:t xml:space="preserve">specified in </w:t>
      </w:r>
      <w:r w:rsidR="00534A43" w:rsidRPr="008E3DA0">
        <w:rPr>
          <w:rFonts w:cs="Arial"/>
          <w:b/>
        </w:rPr>
        <w:t>Section</w:t>
      </w:r>
      <w:r w:rsidR="00B91224" w:rsidRPr="008E3DA0">
        <w:rPr>
          <w:rFonts w:cs="Arial"/>
          <w:b/>
        </w:rPr>
        <w:t xml:space="preserve"> 4</w:t>
      </w:r>
      <w:r w:rsidR="00534A43" w:rsidRPr="008E3DA0">
        <w:rPr>
          <w:rFonts w:cs="Arial"/>
        </w:rPr>
        <w:t xml:space="preserve"> of this RFP document:</w:t>
      </w:r>
    </w:p>
    <w:p w14:paraId="0F655F55" w14:textId="77777777" w:rsidR="00534A43" w:rsidRPr="008E3DA0" w:rsidRDefault="00534A43" w:rsidP="00847962">
      <w:pPr>
        <w:pStyle w:val="MyNormal"/>
        <w:jc w:val="left"/>
        <w:rPr>
          <w:rFonts w:cs="Arial"/>
        </w:rPr>
      </w:pPr>
    </w:p>
    <w:p w14:paraId="3F0708A2" w14:textId="77777777" w:rsidR="00534A43" w:rsidRPr="008E3DA0" w:rsidRDefault="00534A43" w:rsidP="00847962">
      <w:pPr>
        <w:pStyle w:val="MyNormal"/>
        <w:jc w:val="left"/>
        <w:rPr>
          <w:rFonts w:cs="Arial"/>
        </w:rPr>
      </w:pPr>
      <w:r w:rsidRPr="008E3DA0">
        <w:rPr>
          <w:rFonts w:cs="Arial"/>
        </w:rPr>
        <w:tab/>
        <w:t>a.</w:t>
      </w:r>
      <w:r w:rsidRPr="008E3DA0">
        <w:rPr>
          <w:rFonts w:cs="Arial"/>
        </w:rPr>
        <w:tab/>
        <w:t>Company/Organization Name:</w:t>
      </w:r>
    </w:p>
    <w:p w14:paraId="0BE31701" w14:textId="77777777" w:rsidR="00534A43" w:rsidRPr="008E3DA0" w:rsidRDefault="00534A43" w:rsidP="00847962">
      <w:pPr>
        <w:pStyle w:val="MyNormal"/>
        <w:jc w:val="left"/>
        <w:rPr>
          <w:rFonts w:cs="Arial"/>
        </w:rPr>
      </w:pPr>
      <w:r w:rsidRPr="008E3DA0">
        <w:rPr>
          <w:rFonts w:cs="Arial"/>
        </w:rPr>
        <w:tab/>
      </w:r>
      <w:r w:rsidRPr="008E3DA0">
        <w:rPr>
          <w:rFonts w:cs="Arial"/>
        </w:rPr>
        <w:tab/>
        <w:t>Contact Name</w:t>
      </w:r>
    </w:p>
    <w:p w14:paraId="21F64746" w14:textId="77777777" w:rsidR="00534A43" w:rsidRPr="008E3DA0" w:rsidRDefault="00534A43" w:rsidP="00847962">
      <w:pPr>
        <w:pStyle w:val="MyNormal"/>
        <w:jc w:val="left"/>
        <w:rPr>
          <w:rFonts w:cs="Arial"/>
        </w:rPr>
      </w:pPr>
      <w:r w:rsidRPr="008E3DA0">
        <w:rPr>
          <w:rFonts w:cs="Arial"/>
        </w:rPr>
        <w:tab/>
      </w:r>
      <w:r w:rsidRPr="008E3DA0">
        <w:rPr>
          <w:rFonts w:cs="Arial"/>
        </w:rPr>
        <w:tab/>
        <w:t>Telephone</w:t>
      </w:r>
    </w:p>
    <w:p w14:paraId="00190DF8" w14:textId="77777777" w:rsidR="00534A43" w:rsidRPr="008E3DA0" w:rsidRDefault="00534A43" w:rsidP="00847962">
      <w:pPr>
        <w:pStyle w:val="MyNormal"/>
        <w:jc w:val="left"/>
        <w:rPr>
          <w:rFonts w:cs="Arial"/>
        </w:rPr>
      </w:pPr>
      <w:r w:rsidRPr="008E3DA0">
        <w:rPr>
          <w:rFonts w:cs="Arial"/>
        </w:rPr>
        <w:tab/>
      </w:r>
      <w:r w:rsidRPr="008E3DA0">
        <w:rPr>
          <w:rFonts w:cs="Arial"/>
        </w:rPr>
        <w:tab/>
        <w:t>Email Address</w:t>
      </w:r>
    </w:p>
    <w:p w14:paraId="5C3985C9" w14:textId="77777777" w:rsidR="00534A43" w:rsidRPr="008E3DA0" w:rsidRDefault="00534A43" w:rsidP="00847962">
      <w:pPr>
        <w:pStyle w:val="MyNormal"/>
        <w:jc w:val="left"/>
        <w:rPr>
          <w:rFonts w:cs="Arial"/>
        </w:rPr>
      </w:pPr>
      <w:r w:rsidRPr="008E3DA0">
        <w:rPr>
          <w:rFonts w:cs="Arial"/>
        </w:rPr>
        <w:tab/>
      </w:r>
      <w:r w:rsidRPr="008E3DA0">
        <w:rPr>
          <w:rFonts w:cs="Arial"/>
        </w:rPr>
        <w:tab/>
        <w:t>Address</w:t>
      </w:r>
    </w:p>
    <w:p w14:paraId="25CE4DAF" w14:textId="77777777" w:rsidR="00534A43" w:rsidRPr="008E3DA0" w:rsidRDefault="00534A43" w:rsidP="00847962">
      <w:pPr>
        <w:pStyle w:val="MyNormal"/>
        <w:jc w:val="left"/>
        <w:rPr>
          <w:rFonts w:cs="Arial"/>
        </w:rPr>
      </w:pPr>
    </w:p>
    <w:p w14:paraId="7686F5A2" w14:textId="77777777" w:rsidR="00534A43" w:rsidRPr="008E3DA0" w:rsidRDefault="00534A43" w:rsidP="00847962">
      <w:pPr>
        <w:pStyle w:val="MyNormal"/>
        <w:jc w:val="left"/>
        <w:rPr>
          <w:rFonts w:cs="Arial"/>
        </w:rPr>
      </w:pPr>
      <w:r w:rsidRPr="008E3DA0">
        <w:rPr>
          <w:rFonts w:cs="Arial"/>
        </w:rPr>
        <w:tab/>
        <w:t>b.</w:t>
      </w:r>
      <w:r w:rsidRPr="008E3DA0">
        <w:rPr>
          <w:rFonts w:cs="Arial"/>
        </w:rPr>
        <w:tab/>
        <w:t>Company/Organization Name:</w:t>
      </w:r>
    </w:p>
    <w:p w14:paraId="328A377F" w14:textId="77777777" w:rsidR="00534A43" w:rsidRPr="008E3DA0" w:rsidRDefault="00534A43" w:rsidP="00847962">
      <w:pPr>
        <w:pStyle w:val="MyNormal"/>
        <w:jc w:val="left"/>
        <w:rPr>
          <w:rFonts w:cs="Arial"/>
        </w:rPr>
      </w:pPr>
      <w:r w:rsidRPr="008E3DA0">
        <w:rPr>
          <w:rFonts w:cs="Arial"/>
        </w:rPr>
        <w:tab/>
      </w:r>
      <w:r w:rsidRPr="008E3DA0">
        <w:rPr>
          <w:rFonts w:cs="Arial"/>
        </w:rPr>
        <w:tab/>
        <w:t>Contact Name</w:t>
      </w:r>
    </w:p>
    <w:p w14:paraId="7B7FCF7C" w14:textId="77777777" w:rsidR="00534A43" w:rsidRPr="008E3DA0" w:rsidRDefault="00534A43" w:rsidP="00847962">
      <w:pPr>
        <w:pStyle w:val="MyNormal"/>
        <w:jc w:val="left"/>
        <w:rPr>
          <w:rFonts w:cs="Arial"/>
        </w:rPr>
      </w:pPr>
      <w:r w:rsidRPr="008E3DA0">
        <w:rPr>
          <w:rFonts w:cs="Arial"/>
        </w:rPr>
        <w:tab/>
      </w:r>
      <w:r w:rsidRPr="008E3DA0">
        <w:rPr>
          <w:rFonts w:cs="Arial"/>
        </w:rPr>
        <w:tab/>
        <w:t>Telephone</w:t>
      </w:r>
    </w:p>
    <w:p w14:paraId="7147CBC5" w14:textId="77777777" w:rsidR="00BC1734" w:rsidRPr="008E3DA0" w:rsidRDefault="00BC1734" w:rsidP="00847962">
      <w:pPr>
        <w:pStyle w:val="MyNormal"/>
        <w:jc w:val="left"/>
        <w:rPr>
          <w:rFonts w:cs="Arial"/>
        </w:rPr>
      </w:pPr>
      <w:r w:rsidRPr="008E3DA0">
        <w:rPr>
          <w:rFonts w:cs="Arial"/>
        </w:rPr>
        <w:tab/>
      </w:r>
      <w:r w:rsidRPr="008E3DA0">
        <w:rPr>
          <w:rFonts w:cs="Arial"/>
        </w:rPr>
        <w:tab/>
        <w:t>Email Address</w:t>
      </w:r>
    </w:p>
    <w:p w14:paraId="6A612AFE" w14:textId="77777777" w:rsidR="00C85F10" w:rsidRPr="008E3DA0" w:rsidRDefault="00BC1734" w:rsidP="00847962">
      <w:pPr>
        <w:pStyle w:val="MyNormal"/>
        <w:jc w:val="left"/>
        <w:rPr>
          <w:rFonts w:cs="Arial"/>
        </w:rPr>
      </w:pPr>
      <w:r w:rsidRPr="008E3DA0">
        <w:rPr>
          <w:rFonts w:cs="Arial"/>
        </w:rPr>
        <w:tab/>
      </w:r>
      <w:r w:rsidRPr="008E3DA0">
        <w:rPr>
          <w:rFonts w:cs="Arial"/>
        </w:rPr>
        <w:tab/>
      </w:r>
      <w:r w:rsidR="00534A43" w:rsidRPr="008E3DA0">
        <w:rPr>
          <w:rFonts w:cs="Arial"/>
        </w:rPr>
        <w:t>Address</w:t>
      </w:r>
    </w:p>
    <w:p w14:paraId="2CBB37CE" w14:textId="77777777" w:rsidR="00670C11" w:rsidRPr="008E3DA0" w:rsidRDefault="00670C11" w:rsidP="002C143D">
      <w:pPr>
        <w:pStyle w:val="Default"/>
        <w:tabs>
          <w:tab w:val="left" w:pos="540"/>
          <w:tab w:val="left" w:pos="810"/>
        </w:tabs>
        <w:rPr>
          <w:color w:val="auto"/>
        </w:rPr>
      </w:pPr>
    </w:p>
    <w:p w14:paraId="25589209" w14:textId="77777777" w:rsidR="00787522" w:rsidRPr="008E3DA0" w:rsidRDefault="00787522">
      <w:pPr>
        <w:rPr>
          <w:rFonts w:ascii="Arial" w:hAnsi="Arial" w:cs="Arial"/>
          <w:sz w:val="24"/>
          <w:szCs w:val="24"/>
        </w:rPr>
      </w:pPr>
      <w:r w:rsidRPr="008E3DA0">
        <w:br w:type="page"/>
      </w:r>
    </w:p>
    <w:p w14:paraId="51E71F96" w14:textId="77777777" w:rsidR="00787522" w:rsidRPr="008E3DA0" w:rsidRDefault="00787522" w:rsidP="009216FC">
      <w:pPr>
        <w:pStyle w:val="MyHead1"/>
        <w:ind w:left="-450" w:firstLine="0"/>
        <w:rPr>
          <w:sz w:val="28"/>
          <w:szCs w:val="28"/>
        </w:rPr>
      </w:pPr>
      <w:bookmarkStart w:id="11" w:name="_Toc189904354"/>
      <w:r w:rsidRPr="008E3DA0">
        <w:rPr>
          <w:sz w:val="28"/>
          <w:szCs w:val="28"/>
        </w:rPr>
        <w:lastRenderedPageBreak/>
        <w:t>APPENDIX II:</w:t>
      </w:r>
      <w:r w:rsidR="00C84E85" w:rsidRPr="008E3DA0">
        <w:rPr>
          <w:sz w:val="28"/>
          <w:szCs w:val="28"/>
        </w:rPr>
        <w:t xml:space="preserve"> </w:t>
      </w:r>
      <w:r w:rsidRPr="008E3DA0">
        <w:rPr>
          <w:sz w:val="28"/>
          <w:szCs w:val="28"/>
        </w:rPr>
        <w:t xml:space="preserve">  Official Price Sheet</w:t>
      </w:r>
      <w:bookmarkEnd w:id="11"/>
    </w:p>
    <w:p w14:paraId="5DB101E9" w14:textId="15889F9C" w:rsidR="001653C0" w:rsidRPr="008E3DA0" w:rsidRDefault="001653C0" w:rsidP="001653C0">
      <w:pPr>
        <w:spacing w:line="240" w:lineRule="auto"/>
        <w:ind w:left="-450"/>
        <w:rPr>
          <w:rFonts w:ascii="Arial" w:hAnsi="Arial" w:cs="Arial"/>
        </w:rPr>
      </w:pPr>
      <w:r w:rsidRPr="008E3DA0">
        <w:rPr>
          <w:rFonts w:ascii="Arial" w:hAnsi="Arial" w:cs="Arial"/>
        </w:rPr>
        <w:t xml:space="preserve">Reference Section 3-Costs for further instruction, and the corresponding Bid Price Sheet </w:t>
      </w:r>
      <w:r w:rsidR="004768B6" w:rsidRPr="008E3DA0">
        <w:rPr>
          <w:rFonts w:ascii="Arial" w:hAnsi="Arial" w:cs="Arial"/>
        </w:rPr>
        <w:t xml:space="preserve">below (or </w:t>
      </w:r>
      <w:r w:rsidRPr="008E3DA0">
        <w:rPr>
          <w:rFonts w:ascii="Arial" w:hAnsi="Arial" w:cs="Arial"/>
        </w:rPr>
        <w:t xml:space="preserve">provided </w:t>
      </w:r>
      <w:r w:rsidR="005231DD" w:rsidRPr="008E3DA0">
        <w:rPr>
          <w:rFonts w:ascii="Arial" w:hAnsi="Arial" w:cs="Arial"/>
        </w:rPr>
        <w:t>s</w:t>
      </w:r>
      <w:r w:rsidRPr="008E3DA0">
        <w:rPr>
          <w:rFonts w:ascii="Arial" w:hAnsi="Arial" w:cs="Arial"/>
        </w:rPr>
        <w:t>eparately in spreadsheet format as counterpart to this RFP document</w:t>
      </w:r>
      <w:r w:rsidR="004768B6" w:rsidRPr="008E3DA0">
        <w:rPr>
          <w:rFonts w:ascii="Arial" w:hAnsi="Arial" w:cs="Arial"/>
        </w:rPr>
        <w:t xml:space="preserve">, </w:t>
      </w:r>
      <w:r w:rsidRPr="008E3DA0">
        <w:rPr>
          <w:rFonts w:ascii="Arial" w:hAnsi="Arial" w:cs="Arial"/>
        </w:rPr>
        <w:t xml:space="preserve">labeled as such).  Please complete the </w:t>
      </w:r>
      <w:r w:rsidR="004768B6" w:rsidRPr="008E3DA0">
        <w:rPr>
          <w:rFonts w:ascii="Arial" w:hAnsi="Arial" w:cs="Arial"/>
        </w:rPr>
        <w:t xml:space="preserve">price sheet </w:t>
      </w:r>
      <w:r w:rsidRPr="008E3DA0">
        <w:rPr>
          <w:rFonts w:ascii="Arial" w:hAnsi="Arial" w:cs="Arial"/>
        </w:rPr>
        <w:t xml:space="preserve">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8E3DA0">
        <w:rPr>
          <w:rFonts w:ascii="Arial" w:hAnsi="Arial" w:cs="Arial"/>
          <w:b/>
        </w:rPr>
        <w:t>Pricing must be valid for 90 days following the bid response due date and time.</w:t>
      </w:r>
    </w:p>
    <w:p w14:paraId="48063AF0" w14:textId="6AA33DE1" w:rsidR="00787522" w:rsidRPr="008E3DA0" w:rsidRDefault="001653C0" w:rsidP="001653C0">
      <w:pPr>
        <w:ind w:left="-450"/>
        <w:rPr>
          <w:rFonts w:ascii="Arial" w:hAnsi="Arial" w:cs="Arial"/>
        </w:rPr>
      </w:pPr>
      <w:r w:rsidRPr="008E3DA0">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5411" w:type="pct"/>
        <w:tblInd w:w="-422" w:type="dxa"/>
        <w:tblLayout w:type="fixed"/>
        <w:tblLook w:val="04A0" w:firstRow="1" w:lastRow="0" w:firstColumn="1" w:lastColumn="0" w:noHBand="0" w:noVBand="1"/>
      </w:tblPr>
      <w:tblGrid>
        <w:gridCol w:w="1705"/>
        <w:gridCol w:w="1420"/>
        <w:gridCol w:w="3120"/>
        <w:gridCol w:w="2081"/>
        <w:gridCol w:w="2332"/>
        <w:gridCol w:w="251"/>
      </w:tblGrid>
      <w:tr w:rsidR="006200F9" w:rsidRPr="008E3DA0" w14:paraId="0B3EBE9C" w14:textId="77777777" w:rsidTr="00B04CA8">
        <w:trPr>
          <w:trHeight w:val="391"/>
        </w:trPr>
        <w:tc>
          <w:tcPr>
            <w:tcW w:w="4884" w:type="pct"/>
            <w:gridSpan w:val="5"/>
            <w:noWrap/>
            <w:vAlign w:val="bottom"/>
            <w:hideMark/>
          </w:tcPr>
          <w:p w14:paraId="2187D0DC" w14:textId="77777777" w:rsidR="00787522" w:rsidRPr="008E3DA0" w:rsidRDefault="00787522" w:rsidP="00FD49A9"/>
        </w:tc>
        <w:tc>
          <w:tcPr>
            <w:tcW w:w="116" w:type="pct"/>
            <w:noWrap/>
            <w:vAlign w:val="bottom"/>
            <w:hideMark/>
          </w:tcPr>
          <w:p w14:paraId="726441D7" w14:textId="77777777" w:rsidR="00787522" w:rsidRPr="008E3DA0" w:rsidRDefault="00787522" w:rsidP="00FD49A9"/>
        </w:tc>
      </w:tr>
      <w:tr w:rsidR="006200F9" w:rsidRPr="008E3DA0" w14:paraId="19795136" w14:textId="77777777" w:rsidTr="00030626">
        <w:trPr>
          <w:trHeight w:val="797"/>
        </w:trPr>
        <w:tc>
          <w:tcPr>
            <w:tcW w:w="781" w:type="pct"/>
            <w:noWrap/>
            <w:vAlign w:val="bottom"/>
            <w:hideMark/>
          </w:tcPr>
          <w:p w14:paraId="01231090" w14:textId="77777777" w:rsidR="00787522" w:rsidRPr="008E3DA0" w:rsidRDefault="00787522" w:rsidP="00FD49A9">
            <w:pPr>
              <w:jc w:val="center"/>
              <w:rPr>
                <w:rFonts w:ascii="Arial" w:hAnsi="Arial" w:cs="Arial"/>
                <w:b/>
                <w:bCs/>
                <w:i/>
                <w:iCs/>
                <w:sz w:val="28"/>
                <w:szCs w:val="28"/>
              </w:rPr>
            </w:pPr>
            <w:r w:rsidRPr="008E3DA0">
              <w:rPr>
                <w:rFonts w:ascii="Arial" w:hAnsi="Arial" w:cs="Arial"/>
                <w:b/>
                <w:bCs/>
                <w:i/>
                <w:iCs/>
                <w:sz w:val="28"/>
                <w:szCs w:val="28"/>
              </w:rPr>
              <w:t>ITEM</w:t>
            </w:r>
          </w:p>
        </w:tc>
        <w:tc>
          <w:tcPr>
            <w:tcW w:w="651" w:type="pct"/>
            <w:noWrap/>
            <w:vAlign w:val="bottom"/>
            <w:hideMark/>
          </w:tcPr>
          <w:p w14:paraId="393F0608" w14:textId="77777777" w:rsidR="00787522" w:rsidRPr="008E3DA0" w:rsidRDefault="00787522" w:rsidP="00FD49A9">
            <w:pPr>
              <w:jc w:val="center"/>
              <w:rPr>
                <w:rFonts w:ascii="Arial" w:hAnsi="Arial" w:cs="Arial"/>
                <w:b/>
                <w:bCs/>
                <w:i/>
                <w:iCs/>
                <w:sz w:val="28"/>
                <w:szCs w:val="28"/>
              </w:rPr>
            </w:pPr>
            <w:r w:rsidRPr="008E3DA0">
              <w:rPr>
                <w:rFonts w:ascii="Arial" w:hAnsi="Arial" w:cs="Arial"/>
                <w:b/>
                <w:bCs/>
                <w:i/>
                <w:iCs/>
                <w:sz w:val="28"/>
                <w:szCs w:val="28"/>
              </w:rPr>
              <w:t>QTY</w:t>
            </w:r>
          </w:p>
        </w:tc>
        <w:tc>
          <w:tcPr>
            <w:tcW w:w="1430" w:type="pct"/>
            <w:noWrap/>
            <w:vAlign w:val="bottom"/>
            <w:hideMark/>
          </w:tcPr>
          <w:p w14:paraId="41D730B5" w14:textId="77777777" w:rsidR="00787522" w:rsidRPr="008E3DA0" w:rsidRDefault="00787522" w:rsidP="00FD49A9">
            <w:pPr>
              <w:jc w:val="center"/>
              <w:rPr>
                <w:rFonts w:ascii="Arial" w:hAnsi="Arial" w:cs="Arial"/>
                <w:b/>
                <w:bCs/>
                <w:i/>
                <w:iCs/>
                <w:sz w:val="28"/>
                <w:szCs w:val="28"/>
              </w:rPr>
            </w:pPr>
            <w:r w:rsidRPr="008E3DA0">
              <w:rPr>
                <w:rFonts w:ascii="Arial" w:hAnsi="Arial" w:cs="Arial"/>
                <w:b/>
                <w:bCs/>
                <w:i/>
                <w:iCs/>
                <w:sz w:val="28"/>
                <w:szCs w:val="28"/>
              </w:rPr>
              <w:t>DESCRIPTION</w:t>
            </w:r>
          </w:p>
        </w:tc>
        <w:tc>
          <w:tcPr>
            <w:tcW w:w="954" w:type="pct"/>
            <w:noWrap/>
            <w:vAlign w:val="bottom"/>
            <w:hideMark/>
          </w:tcPr>
          <w:p w14:paraId="77745FD9" w14:textId="77777777" w:rsidR="00787522" w:rsidRPr="008E3DA0" w:rsidRDefault="00787522" w:rsidP="00FD49A9">
            <w:pPr>
              <w:jc w:val="center"/>
              <w:rPr>
                <w:rFonts w:ascii="Arial" w:hAnsi="Arial" w:cs="Arial"/>
                <w:b/>
                <w:bCs/>
                <w:i/>
                <w:iCs/>
                <w:sz w:val="28"/>
                <w:szCs w:val="28"/>
              </w:rPr>
            </w:pPr>
            <w:r w:rsidRPr="008E3DA0">
              <w:rPr>
                <w:rFonts w:ascii="Arial" w:hAnsi="Arial" w:cs="Arial"/>
                <w:b/>
                <w:bCs/>
                <w:i/>
                <w:iCs/>
                <w:sz w:val="28"/>
                <w:szCs w:val="28"/>
              </w:rPr>
              <w:t>PRICE EACH</w:t>
            </w:r>
          </w:p>
        </w:tc>
        <w:tc>
          <w:tcPr>
            <w:tcW w:w="1069" w:type="pct"/>
            <w:noWrap/>
            <w:vAlign w:val="bottom"/>
            <w:hideMark/>
          </w:tcPr>
          <w:p w14:paraId="468E0EB4" w14:textId="77777777" w:rsidR="00787522" w:rsidRPr="008E3DA0" w:rsidRDefault="00787522" w:rsidP="00FD49A9">
            <w:pPr>
              <w:jc w:val="center"/>
              <w:rPr>
                <w:rFonts w:ascii="Arial" w:hAnsi="Arial" w:cs="Arial"/>
                <w:b/>
                <w:bCs/>
                <w:i/>
                <w:iCs/>
                <w:sz w:val="28"/>
                <w:szCs w:val="28"/>
              </w:rPr>
            </w:pPr>
            <w:r w:rsidRPr="008E3DA0">
              <w:rPr>
                <w:rFonts w:ascii="Arial" w:hAnsi="Arial" w:cs="Arial"/>
                <w:b/>
                <w:bCs/>
                <w:i/>
                <w:iCs/>
                <w:sz w:val="28"/>
                <w:szCs w:val="28"/>
              </w:rPr>
              <w:t>TOTAL</w:t>
            </w:r>
          </w:p>
        </w:tc>
        <w:tc>
          <w:tcPr>
            <w:tcW w:w="116" w:type="pct"/>
            <w:noWrap/>
            <w:vAlign w:val="bottom"/>
            <w:hideMark/>
          </w:tcPr>
          <w:p w14:paraId="52D6E76E" w14:textId="77777777" w:rsidR="00787522" w:rsidRPr="008E3DA0" w:rsidRDefault="00787522" w:rsidP="00FD49A9"/>
        </w:tc>
      </w:tr>
      <w:tr w:rsidR="006200F9" w:rsidRPr="008E3DA0" w14:paraId="4DCAAF62" w14:textId="77777777" w:rsidTr="00030626">
        <w:trPr>
          <w:trHeight w:val="344"/>
        </w:trPr>
        <w:tc>
          <w:tcPr>
            <w:tcW w:w="781" w:type="pct"/>
            <w:tcBorders>
              <w:top w:val="single" w:sz="8" w:space="0" w:color="auto"/>
              <w:left w:val="single" w:sz="8" w:space="0" w:color="auto"/>
              <w:bottom w:val="single" w:sz="8" w:space="0" w:color="auto"/>
              <w:right w:val="single" w:sz="8" w:space="0" w:color="auto"/>
            </w:tcBorders>
            <w:noWrap/>
            <w:vAlign w:val="center"/>
            <w:hideMark/>
          </w:tcPr>
          <w:p w14:paraId="5E2D4DD2" w14:textId="77777777" w:rsidR="00787522" w:rsidRPr="008E3DA0" w:rsidRDefault="00787522" w:rsidP="002672AF">
            <w:pPr>
              <w:jc w:val="center"/>
              <w:rPr>
                <w:rFonts w:ascii="Arial" w:hAnsi="Arial" w:cs="Arial"/>
                <w:sz w:val="24"/>
                <w:szCs w:val="24"/>
              </w:rPr>
            </w:pPr>
            <w:r w:rsidRPr="008E3DA0">
              <w:rPr>
                <w:rFonts w:ascii="Arial" w:hAnsi="Arial" w:cs="Arial"/>
                <w:sz w:val="24"/>
                <w:szCs w:val="24"/>
              </w:rPr>
              <w:t>1</w:t>
            </w:r>
          </w:p>
        </w:tc>
        <w:tc>
          <w:tcPr>
            <w:tcW w:w="651" w:type="pct"/>
            <w:tcBorders>
              <w:top w:val="single" w:sz="8" w:space="0" w:color="auto"/>
              <w:left w:val="nil"/>
              <w:bottom w:val="single" w:sz="8" w:space="0" w:color="auto"/>
              <w:right w:val="single" w:sz="8" w:space="0" w:color="auto"/>
            </w:tcBorders>
            <w:noWrap/>
            <w:vAlign w:val="center"/>
            <w:hideMark/>
          </w:tcPr>
          <w:p w14:paraId="0B0F5CE4" w14:textId="77777777" w:rsidR="00787522" w:rsidRPr="008E3DA0" w:rsidRDefault="00787522" w:rsidP="002672AF">
            <w:pPr>
              <w:rPr>
                <w:rFonts w:ascii="Arial" w:hAnsi="Arial" w:cs="Arial"/>
                <w:sz w:val="24"/>
                <w:szCs w:val="24"/>
              </w:rPr>
            </w:pPr>
            <w:r w:rsidRPr="008E3DA0">
              <w:rPr>
                <w:rFonts w:ascii="Arial" w:hAnsi="Arial" w:cs="Arial"/>
                <w:sz w:val="24"/>
                <w:szCs w:val="24"/>
              </w:rPr>
              <w:t> </w:t>
            </w:r>
          </w:p>
        </w:tc>
        <w:tc>
          <w:tcPr>
            <w:tcW w:w="1430" w:type="pct"/>
            <w:tcBorders>
              <w:top w:val="single" w:sz="8" w:space="0" w:color="auto"/>
              <w:left w:val="nil"/>
              <w:bottom w:val="single" w:sz="8" w:space="0" w:color="auto"/>
              <w:right w:val="single" w:sz="8" w:space="0" w:color="auto"/>
            </w:tcBorders>
            <w:noWrap/>
            <w:vAlign w:val="center"/>
            <w:hideMark/>
          </w:tcPr>
          <w:p w14:paraId="676B4402" w14:textId="0D498D67" w:rsidR="00787522" w:rsidRPr="008E3DA0" w:rsidRDefault="009F1A33" w:rsidP="002672AF">
            <w:pPr>
              <w:jc w:val="center"/>
              <w:rPr>
                <w:rFonts w:ascii="Arial" w:hAnsi="Arial" w:cs="Arial"/>
                <w:sz w:val="24"/>
                <w:szCs w:val="24"/>
              </w:rPr>
            </w:pPr>
            <w:r w:rsidRPr="008E3DA0">
              <w:rPr>
                <w:rFonts w:ascii="Arial" w:hAnsi="Arial" w:cs="Arial"/>
                <w:sz w:val="24"/>
                <w:szCs w:val="24"/>
              </w:rPr>
              <w:t>Large format flatbed printer</w:t>
            </w:r>
          </w:p>
        </w:tc>
        <w:tc>
          <w:tcPr>
            <w:tcW w:w="954" w:type="pct"/>
            <w:tcBorders>
              <w:top w:val="single" w:sz="8" w:space="0" w:color="auto"/>
              <w:left w:val="nil"/>
              <w:bottom w:val="single" w:sz="8" w:space="0" w:color="auto"/>
              <w:right w:val="single" w:sz="8" w:space="0" w:color="auto"/>
            </w:tcBorders>
            <w:noWrap/>
            <w:vAlign w:val="center"/>
            <w:hideMark/>
          </w:tcPr>
          <w:p w14:paraId="191CEEE0" w14:textId="77777777" w:rsidR="00787522" w:rsidRPr="008E3DA0" w:rsidRDefault="00787522" w:rsidP="002672AF">
            <w:pPr>
              <w:rPr>
                <w:rFonts w:ascii="Arial" w:hAnsi="Arial" w:cs="Arial"/>
                <w:sz w:val="24"/>
                <w:szCs w:val="24"/>
              </w:rPr>
            </w:pPr>
            <w:r w:rsidRPr="008E3DA0">
              <w:rPr>
                <w:rFonts w:ascii="Arial" w:hAnsi="Arial" w:cs="Arial"/>
                <w:sz w:val="24"/>
                <w:szCs w:val="24"/>
              </w:rPr>
              <w:t>$</w:t>
            </w:r>
          </w:p>
        </w:tc>
        <w:tc>
          <w:tcPr>
            <w:tcW w:w="1069" w:type="pct"/>
            <w:tcBorders>
              <w:top w:val="single" w:sz="8" w:space="0" w:color="auto"/>
              <w:left w:val="nil"/>
              <w:bottom w:val="single" w:sz="8" w:space="0" w:color="auto"/>
              <w:right w:val="single" w:sz="8" w:space="0" w:color="auto"/>
            </w:tcBorders>
            <w:noWrap/>
            <w:vAlign w:val="center"/>
            <w:hideMark/>
          </w:tcPr>
          <w:p w14:paraId="0604BB4E" w14:textId="77777777" w:rsidR="00787522" w:rsidRPr="008E3DA0" w:rsidRDefault="00787522" w:rsidP="002672AF">
            <w:pPr>
              <w:rPr>
                <w:rFonts w:ascii="Arial" w:hAnsi="Arial" w:cs="Arial"/>
                <w:sz w:val="24"/>
                <w:szCs w:val="24"/>
              </w:rPr>
            </w:pPr>
            <w:r w:rsidRPr="008E3DA0">
              <w:rPr>
                <w:rFonts w:ascii="Arial" w:hAnsi="Arial" w:cs="Arial"/>
                <w:sz w:val="24"/>
                <w:szCs w:val="24"/>
              </w:rPr>
              <w:t>$</w:t>
            </w:r>
          </w:p>
        </w:tc>
        <w:tc>
          <w:tcPr>
            <w:tcW w:w="116" w:type="pct"/>
            <w:noWrap/>
            <w:vAlign w:val="bottom"/>
            <w:hideMark/>
          </w:tcPr>
          <w:p w14:paraId="7E924E16" w14:textId="77777777" w:rsidR="00787522" w:rsidRPr="008E3DA0" w:rsidRDefault="00787522" w:rsidP="00FD49A9"/>
        </w:tc>
      </w:tr>
      <w:tr w:rsidR="006200F9" w:rsidRPr="008E3DA0" w14:paraId="01BA3ADF" w14:textId="77777777" w:rsidTr="00030626">
        <w:trPr>
          <w:trHeight w:val="344"/>
        </w:trPr>
        <w:tc>
          <w:tcPr>
            <w:tcW w:w="781" w:type="pct"/>
            <w:tcBorders>
              <w:top w:val="nil"/>
              <w:left w:val="single" w:sz="8" w:space="0" w:color="auto"/>
              <w:bottom w:val="single" w:sz="8" w:space="0" w:color="auto"/>
              <w:right w:val="single" w:sz="8" w:space="0" w:color="auto"/>
            </w:tcBorders>
            <w:noWrap/>
            <w:vAlign w:val="center"/>
            <w:hideMark/>
          </w:tcPr>
          <w:p w14:paraId="73B71326" w14:textId="77777777" w:rsidR="00787522" w:rsidRPr="008E3DA0" w:rsidRDefault="00787522" w:rsidP="002672AF">
            <w:pPr>
              <w:jc w:val="center"/>
              <w:rPr>
                <w:rFonts w:ascii="Arial" w:hAnsi="Arial" w:cs="Arial"/>
                <w:sz w:val="24"/>
                <w:szCs w:val="24"/>
              </w:rPr>
            </w:pPr>
            <w:r w:rsidRPr="008E3DA0">
              <w:rPr>
                <w:rFonts w:ascii="Arial" w:hAnsi="Arial" w:cs="Arial"/>
                <w:sz w:val="24"/>
                <w:szCs w:val="24"/>
              </w:rPr>
              <w:t>2</w:t>
            </w:r>
          </w:p>
        </w:tc>
        <w:tc>
          <w:tcPr>
            <w:tcW w:w="651" w:type="pct"/>
            <w:tcBorders>
              <w:top w:val="nil"/>
              <w:left w:val="nil"/>
              <w:bottom w:val="single" w:sz="8" w:space="0" w:color="auto"/>
              <w:right w:val="single" w:sz="8" w:space="0" w:color="auto"/>
            </w:tcBorders>
            <w:noWrap/>
            <w:vAlign w:val="center"/>
            <w:hideMark/>
          </w:tcPr>
          <w:p w14:paraId="51667CC2" w14:textId="77777777" w:rsidR="00787522" w:rsidRPr="008E3DA0" w:rsidRDefault="00787522" w:rsidP="002672AF">
            <w:pPr>
              <w:rPr>
                <w:rFonts w:ascii="Arial" w:hAnsi="Arial" w:cs="Arial"/>
                <w:sz w:val="24"/>
                <w:szCs w:val="24"/>
              </w:rPr>
            </w:pPr>
            <w:r w:rsidRPr="008E3DA0">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63CD044D" w14:textId="0190C819" w:rsidR="00787522" w:rsidRPr="008E3DA0" w:rsidRDefault="009F1A33" w:rsidP="002672AF">
            <w:pPr>
              <w:jc w:val="center"/>
              <w:rPr>
                <w:rFonts w:ascii="Arial" w:hAnsi="Arial" w:cs="Arial"/>
                <w:sz w:val="24"/>
                <w:szCs w:val="24"/>
              </w:rPr>
            </w:pPr>
            <w:r w:rsidRPr="008E3DA0">
              <w:rPr>
                <w:rFonts w:ascii="Arial" w:hAnsi="Arial" w:cs="Arial"/>
                <w:sz w:val="24"/>
                <w:szCs w:val="24"/>
              </w:rPr>
              <w:t>Large format digital cutting table</w:t>
            </w:r>
          </w:p>
        </w:tc>
        <w:tc>
          <w:tcPr>
            <w:tcW w:w="954" w:type="pct"/>
            <w:tcBorders>
              <w:top w:val="nil"/>
              <w:left w:val="nil"/>
              <w:bottom w:val="single" w:sz="8" w:space="0" w:color="auto"/>
              <w:right w:val="single" w:sz="8" w:space="0" w:color="auto"/>
            </w:tcBorders>
            <w:noWrap/>
            <w:vAlign w:val="center"/>
            <w:hideMark/>
          </w:tcPr>
          <w:p w14:paraId="4B2AF868" w14:textId="77777777" w:rsidR="00787522" w:rsidRPr="008E3DA0" w:rsidRDefault="00787522" w:rsidP="002672AF">
            <w:pPr>
              <w:rPr>
                <w:rFonts w:ascii="Arial" w:hAnsi="Arial" w:cs="Arial"/>
                <w:sz w:val="24"/>
                <w:szCs w:val="24"/>
              </w:rPr>
            </w:pPr>
            <w:r w:rsidRPr="008E3DA0">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4A887FFA" w14:textId="77777777" w:rsidR="00787522" w:rsidRPr="008E3DA0" w:rsidRDefault="00787522" w:rsidP="002672AF">
            <w:pPr>
              <w:rPr>
                <w:rFonts w:ascii="Arial" w:hAnsi="Arial" w:cs="Arial"/>
                <w:sz w:val="24"/>
                <w:szCs w:val="24"/>
              </w:rPr>
            </w:pPr>
            <w:r w:rsidRPr="008E3DA0">
              <w:rPr>
                <w:rFonts w:ascii="Arial" w:hAnsi="Arial" w:cs="Arial"/>
                <w:sz w:val="24"/>
                <w:szCs w:val="24"/>
              </w:rPr>
              <w:t>$</w:t>
            </w:r>
          </w:p>
        </w:tc>
        <w:tc>
          <w:tcPr>
            <w:tcW w:w="116" w:type="pct"/>
            <w:noWrap/>
            <w:vAlign w:val="bottom"/>
            <w:hideMark/>
          </w:tcPr>
          <w:p w14:paraId="71A27D9F" w14:textId="77777777" w:rsidR="00787522" w:rsidRPr="008E3DA0" w:rsidRDefault="00787522" w:rsidP="00FD49A9"/>
        </w:tc>
      </w:tr>
      <w:tr w:rsidR="006200F9" w:rsidRPr="008E3DA0" w14:paraId="39C78342" w14:textId="77777777" w:rsidTr="00030626">
        <w:trPr>
          <w:trHeight w:val="344"/>
        </w:trPr>
        <w:tc>
          <w:tcPr>
            <w:tcW w:w="781" w:type="pct"/>
            <w:tcBorders>
              <w:top w:val="nil"/>
              <w:left w:val="single" w:sz="8" w:space="0" w:color="auto"/>
              <w:bottom w:val="single" w:sz="8" w:space="0" w:color="auto"/>
              <w:right w:val="single" w:sz="8" w:space="0" w:color="auto"/>
            </w:tcBorders>
            <w:noWrap/>
            <w:vAlign w:val="center"/>
            <w:hideMark/>
          </w:tcPr>
          <w:p w14:paraId="60712519" w14:textId="77777777" w:rsidR="00787522" w:rsidRPr="008E3DA0" w:rsidRDefault="00787522" w:rsidP="002672AF">
            <w:pPr>
              <w:jc w:val="center"/>
              <w:rPr>
                <w:rFonts w:ascii="Arial" w:hAnsi="Arial" w:cs="Arial"/>
                <w:sz w:val="24"/>
                <w:szCs w:val="24"/>
              </w:rPr>
            </w:pPr>
            <w:r w:rsidRPr="008E3DA0">
              <w:rPr>
                <w:rFonts w:ascii="Arial" w:hAnsi="Arial" w:cs="Arial"/>
                <w:sz w:val="24"/>
                <w:szCs w:val="24"/>
              </w:rPr>
              <w:t>3</w:t>
            </w:r>
          </w:p>
        </w:tc>
        <w:tc>
          <w:tcPr>
            <w:tcW w:w="651" w:type="pct"/>
            <w:tcBorders>
              <w:top w:val="nil"/>
              <w:left w:val="nil"/>
              <w:bottom w:val="single" w:sz="8" w:space="0" w:color="auto"/>
              <w:right w:val="single" w:sz="8" w:space="0" w:color="auto"/>
            </w:tcBorders>
            <w:noWrap/>
            <w:vAlign w:val="center"/>
            <w:hideMark/>
          </w:tcPr>
          <w:p w14:paraId="6FA910BD" w14:textId="77777777" w:rsidR="00787522" w:rsidRPr="008E3DA0" w:rsidRDefault="00787522" w:rsidP="002672AF">
            <w:pPr>
              <w:rPr>
                <w:rFonts w:ascii="Arial" w:hAnsi="Arial" w:cs="Arial"/>
                <w:sz w:val="24"/>
                <w:szCs w:val="24"/>
              </w:rPr>
            </w:pPr>
            <w:r w:rsidRPr="008E3DA0">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43F41FA4" w14:textId="51911BE1" w:rsidR="00787522" w:rsidRPr="008E3DA0" w:rsidRDefault="009F1A33" w:rsidP="002672AF">
            <w:pPr>
              <w:jc w:val="center"/>
              <w:rPr>
                <w:rFonts w:ascii="Arial" w:hAnsi="Arial" w:cs="Arial"/>
                <w:sz w:val="24"/>
                <w:szCs w:val="24"/>
              </w:rPr>
            </w:pPr>
            <w:r w:rsidRPr="008E3DA0">
              <w:rPr>
                <w:rFonts w:ascii="Arial" w:hAnsi="Arial" w:cs="Arial"/>
                <w:sz w:val="24"/>
                <w:szCs w:val="24"/>
              </w:rPr>
              <w:t>Large format digital printer</w:t>
            </w:r>
          </w:p>
        </w:tc>
        <w:tc>
          <w:tcPr>
            <w:tcW w:w="954" w:type="pct"/>
            <w:tcBorders>
              <w:top w:val="nil"/>
              <w:left w:val="nil"/>
              <w:bottom w:val="single" w:sz="8" w:space="0" w:color="auto"/>
              <w:right w:val="single" w:sz="8" w:space="0" w:color="auto"/>
            </w:tcBorders>
            <w:noWrap/>
            <w:vAlign w:val="center"/>
            <w:hideMark/>
          </w:tcPr>
          <w:p w14:paraId="076EAF86" w14:textId="77777777" w:rsidR="00787522" w:rsidRPr="008E3DA0" w:rsidRDefault="00787522" w:rsidP="002672AF">
            <w:pPr>
              <w:rPr>
                <w:rFonts w:ascii="Arial" w:hAnsi="Arial" w:cs="Arial"/>
                <w:sz w:val="24"/>
                <w:szCs w:val="24"/>
              </w:rPr>
            </w:pPr>
            <w:r w:rsidRPr="008E3DA0">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3C504C18" w14:textId="77777777" w:rsidR="00787522" w:rsidRPr="008E3DA0" w:rsidRDefault="00787522" w:rsidP="002672AF">
            <w:pPr>
              <w:rPr>
                <w:rFonts w:ascii="Arial" w:hAnsi="Arial" w:cs="Arial"/>
                <w:sz w:val="24"/>
                <w:szCs w:val="24"/>
              </w:rPr>
            </w:pPr>
            <w:r w:rsidRPr="008E3DA0">
              <w:rPr>
                <w:rFonts w:ascii="Arial" w:hAnsi="Arial" w:cs="Arial"/>
                <w:sz w:val="24"/>
                <w:szCs w:val="24"/>
              </w:rPr>
              <w:t>$</w:t>
            </w:r>
          </w:p>
        </w:tc>
        <w:tc>
          <w:tcPr>
            <w:tcW w:w="116" w:type="pct"/>
            <w:noWrap/>
            <w:vAlign w:val="bottom"/>
            <w:hideMark/>
          </w:tcPr>
          <w:p w14:paraId="6F841932" w14:textId="77777777" w:rsidR="00787522" w:rsidRPr="008E3DA0" w:rsidRDefault="00787522" w:rsidP="00FD49A9"/>
        </w:tc>
      </w:tr>
      <w:tr w:rsidR="00030626" w:rsidRPr="008E3DA0" w14:paraId="60A1EB85" w14:textId="77777777" w:rsidTr="00030626">
        <w:trPr>
          <w:trHeight w:val="344"/>
        </w:trPr>
        <w:tc>
          <w:tcPr>
            <w:tcW w:w="781" w:type="pct"/>
            <w:tcBorders>
              <w:top w:val="nil"/>
              <w:left w:val="single" w:sz="8" w:space="0" w:color="auto"/>
              <w:bottom w:val="single" w:sz="8" w:space="0" w:color="auto"/>
              <w:right w:val="single" w:sz="8" w:space="0" w:color="auto"/>
            </w:tcBorders>
            <w:noWrap/>
            <w:vAlign w:val="center"/>
            <w:hideMark/>
          </w:tcPr>
          <w:p w14:paraId="36034AA0" w14:textId="77777777" w:rsidR="00030626" w:rsidRPr="008E3DA0" w:rsidRDefault="00030626" w:rsidP="00030626">
            <w:pPr>
              <w:jc w:val="center"/>
              <w:rPr>
                <w:rFonts w:ascii="Arial" w:hAnsi="Arial" w:cs="Arial"/>
                <w:sz w:val="24"/>
                <w:szCs w:val="24"/>
              </w:rPr>
            </w:pPr>
            <w:r w:rsidRPr="008E3DA0">
              <w:rPr>
                <w:rFonts w:ascii="Arial" w:hAnsi="Arial" w:cs="Arial"/>
                <w:sz w:val="24"/>
                <w:szCs w:val="24"/>
              </w:rPr>
              <w:t>4</w:t>
            </w:r>
          </w:p>
        </w:tc>
        <w:tc>
          <w:tcPr>
            <w:tcW w:w="651" w:type="pct"/>
            <w:tcBorders>
              <w:top w:val="nil"/>
              <w:left w:val="nil"/>
              <w:bottom w:val="single" w:sz="8" w:space="0" w:color="auto"/>
              <w:right w:val="single" w:sz="8" w:space="0" w:color="auto"/>
            </w:tcBorders>
            <w:noWrap/>
            <w:vAlign w:val="center"/>
            <w:hideMark/>
          </w:tcPr>
          <w:p w14:paraId="3752B930" w14:textId="77777777" w:rsidR="00030626" w:rsidRPr="008E3DA0" w:rsidRDefault="00030626" w:rsidP="00030626">
            <w:pPr>
              <w:rPr>
                <w:rFonts w:ascii="Arial" w:hAnsi="Arial" w:cs="Arial"/>
                <w:sz w:val="24"/>
                <w:szCs w:val="24"/>
              </w:rPr>
            </w:pPr>
            <w:r w:rsidRPr="008E3DA0">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7B9730D7" w14:textId="4F53DDAD" w:rsidR="00030626" w:rsidRPr="008E3DA0" w:rsidRDefault="009F1A33" w:rsidP="00030626">
            <w:pPr>
              <w:jc w:val="center"/>
              <w:rPr>
                <w:rFonts w:ascii="Arial" w:hAnsi="Arial" w:cs="Arial"/>
                <w:sz w:val="24"/>
                <w:szCs w:val="24"/>
              </w:rPr>
            </w:pPr>
            <w:r w:rsidRPr="008E3DA0">
              <w:rPr>
                <w:rFonts w:ascii="Arial" w:hAnsi="Arial" w:cs="Arial"/>
                <w:sz w:val="24"/>
                <w:szCs w:val="24"/>
              </w:rPr>
              <w:t>Cutting machine</w:t>
            </w:r>
          </w:p>
        </w:tc>
        <w:tc>
          <w:tcPr>
            <w:tcW w:w="954" w:type="pct"/>
            <w:tcBorders>
              <w:top w:val="nil"/>
              <w:left w:val="nil"/>
              <w:bottom w:val="single" w:sz="8" w:space="0" w:color="auto"/>
              <w:right w:val="single" w:sz="8" w:space="0" w:color="auto"/>
            </w:tcBorders>
            <w:noWrap/>
            <w:vAlign w:val="center"/>
            <w:hideMark/>
          </w:tcPr>
          <w:p w14:paraId="7239901A" w14:textId="77777777" w:rsidR="00030626" w:rsidRPr="008E3DA0" w:rsidRDefault="00030626" w:rsidP="00030626">
            <w:pPr>
              <w:rPr>
                <w:rFonts w:ascii="Arial" w:hAnsi="Arial" w:cs="Arial"/>
                <w:sz w:val="24"/>
                <w:szCs w:val="24"/>
              </w:rPr>
            </w:pPr>
            <w:r w:rsidRPr="008E3DA0">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255A3A25" w14:textId="77777777" w:rsidR="00030626" w:rsidRPr="008E3DA0" w:rsidRDefault="00030626" w:rsidP="00030626">
            <w:pPr>
              <w:rPr>
                <w:rFonts w:ascii="Arial" w:hAnsi="Arial" w:cs="Arial"/>
                <w:sz w:val="24"/>
                <w:szCs w:val="24"/>
              </w:rPr>
            </w:pPr>
            <w:r w:rsidRPr="008E3DA0">
              <w:rPr>
                <w:rFonts w:ascii="Arial" w:hAnsi="Arial" w:cs="Arial"/>
                <w:sz w:val="24"/>
                <w:szCs w:val="24"/>
              </w:rPr>
              <w:t>$</w:t>
            </w:r>
          </w:p>
        </w:tc>
        <w:tc>
          <w:tcPr>
            <w:tcW w:w="116" w:type="pct"/>
            <w:noWrap/>
            <w:vAlign w:val="bottom"/>
            <w:hideMark/>
          </w:tcPr>
          <w:p w14:paraId="11756B4C" w14:textId="77777777" w:rsidR="00030626" w:rsidRPr="008E3DA0" w:rsidRDefault="00030626" w:rsidP="00030626"/>
        </w:tc>
      </w:tr>
      <w:tr w:rsidR="00030626" w:rsidRPr="008E3DA0" w14:paraId="7B87E90D" w14:textId="77777777" w:rsidTr="00030626">
        <w:trPr>
          <w:trHeight w:val="344"/>
        </w:trPr>
        <w:tc>
          <w:tcPr>
            <w:tcW w:w="781" w:type="pct"/>
            <w:tcBorders>
              <w:top w:val="nil"/>
              <w:left w:val="single" w:sz="8" w:space="0" w:color="auto"/>
              <w:bottom w:val="single" w:sz="8" w:space="0" w:color="auto"/>
              <w:right w:val="single" w:sz="8" w:space="0" w:color="auto"/>
            </w:tcBorders>
            <w:noWrap/>
            <w:vAlign w:val="center"/>
            <w:hideMark/>
          </w:tcPr>
          <w:p w14:paraId="3ED52DE6" w14:textId="77777777" w:rsidR="00030626" w:rsidRPr="008E3DA0" w:rsidRDefault="00030626" w:rsidP="00030626">
            <w:pPr>
              <w:jc w:val="center"/>
              <w:rPr>
                <w:rFonts w:ascii="Arial" w:hAnsi="Arial" w:cs="Arial"/>
                <w:sz w:val="24"/>
                <w:szCs w:val="24"/>
              </w:rPr>
            </w:pPr>
            <w:r w:rsidRPr="008E3DA0">
              <w:rPr>
                <w:rFonts w:ascii="Arial" w:hAnsi="Arial" w:cs="Arial"/>
                <w:sz w:val="24"/>
                <w:szCs w:val="24"/>
              </w:rPr>
              <w:t>5</w:t>
            </w:r>
          </w:p>
        </w:tc>
        <w:tc>
          <w:tcPr>
            <w:tcW w:w="651" w:type="pct"/>
            <w:tcBorders>
              <w:top w:val="nil"/>
              <w:left w:val="nil"/>
              <w:bottom w:val="single" w:sz="8" w:space="0" w:color="auto"/>
              <w:right w:val="single" w:sz="8" w:space="0" w:color="auto"/>
            </w:tcBorders>
            <w:noWrap/>
            <w:vAlign w:val="center"/>
            <w:hideMark/>
          </w:tcPr>
          <w:p w14:paraId="134EAF91" w14:textId="77777777" w:rsidR="00030626" w:rsidRPr="008E3DA0" w:rsidRDefault="00030626" w:rsidP="00030626">
            <w:pPr>
              <w:rPr>
                <w:rFonts w:ascii="Arial" w:hAnsi="Arial" w:cs="Arial"/>
                <w:sz w:val="24"/>
                <w:szCs w:val="24"/>
              </w:rPr>
            </w:pPr>
            <w:r w:rsidRPr="008E3DA0">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4CB20D70" w14:textId="54FD6916" w:rsidR="00030626" w:rsidRPr="008E3DA0" w:rsidRDefault="009F1A33" w:rsidP="00030626">
            <w:pPr>
              <w:jc w:val="center"/>
              <w:rPr>
                <w:rFonts w:ascii="Arial" w:hAnsi="Arial" w:cs="Arial"/>
                <w:sz w:val="24"/>
                <w:szCs w:val="24"/>
              </w:rPr>
            </w:pPr>
            <w:r w:rsidRPr="008E3DA0">
              <w:rPr>
                <w:rFonts w:ascii="Arial" w:hAnsi="Arial" w:cs="Arial"/>
                <w:sz w:val="24"/>
                <w:szCs w:val="24"/>
              </w:rPr>
              <w:t>Training &amp; Support/Maintenance</w:t>
            </w:r>
          </w:p>
        </w:tc>
        <w:tc>
          <w:tcPr>
            <w:tcW w:w="954" w:type="pct"/>
            <w:tcBorders>
              <w:top w:val="nil"/>
              <w:left w:val="nil"/>
              <w:bottom w:val="single" w:sz="8" w:space="0" w:color="auto"/>
              <w:right w:val="single" w:sz="8" w:space="0" w:color="auto"/>
            </w:tcBorders>
            <w:noWrap/>
            <w:vAlign w:val="center"/>
            <w:hideMark/>
          </w:tcPr>
          <w:p w14:paraId="65BA71A1" w14:textId="77777777" w:rsidR="00030626" w:rsidRPr="008E3DA0" w:rsidRDefault="00030626" w:rsidP="00030626">
            <w:pPr>
              <w:rPr>
                <w:rFonts w:ascii="Arial" w:hAnsi="Arial" w:cs="Arial"/>
                <w:sz w:val="24"/>
                <w:szCs w:val="24"/>
              </w:rPr>
            </w:pPr>
            <w:r w:rsidRPr="008E3DA0">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3CA61590" w14:textId="77777777" w:rsidR="00030626" w:rsidRPr="008E3DA0" w:rsidRDefault="00030626" w:rsidP="00030626">
            <w:pPr>
              <w:rPr>
                <w:rFonts w:ascii="Arial" w:hAnsi="Arial" w:cs="Arial"/>
                <w:sz w:val="24"/>
                <w:szCs w:val="24"/>
              </w:rPr>
            </w:pPr>
            <w:r w:rsidRPr="008E3DA0">
              <w:rPr>
                <w:rFonts w:ascii="Arial" w:hAnsi="Arial" w:cs="Arial"/>
                <w:sz w:val="24"/>
                <w:szCs w:val="24"/>
              </w:rPr>
              <w:t>$</w:t>
            </w:r>
          </w:p>
        </w:tc>
        <w:tc>
          <w:tcPr>
            <w:tcW w:w="116" w:type="pct"/>
            <w:noWrap/>
            <w:vAlign w:val="bottom"/>
            <w:hideMark/>
          </w:tcPr>
          <w:p w14:paraId="4A961A9D" w14:textId="77777777" w:rsidR="00030626" w:rsidRPr="008E3DA0" w:rsidRDefault="00030626" w:rsidP="00030626"/>
        </w:tc>
      </w:tr>
      <w:tr w:rsidR="006200F9" w:rsidRPr="008E3DA0" w14:paraId="7F5D5A97" w14:textId="77777777" w:rsidTr="00030626">
        <w:trPr>
          <w:trHeight w:val="344"/>
        </w:trPr>
        <w:tc>
          <w:tcPr>
            <w:tcW w:w="781" w:type="pct"/>
            <w:tcBorders>
              <w:top w:val="nil"/>
              <w:left w:val="single" w:sz="8" w:space="0" w:color="auto"/>
              <w:bottom w:val="single" w:sz="8" w:space="0" w:color="auto"/>
              <w:right w:val="single" w:sz="8" w:space="0" w:color="auto"/>
            </w:tcBorders>
            <w:noWrap/>
            <w:vAlign w:val="center"/>
            <w:hideMark/>
          </w:tcPr>
          <w:p w14:paraId="280486C5" w14:textId="77777777" w:rsidR="00787522" w:rsidRPr="008E3DA0" w:rsidRDefault="00787522" w:rsidP="002672AF">
            <w:pPr>
              <w:jc w:val="center"/>
              <w:rPr>
                <w:rFonts w:ascii="Arial" w:hAnsi="Arial" w:cs="Arial"/>
                <w:sz w:val="24"/>
                <w:szCs w:val="24"/>
              </w:rPr>
            </w:pPr>
            <w:r w:rsidRPr="008E3DA0">
              <w:rPr>
                <w:rFonts w:ascii="Arial" w:hAnsi="Arial" w:cs="Arial"/>
                <w:sz w:val="24"/>
                <w:szCs w:val="24"/>
              </w:rPr>
              <w:t>6</w:t>
            </w:r>
          </w:p>
        </w:tc>
        <w:tc>
          <w:tcPr>
            <w:tcW w:w="651" w:type="pct"/>
            <w:tcBorders>
              <w:top w:val="nil"/>
              <w:left w:val="nil"/>
              <w:bottom w:val="single" w:sz="8" w:space="0" w:color="auto"/>
              <w:right w:val="single" w:sz="8" w:space="0" w:color="auto"/>
            </w:tcBorders>
            <w:noWrap/>
            <w:vAlign w:val="center"/>
            <w:hideMark/>
          </w:tcPr>
          <w:p w14:paraId="50B2EE89" w14:textId="77777777" w:rsidR="00787522" w:rsidRPr="008E3DA0" w:rsidRDefault="00787522" w:rsidP="002672AF">
            <w:pPr>
              <w:rPr>
                <w:rFonts w:ascii="Arial" w:hAnsi="Arial" w:cs="Arial"/>
                <w:sz w:val="24"/>
                <w:szCs w:val="24"/>
              </w:rPr>
            </w:pPr>
          </w:p>
        </w:tc>
        <w:tc>
          <w:tcPr>
            <w:tcW w:w="1430" w:type="pct"/>
            <w:tcBorders>
              <w:top w:val="nil"/>
              <w:left w:val="nil"/>
              <w:bottom w:val="single" w:sz="8" w:space="0" w:color="auto"/>
              <w:right w:val="single" w:sz="8" w:space="0" w:color="auto"/>
            </w:tcBorders>
            <w:noWrap/>
            <w:vAlign w:val="center"/>
          </w:tcPr>
          <w:p w14:paraId="7B75D5BB" w14:textId="501412D8" w:rsidR="00787522" w:rsidRPr="008E3DA0" w:rsidRDefault="009F1A33" w:rsidP="002672AF">
            <w:pPr>
              <w:jc w:val="center"/>
              <w:rPr>
                <w:rFonts w:ascii="Arial" w:hAnsi="Arial" w:cs="Arial"/>
                <w:sz w:val="24"/>
                <w:szCs w:val="24"/>
              </w:rPr>
            </w:pPr>
            <w:r w:rsidRPr="008E3DA0">
              <w:rPr>
                <w:rFonts w:ascii="Arial" w:hAnsi="Arial" w:cs="Arial"/>
                <w:sz w:val="24"/>
                <w:szCs w:val="24"/>
              </w:rPr>
              <w:t>Other</w:t>
            </w:r>
          </w:p>
        </w:tc>
        <w:tc>
          <w:tcPr>
            <w:tcW w:w="954" w:type="pct"/>
            <w:tcBorders>
              <w:top w:val="nil"/>
              <w:left w:val="nil"/>
              <w:bottom w:val="single" w:sz="8" w:space="0" w:color="auto"/>
              <w:right w:val="single" w:sz="8" w:space="0" w:color="auto"/>
            </w:tcBorders>
            <w:noWrap/>
            <w:vAlign w:val="center"/>
            <w:hideMark/>
          </w:tcPr>
          <w:p w14:paraId="72957093" w14:textId="77777777" w:rsidR="00787522" w:rsidRPr="008E3DA0" w:rsidRDefault="00787522" w:rsidP="002672AF">
            <w:pPr>
              <w:rPr>
                <w:rFonts w:ascii="Arial" w:hAnsi="Arial" w:cs="Arial"/>
                <w:sz w:val="24"/>
                <w:szCs w:val="24"/>
              </w:rPr>
            </w:pPr>
            <w:r w:rsidRPr="008E3DA0">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6A0CAB2A" w14:textId="77777777" w:rsidR="00787522" w:rsidRPr="008E3DA0" w:rsidRDefault="00787522" w:rsidP="002672AF">
            <w:pPr>
              <w:rPr>
                <w:rFonts w:ascii="Arial" w:hAnsi="Arial" w:cs="Arial"/>
                <w:sz w:val="24"/>
                <w:szCs w:val="24"/>
              </w:rPr>
            </w:pPr>
            <w:r w:rsidRPr="008E3DA0">
              <w:rPr>
                <w:rFonts w:ascii="Arial" w:hAnsi="Arial" w:cs="Arial"/>
                <w:sz w:val="24"/>
                <w:szCs w:val="24"/>
              </w:rPr>
              <w:t>$</w:t>
            </w:r>
          </w:p>
        </w:tc>
        <w:tc>
          <w:tcPr>
            <w:tcW w:w="116" w:type="pct"/>
            <w:noWrap/>
            <w:vAlign w:val="bottom"/>
            <w:hideMark/>
          </w:tcPr>
          <w:p w14:paraId="030F5C87" w14:textId="77777777" w:rsidR="00787522" w:rsidRPr="008E3DA0" w:rsidRDefault="00787522" w:rsidP="00FD49A9"/>
        </w:tc>
      </w:tr>
      <w:tr w:rsidR="006200F9" w:rsidRPr="008E3DA0" w14:paraId="48BF4E42" w14:textId="77777777" w:rsidTr="00030626">
        <w:trPr>
          <w:trHeight w:val="391"/>
        </w:trPr>
        <w:tc>
          <w:tcPr>
            <w:tcW w:w="781" w:type="pct"/>
            <w:tcBorders>
              <w:top w:val="nil"/>
              <w:left w:val="single" w:sz="8" w:space="0" w:color="auto"/>
              <w:bottom w:val="single" w:sz="8" w:space="0" w:color="auto"/>
              <w:right w:val="single" w:sz="8" w:space="0" w:color="auto"/>
            </w:tcBorders>
            <w:noWrap/>
            <w:vAlign w:val="center"/>
            <w:hideMark/>
          </w:tcPr>
          <w:p w14:paraId="3B6951DD" w14:textId="77777777" w:rsidR="00787522" w:rsidRPr="008E3DA0" w:rsidRDefault="00787522" w:rsidP="002672AF">
            <w:pPr>
              <w:rPr>
                <w:rFonts w:ascii="Arial" w:hAnsi="Arial" w:cs="Arial"/>
                <w:b/>
                <w:bCs/>
                <w:i/>
                <w:iCs/>
                <w:sz w:val="24"/>
                <w:szCs w:val="24"/>
              </w:rPr>
            </w:pPr>
            <w:r w:rsidRPr="008E3DA0">
              <w:rPr>
                <w:rFonts w:ascii="Arial" w:hAnsi="Arial" w:cs="Arial"/>
                <w:b/>
                <w:bCs/>
                <w:i/>
                <w:iCs/>
                <w:sz w:val="24"/>
                <w:szCs w:val="24"/>
              </w:rPr>
              <w:t>Grand Total</w:t>
            </w:r>
          </w:p>
        </w:tc>
        <w:tc>
          <w:tcPr>
            <w:tcW w:w="651" w:type="pct"/>
            <w:tcBorders>
              <w:top w:val="nil"/>
              <w:left w:val="nil"/>
              <w:bottom w:val="single" w:sz="8" w:space="0" w:color="auto"/>
              <w:right w:val="single" w:sz="8" w:space="0" w:color="auto"/>
            </w:tcBorders>
            <w:noWrap/>
            <w:vAlign w:val="center"/>
            <w:hideMark/>
          </w:tcPr>
          <w:p w14:paraId="52765131" w14:textId="77777777" w:rsidR="00787522" w:rsidRPr="008E3DA0" w:rsidRDefault="00787522" w:rsidP="002672AF">
            <w:pPr>
              <w:rPr>
                <w:rFonts w:ascii="Arial" w:hAnsi="Arial" w:cs="Arial"/>
                <w:b/>
                <w:bCs/>
                <w:sz w:val="24"/>
                <w:szCs w:val="24"/>
              </w:rPr>
            </w:pPr>
            <w:r w:rsidRPr="008E3DA0">
              <w:rPr>
                <w:rFonts w:ascii="Arial" w:hAnsi="Arial" w:cs="Arial"/>
                <w:b/>
                <w:bCs/>
                <w:sz w:val="24"/>
                <w:szCs w:val="24"/>
              </w:rPr>
              <w:t> </w:t>
            </w:r>
          </w:p>
        </w:tc>
        <w:tc>
          <w:tcPr>
            <w:tcW w:w="1430" w:type="pct"/>
            <w:tcBorders>
              <w:top w:val="nil"/>
              <w:left w:val="nil"/>
              <w:bottom w:val="single" w:sz="8" w:space="0" w:color="auto"/>
              <w:right w:val="single" w:sz="8" w:space="0" w:color="auto"/>
            </w:tcBorders>
            <w:noWrap/>
            <w:vAlign w:val="center"/>
            <w:hideMark/>
          </w:tcPr>
          <w:p w14:paraId="2015B0B3" w14:textId="77777777" w:rsidR="00787522" w:rsidRPr="008E3DA0" w:rsidRDefault="00787522" w:rsidP="002672AF">
            <w:pPr>
              <w:rPr>
                <w:rFonts w:ascii="Arial" w:hAnsi="Arial" w:cs="Arial"/>
                <w:b/>
                <w:bCs/>
                <w:sz w:val="24"/>
                <w:szCs w:val="24"/>
              </w:rPr>
            </w:pPr>
            <w:r w:rsidRPr="008E3DA0">
              <w:rPr>
                <w:rFonts w:ascii="Arial" w:hAnsi="Arial" w:cs="Arial"/>
                <w:b/>
                <w:bCs/>
                <w:sz w:val="24"/>
                <w:szCs w:val="24"/>
              </w:rPr>
              <w:t> </w:t>
            </w:r>
          </w:p>
        </w:tc>
        <w:tc>
          <w:tcPr>
            <w:tcW w:w="954" w:type="pct"/>
            <w:tcBorders>
              <w:top w:val="nil"/>
              <w:left w:val="nil"/>
              <w:bottom w:val="single" w:sz="8" w:space="0" w:color="auto"/>
              <w:right w:val="single" w:sz="8" w:space="0" w:color="auto"/>
            </w:tcBorders>
            <w:noWrap/>
            <w:vAlign w:val="center"/>
            <w:hideMark/>
          </w:tcPr>
          <w:p w14:paraId="7B288C14" w14:textId="77777777" w:rsidR="00787522" w:rsidRPr="008E3DA0" w:rsidRDefault="00787522" w:rsidP="002672AF">
            <w:pPr>
              <w:rPr>
                <w:rFonts w:ascii="Arial" w:hAnsi="Arial" w:cs="Arial"/>
                <w:b/>
                <w:bCs/>
                <w:sz w:val="24"/>
                <w:szCs w:val="24"/>
              </w:rPr>
            </w:pPr>
            <w:r w:rsidRPr="008E3DA0">
              <w:rPr>
                <w:rFonts w:ascii="Arial" w:hAnsi="Arial" w:cs="Arial"/>
                <w:b/>
                <w:bCs/>
                <w:sz w:val="24"/>
                <w:szCs w:val="24"/>
              </w:rPr>
              <w:t> </w:t>
            </w:r>
          </w:p>
        </w:tc>
        <w:tc>
          <w:tcPr>
            <w:tcW w:w="1069" w:type="pct"/>
            <w:tcBorders>
              <w:top w:val="nil"/>
              <w:left w:val="nil"/>
              <w:bottom w:val="single" w:sz="8" w:space="0" w:color="auto"/>
              <w:right w:val="single" w:sz="8" w:space="0" w:color="auto"/>
            </w:tcBorders>
            <w:noWrap/>
            <w:vAlign w:val="center"/>
            <w:hideMark/>
          </w:tcPr>
          <w:p w14:paraId="5D92DF4A" w14:textId="77777777" w:rsidR="00787522" w:rsidRPr="008E3DA0" w:rsidRDefault="00787522" w:rsidP="002672AF">
            <w:pPr>
              <w:rPr>
                <w:rFonts w:ascii="Arial" w:hAnsi="Arial" w:cs="Arial"/>
                <w:b/>
                <w:bCs/>
                <w:sz w:val="24"/>
                <w:szCs w:val="24"/>
              </w:rPr>
            </w:pPr>
            <w:r w:rsidRPr="008E3DA0">
              <w:rPr>
                <w:rFonts w:ascii="Arial" w:hAnsi="Arial" w:cs="Arial"/>
                <w:b/>
                <w:bCs/>
                <w:sz w:val="24"/>
                <w:szCs w:val="24"/>
              </w:rPr>
              <w:t>$</w:t>
            </w:r>
          </w:p>
        </w:tc>
        <w:tc>
          <w:tcPr>
            <w:tcW w:w="116" w:type="pct"/>
            <w:noWrap/>
            <w:vAlign w:val="bottom"/>
            <w:hideMark/>
          </w:tcPr>
          <w:p w14:paraId="668CF5D1" w14:textId="77777777" w:rsidR="00787522" w:rsidRPr="008E3DA0" w:rsidRDefault="00787522" w:rsidP="00FD49A9"/>
        </w:tc>
      </w:tr>
    </w:tbl>
    <w:p w14:paraId="6E2A1310" w14:textId="77777777" w:rsidR="00787522" w:rsidRPr="005F7F57" w:rsidRDefault="00787522" w:rsidP="002672AF">
      <w:pPr>
        <w:pStyle w:val="Default"/>
        <w:tabs>
          <w:tab w:val="left" w:pos="540"/>
          <w:tab w:val="left" w:pos="810"/>
        </w:tabs>
        <w:ind w:right="-720"/>
      </w:pPr>
    </w:p>
    <w:sectPr w:rsidR="00787522" w:rsidRPr="005F7F57" w:rsidSect="00CE3ACE">
      <w:footerReference w:type="defaul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98691" w14:textId="77777777" w:rsidR="00177891" w:rsidRDefault="00177891" w:rsidP="00913B53">
      <w:pPr>
        <w:spacing w:after="0" w:line="240" w:lineRule="auto"/>
      </w:pPr>
      <w:r>
        <w:separator/>
      </w:r>
    </w:p>
  </w:endnote>
  <w:endnote w:type="continuationSeparator" w:id="0">
    <w:p w14:paraId="42AEDC46" w14:textId="77777777" w:rsidR="00177891" w:rsidRDefault="00177891"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65810"/>
      <w:docPartObj>
        <w:docPartGallery w:val="Page Numbers (Bottom of Page)"/>
        <w:docPartUnique/>
      </w:docPartObj>
    </w:sdtPr>
    <w:sdtEndPr>
      <w:rPr>
        <w:noProof/>
      </w:rPr>
    </w:sdtEndPr>
    <w:sdtContent>
      <w:p w14:paraId="609FA843" w14:textId="64945B1A" w:rsidR="00996EFF" w:rsidRDefault="00996EFF">
        <w:pPr>
          <w:pStyle w:val="Footer"/>
          <w:jc w:val="center"/>
        </w:pPr>
        <w:r>
          <w:fldChar w:fldCharType="begin"/>
        </w:r>
        <w:r>
          <w:instrText xml:space="preserve"> PAGE   \* MERGEFORMAT </w:instrText>
        </w:r>
        <w:r>
          <w:fldChar w:fldCharType="separate"/>
        </w:r>
        <w:r w:rsidR="00850765">
          <w:rPr>
            <w:noProof/>
          </w:rPr>
          <w:t>16</w:t>
        </w:r>
        <w:r>
          <w:rPr>
            <w:noProof/>
          </w:rPr>
          <w:fldChar w:fldCharType="end"/>
        </w:r>
      </w:p>
    </w:sdtContent>
  </w:sdt>
  <w:p w14:paraId="6806F910" w14:textId="77777777" w:rsidR="00996EFF" w:rsidRDefault="00996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D6833" w14:textId="77777777" w:rsidR="00177891" w:rsidRDefault="00177891" w:rsidP="00913B53">
      <w:pPr>
        <w:spacing w:after="0" w:line="240" w:lineRule="auto"/>
      </w:pPr>
      <w:r>
        <w:separator/>
      </w:r>
    </w:p>
  </w:footnote>
  <w:footnote w:type="continuationSeparator" w:id="0">
    <w:p w14:paraId="69BA58EC" w14:textId="77777777" w:rsidR="00177891" w:rsidRDefault="00177891" w:rsidP="0091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3D93A5F"/>
    <w:multiLevelType w:val="hybridMultilevel"/>
    <w:tmpl w:val="2C5AF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597FBC"/>
    <w:multiLevelType w:val="hybridMultilevel"/>
    <w:tmpl w:val="8506B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7F4DDC"/>
    <w:multiLevelType w:val="hybridMultilevel"/>
    <w:tmpl w:val="8280CC4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0A272685"/>
    <w:multiLevelType w:val="hybridMultilevel"/>
    <w:tmpl w:val="AB988E42"/>
    <w:lvl w:ilvl="0" w:tplc="0B7AB8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73D39"/>
    <w:multiLevelType w:val="hybridMultilevel"/>
    <w:tmpl w:val="54129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F5B3953"/>
    <w:multiLevelType w:val="hybridMultilevel"/>
    <w:tmpl w:val="BBB0C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23244C1"/>
    <w:multiLevelType w:val="hybridMultilevel"/>
    <w:tmpl w:val="BDD2D2CE"/>
    <w:lvl w:ilvl="0" w:tplc="04090003">
      <w:start w:val="1"/>
      <w:numFmt w:val="bullet"/>
      <w:lvlText w:val="o"/>
      <w:lvlJc w:val="left"/>
      <w:pPr>
        <w:ind w:left="1808" w:hanging="360"/>
      </w:pPr>
      <w:rPr>
        <w:rFonts w:ascii="Courier New" w:hAnsi="Courier New" w:cs="Courier New"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11" w15:restartNumberingAfterBreak="0">
    <w:nsid w:val="1E667670"/>
    <w:multiLevelType w:val="hybridMultilevel"/>
    <w:tmpl w:val="E8324AF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4" w15:restartNumberingAfterBreak="0">
    <w:nsid w:val="20F22930"/>
    <w:multiLevelType w:val="hybridMultilevel"/>
    <w:tmpl w:val="43DA8BE8"/>
    <w:lvl w:ilvl="0" w:tplc="1B84F310">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4E800A7"/>
    <w:multiLevelType w:val="hybridMultilevel"/>
    <w:tmpl w:val="373A05C0"/>
    <w:lvl w:ilvl="0" w:tplc="115C3730">
      <w:start w:val="1"/>
      <w:numFmt w:val="upp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26710884"/>
    <w:multiLevelType w:val="hybridMultilevel"/>
    <w:tmpl w:val="E8B86A8E"/>
    <w:lvl w:ilvl="0" w:tplc="E2662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1F55B1"/>
    <w:multiLevelType w:val="hybridMultilevel"/>
    <w:tmpl w:val="3FF882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2BC73783"/>
    <w:multiLevelType w:val="hybridMultilevel"/>
    <w:tmpl w:val="9094E992"/>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0" w15:restartNumberingAfterBreak="0">
    <w:nsid w:val="2BCD1485"/>
    <w:multiLevelType w:val="hybridMultilevel"/>
    <w:tmpl w:val="89D2E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15B3E30"/>
    <w:multiLevelType w:val="hybridMultilevel"/>
    <w:tmpl w:val="B5925056"/>
    <w:lvl w:ilvl="0" w:tplc="9E7C8DE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2576168"/>
    <w:multiLevelType w:val="hybridMultilevel"/>
    <w:tmpl w:val="3C76FB1E"/>
    <w:lvl w:ilvl="0" w:tplc="FCFC159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390A6225"/>
    <w:multiLevelType w:val="hybridMultilevel"/>
    <w:tmpl w:val="EB34D678"/>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4" w15:restartNumberingAfterBreak="0">
    <w:nsid w:val="391E0627"/>
    <w:multiLevelType w:val="hybridMultilevel"/>
    <w:tmpl w:val="6250F3E6"/>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Wingdings"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Wingdings"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25" w15:restartNumberingAfterBreak="0">
    <w:nsid w:val="41A9380C"/>
    <w:multiLevelType w:val="hybridMultilevel"/>
    <w:tmpl w:val="6388ECA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251529A"/>
    <w:multiLevelType w:val="hybridMultilevel"/>
    <w:tmpl w:val="5E4E55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8" w15:restartNumberingAfterBreak="0">
    <w:nsid w:val="48965B10"/>
    <w:multiLevelType w:val="hybridMultilevel"/>
    <w:tmpl w:val="73DC5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8AD4FB1"/>
    <w:multiLevelType w:val="hybridMultilevel"/>
    <w:tmpl w:val="28629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34" w15:restartNumberingAfterBreak="0">
    <w:nsid w:val="4EBD74DE"/>
    <w:multiLevelType w:val="hybridMultilevel"/>
    <w:tmpl w:val="6D887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3790607"/>
    <w:multiLevelType w:val="hybridMultilevel"/>
    <w:tmpl w:val="E850CB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554630D7"/>
    <w:multiLevelType w:val="hybridMultilevel"/>
    <w:tmpl w:val="CEF660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CF852B7"/>
    <w:multiLevelType w:val="hybridMultilevel"/>
    <w:tmpl w:val="2DDCCF5E"/>
    <w:lvl w:ilvl="0" w:tplc="C8888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E0450"/>
    <w:multiLevelType w:val="hybridMultilevel"/>
    <w:tmpl w:val="AB56B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00C0B"/>
    <w:multiLevelType w:val="hybridMultilevel"/>
    <w:tmpl w:val="627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15:restartNumberingAfterBreak="0">
    <w:nsid w:val="75050FC1"/>
    <w:multiLevelType w:val="hybridMultilevel"/>
    <w:tmpl w:val="2D8CD15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6026AE7"/>
    <w:multiLevelType w:val="hybridMultilevel"/>
    <w:tmpl w:val="83361FAE"/>
    <w:lvl w:ilvl="0" w:tplc="98A6B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52F13"/>
    <w:multiLevelType w:val="hybridMultilevel"/>
    <w:tmpl w:val="4C5A932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7A584A6B"/>
    <w:multiLevelType w:val="hybridMultilevel"/>
    <w:tmpl w:val="32900D6E"/>
    <w:lvl w:ilvl="0" w:tplc="A17A3E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751AE"/>
    <w:multiLevelType w:val="hybridMultilevel"/>
    <w:tmpl w:val="81FC48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DFB5B5C"/>
    <w:multiLevelType w:val="hybridMultilevel"/>
    <w:tmpl w:val="1DD01014"/>
    <w:lvl w:ilvl="0" w:tplc="1E169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3"/>
  </w:num>
  <w:num w:numId="3">
    <w:abstractNumId w:val="27"/>
  </w:num>
  <w:num w:numId="4">
    <w:abstractNumId w:val="33"/>
    <w:lvlOverride w:ilvl="0">
      <w:startOverride w:val="6"/>
    </w:lvlOverride>
    <w:lvlOverride w:ilvl="1">
      <w:startOverride w:val="2"/>
    </w:lvlOverride>
  </w:num>
  <w:num w:numId="5">
    <w:abstractNumId w:val="5"/>
  </w:num>
  <w:num w:numId="6">
    <w:abstractNumId w:val="19"/>
  </w:num>
  <w:num w:numId="7">
    <w:abstractNumId w:val="23"/>
  </w:num>
  <w:num w:numId="8">
    <w:abstractNumId w:val="18"/>
  </w:num>
  <w:num w:numId="9">
    <w:abstractNumId w:val="44"/>
  </w:num>
  <w:num w:numId="10">
    <w:abstractNumId w:val="37"/>
  </w:num>
  <w:num w:numId="11">
    <w:abstractNumId w:val="43"/>
  </w:num>
  <w:num w:numId="12">
    <w:abstractNumId w:val="40"/>
  </w:num>
  <w:num w:numId="13">
    <w:abstractNumId w:val="39"/>
  </w:num>
  <w:num w:numId="14">
    <w:abstractNumId w:val="45"/>
  </w:num>
  <w:num w:numId="15">
    <w:abstractNumId w:val="28"/>
  </w:num>
  <w:num w:numId="16">
    <w:abstractNumId w:val="46"/>
  </w:num>
  <w:num w:numId="17">
    <w:abstractNumId w:val="42"/>
  </w:num>
  <w:num w:numId="18">
    <w:abstractNumId w:val="15"/>
  </w:num>
  <w:num w:numId="19">
    <w:abstractNumId w:val="47"/>
  </w:num>
  <w:num w:numId="20">
    <w:abstractNumId w:val="38"/>
  </w:num>
  <w:num w:numId="21">
    <w:abstractNumId w:val="17"/>
  </w:num>
  <w:num w:numId="22">
    <w:abstractNumId w:val="10"/>
  </w:num>
  <w:num w:numId="23">
    <w:abstractNumId w:val="7"/>
  </w:num>
  <w:num w:numId="24">
    <w:abstractNumId w:val="41"/>
  </w:num>
  <w:num w:numId="25">
    <w:abstractNumId w:val="35"/>
  </w:num>
  <w:num w:numId="26">
    <w:abstractNumId w:val="25"/>
  </w:num>
  <w:num w:numId="27">
    <w:abstractNumId w:val="36"/>
  </w:num>
  <w:num w:numId="28">
    <w:abstractNumId w:val="24"/>
  </w:num>
  <w:num w:numId="29">
    <w:abstractNumId w:val="6"/>
  </w:num>
  <w:num w:numId="30">
    <w:abstractNumId w:val="34"/>
  </w:num>
  <w:num w:numId="31">
    <w:abstractNumId w:val="2"/>
  </w:num>
  <w:num w:numId="32">
    <w:abstractNumId w:val="0"/>
  </w:num>
  <w:num w:numId="33">
    <w:abstractNumId w:val="30"/>
  </w:num>
  <w:num w:numId="34">
    <w:abstractNumId w:val="16"/>
  </w:num>
  <w:num w:numId="35">
    <w:abstractNumId w:val="22"/>
  </w:num>
  <w:num w:numId="36">
    <w:abstractNumId w:val="11"/>
  </w:num>
  <w:num w:numId="37">
    <w:abstractNumId w:val="21"/>
  </w:num>
  <w:num w:numId="38">
    <w:abstractNumId w:val="1"/>
  </w:num>
  <w:num w:numId="39">
    <w:abstractNumId w:val="14"/>
  </w:num>
  <w:num w:numId="40">
    <w:abstractNumId w:val="12"/>
  </w:num>
  <w:num w:numId="41">
    <w:abstractNumId w:val="32"/>
  </w:num>
  <w:num w:numId="42">
    <w:abstractNumId w:val="31"/>
  </w:num>
  <w:num w:numId="43">
    <w:abstractNumId w:val="20"/>
  </w:num>
  <w:num w:numId="44">
    <w:abstractNumId w:val="8"/>
  </w:num>
  <w:num w:numId="45">
    <w:abstractNumId w:val="26"/>
  </w:num>
  <w:num w:numId="46">
    <w:abstractNumId w:val="4"/>
  </w:num>
  <w:num w:numId="47">
    <w:abstractNumId w:val="9"/>
  </w:num>
  <w:num w:numId="48">
    <w:abstractNumId w:val="2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3C72"/>
    <w:rsid w:val="00010F0F"/>
    <w:rsid w:val="00012FDB"/>
    <w:rsid w:val="00015D3C"/>
    <w:rsid w:val="00017CB9"/>
    <w:rsid w:val="00020E2E"/>
    <w:rsid w:val="00024BF8"/>
    <w:rsid w:val="00024EB1"/>
    <w:rsid w:val="00030626"/>
    <w:rsid w:val="00034F5D"/>
    <w:rsid w:val="00037B25"/>
    <w:rsid w:val="000418FA"/>
    <w:rsid w:val="00041B8A"/>
    <w:rsid w:val="000420A6"/>
    <w:rsid w:val="00043ACE"/>
    <w:rsid w:val="0004641D"/>
    <w:rsid w:val="00047AA7"/>
    <w:rsid w:val="0005004A"/>
    <w:rsid w:val="00050B0B"/>
    <w:rsid w:val="0005103E"/>
    <w:rsid w:val="00055763"/>
    <w:rsid w:val="0006419E"/>
    <w:rsid w:val="000663E6"/>
    <w:rsid w:val="000675B5"/>
    <w:rsid w:val="00072631"/>
    <w:rsid w:val="000753AF"/>
    <w:rsid w:val="00075E0D"/>
    <w:rsid w:val="000762CD"/>
    <w:rsid w:val="00076EA4"/>
    <w:rsid w:val="00077D13"/>
    <w:rsid w:val="000812B3"/>
    <w:rsid w:val="00081323"/>
    <w:rsid w:val="00081E07"/>
    <w:rsid w:val="0008219B"/>
    <w:rsid w:val="00085DEC"/>
    <w:rsid w:val="0009141E"/>
    <w:rsid w:val="00094C4B"/>
    <w:rsid w:val="000955EC"/>
    <w:rsid w:val="000A0DAF"/>
    <w:rsid w:val="000A3C8F"/>
    <w:rsid w:val="000A6DD0"/>
    <w:rsid w:val="000B0C20"/>
    <w:rsid w:val="000B3890"/>
    <w:rsid w:val="000B629C"/>
    <w:rsid w:val="000C1A6C"/>
    <w:rsid w:val="000C1BF5"/>
    <w:rsid w:val="000D0F47"/>
    <w:rsid w:val="000D2AA8"/>
    <w:rsid w:val="000D5BF6"/>
    <w:rsid w:val="000D6C6F"/>
    <w:rsid w:val="000D73D9"/>
    <w:rsid w:val="000E131D"/>
    <w:rsid w:val="000E296B"/>
    <w:rsid w:val="000E3F61"/>
    <w:rsid w:val="000E6001"/>
    <w:rsid w:val="000F01C0"/>
    <w:rsid w:val="000F109C"/>
    <w:rsid w:val="000F6770"/>
    <w:rsid w:val="00100BF6"/>
    <w:rsid w:val="00100E19"/>
    <w:rsid w:val="00102E62"/>
    <w:rsid w:val="00103190"/>
    <w:rsid w:val="00106D8B"/>
    <w:rsid w:val="001079BA"/>
    <w:rsid w:val="00107A25"/>
    <w:rsid w:val="001108E5"/>
    <w:rsid w:val="001159CD"/>
    <w:rsid w:val="00116B2C"/>
    <w:rsid w:val="00117CDE"/>
    <w:rsid w:val="0012095F"/>
    <w:rsid w:val="00130663"/>
    <w:rsid w:val="00137709"/>
    <w:rsid w:val="00140276"/>
    <w:rsid w:val="00140A31"/>
    <w:rsid w:val="001428A4"/>
    <w:rsid w:val="00160023"/>
    <w:rsid w:val="0016050B"/>
    <w:rsid w:val="00162394"/>
    <w:rsid w:val="00162A43"/>
    <w:rsid w:val="00162C4F"/>
    <w:rsid w:val="0016310E"/>
    <w:rsid w:val="001653C0"/>
    <w:rsid w:val="00172731"/>
    <w:rsid w:val="00172B28"/>
    <w:rsid w:val="00173BA2"/>
    <w:rsid w:val="00175645"/>
    <w:rsid w:val="00177891"/>
    <w:rsid w:val="0018240C"/>
    <w:rsid w:val="001834F9"/>
    <w:rsid w:val="00184D03"/>
    <w:rsid w:val="001863C9"/>
    <w:rsid w:val="001866C0"/>
    <w:rsid w:val="00187C9D"/>
    <w:rsid w:val="0019198F"/>
    <w:rsid w:val="001969F2"/>
    <w:rsid w:val="00197146"/>
    <w:rsid w:val="001A593A"/>
    <w:rsid w:val="001A5A33"/>
    <w:rsid w:val="001A5B31"/>
    <w:rsid w:val="001A67C1"/>
    <w:rsid w:val="001A7ACC"/>
    <w:rsid w:val="001B3FFC"/>
    <w:rsid w:val="001B5676"/>
    <w:rsid w:val="001B6508"/>
    <w:rsid w:val="001B7B4D"/>
    <w:rsid w:val="001C07C1"/>
    <w:rsid w:val="001C474D"/>
    <w:rsid w:val="001C6621"/>
    <w:rsid w:val="001D05E8"/>
    <w:rsid w:val="001D0CDC"/>
    <w:rsid w:val="001D14C8"/>
    <w:rsid w:val="001D2657"/>
    <w:rsid w:val="001D2AD2"/>
    <w:rsid w:val="001D5060"/>
    <w:rsid w:val="001E25E0"/>
    <w:rsid w:val="001E5F58"/>
    <w:rsid w:val="001F07E4"/>
    <w:rsid w:val="001F0B48"/>
    <w:rsid w:val="00200B27"/>
    <w:rsid w:val="00203F4F"/>
    <w:rsid w:val="00210C59"/>
    <w:rsid w:val="0021153B"/>
    <w:rsid w:val="00211DDE"/>
    <w:rsid w:val="0021381C"/>
    <w:rsid w:val="00213B1D"/>
    <w:rsid w:val="00215E84"/>
    <w:rsid w:val="00222F15"/>
    <w:rsid w:val="002233B6"/>
    <w:rsid w:val="0022593F"/>
    <w:rsid w:val="0022660F"/>
    <w:rsid w:val="002269AE"/>
    <w:rsid w:val="002277CF"/>
    <w:rsid w:val="00232190"/>
    <w:rsid w:val="00234254"/>
    <w:rsid w:val="00236933"/>
    <w:rsid w:val="00242BEA"/>
    <w:rsid w:val="00246A6E"/>
    <w:rsid w:val="0024746E"/>
    <w:rsid w:val="00247494"/>
    <w:rsid w:val="002474C1"/>
    <w:rsid w:val="00247BAD"/>
    <w:rsid w:val="00251B75"/>
    <w:rsid w:val="002548A5"/>
    <w:rsid w:val="00262DB8"/>
    <w:rsid w:val="00265E71"/>
    <w:rsid w:val="002672AF"/>
    <w:rsid w:val="00280113"/>
    <w:rsid w:val="0028030A"/>
    <w:rsid w:val="00281237"/>
    <w:rsid w:val="00282337"/>
    <w:rsid w:val="00282918"/>
    <w:rsid w:val="002854BA"/>
    <w:rsid w:val="00286EDA"/>
    <w:rsid w:val="00287F72"/>
    <w:rsid w:val="00291EF8"/>
    <w:rsid w:val="00294D17"/>
    <w:rsid w:val="00295BF2"/>
    <w:rsid w:val="00296D36"/>
    <w:rsid w:val="002A20F1"/>
    <w:rsid w:val="002A5553"/>
    <w:rsid w:val="002B06BB"/>
    <w:rsid w:val="002B2FA4"/>
    <w:rsid w:val="002B3322"/>
    <w:rsid w:val="002B4569"/>
    <w:rsid w:val="002B5441"/>
    <w:rsid w:val="002C143D"/>
    <w:rsid w:val="002C636E"/>
    <w:rsid w:val="002D212D"/>
    <w:rsid w:val="002E3BD9"/>
    <w:rsid w:val="002F151F"/>
    <w:rsid w:val="002F67E3"/>
    <w:rsid w:val="0030074C"/>
    <w:rsid w:val="003015E8"/>
    <w:rsid w:val="00301FDC"/>
    <w:rsid w:val="003029D1"/>
    <w:rsid w:val="00304F73"/>
    <w:rsid w:val="003118A1"/>
    <w:rsid w:val="00311C9A"/>
    <w:rsid w:val="003145B4"/>
    <w:rsid w:val="003149B1"/>
    <w:rsid w:val="0031642E"/>
    <w:rsid w:val="0031743A"/>
    <w:rsid w:val="0032362C"/>
    <w:rsid w:val="003236FE"/>
    <w:rsid w:val="003263CC"/>
    <w:rsid w:val="00327408"/>
    <w:rsid w:val="00331384"/>
    <w:rsid w:val="00332E7A"/>
    <w:rsid w:val="003330B7"/>
    <w:rsid w:val="003354F9"/>
    <w:rsid w:val="00337F9E"/>
    <w:rsid w:val="0034289F"/>
    <w:rsid w:val="0034418F"/>
    <w:rsid w:val="00344265"/>
    <w:rsid w:val="00347FEB"/>
    <w:rsid w:val="00350527"/>
    <w:rsid w:val="00354410"/>
    <w:rsid w:val="003548FA"/>
    <w:rsid w:val="003554B9"/>
    <w:rsid w:val="0035755F"/>
    <w:rsid w:val="00366E77"/>
    <w:rsid w:val="00372481"/>
    <w:rsid w:val="003809D4"/>
    <w:rsid w:val="00385373"/>
    <w:rsid w:val="003858F2"/>
    <w:rsid w:val="00392310"/>
    <w:rsid w:val="00394425"/>
    <w:rsid w:val="003964F1"/>
    <w:rsid w:val="003A0378"/>
    <w:rsid w:val="003A1FBA"/>
    <w:rsid w:val="003A4BE8"/>
    <w:rsid w:val="003A5C59"/>
    <w:rsid w:val="003B3444"/>
    <w:rsid w:val="003B44C8"/>
    <w:rsid w:val="003B6C53"/>
    <w:rsid w:val="003B6E8C"/>
    <w:rsid w:val="003C1DB3"/>
    <w:rsid w:val="003C235F"/>
    <w:rsid w:val="003C5AA7"/>
    <w:rsid w:val="003C5EAC"/>
    <w:rsid w:val="003D1679"/>
    <w:rsid w:val="003D1E0D"/>
    <w:rsid w:val="003D2686"/>
    <w:rsid w:val="003D2AB0"/>
    <w:rsid w:val="003D2C79"/>
    <w:rsid w:val="003D6EFF"/>
    <w:rsid w:val="003E0D0F"/>
    <w:rsid w:val="003F122A"/>
    <w:rsid w:val="003F20FA"/>
    <w:rsid w:val="003F408D"/>
    <w:rsid w:val="003F5A5D"/>
    <w:rsid w:val="003F7907"/>
    <w:rsid w:val="00402724"/>
    <w:rsid w:val="00403F71"/>
    <w:rsid w:val="0040494B"/>
    <w:rsid w:val="00410264"/>
    <w:rsid w:val="00422142"/>
    <w:rsid w:val="00425CAD"/>
    <w:rsid w:val="004266B1"/>
    <w:rsid w:val="00426982"/>
    <w:rsid w:val="004306F5"/>
    <w:rsid w:val="00430952"/>
    <w:rsid w:val="004319C2"/>
    <w:rsid w:val="00435DC3"/>
    <w:rsid w:val="00440CD4"/>
    <w:rsid w:val="00441F85"/>
    <w:rsid w:val="004441CD"/>
    <w:rsid w:val="00452ED8"/>
    <w:rsid w:val="00453860"/>
    <w:rsid w:val="00453B73"/>
    <w:rsid w:val="00454934"/>
    <w:rsid w:val="00460224"/>
    <w:rsid w:val="0046070E"/>
    <w:rsid w:val="00461728"/>
    <w:rsid w:val="00463FEB"/>
    <w:rsid w:val="004710F3"/>
    <w:rsid w:val="00472EC7"/>
    <w:rsid w:val="004768B6"/>
    <w:rsid w:val="00481EB5"/>
    <w:rsid w:val="004856B4"/>
    <w:rsid w:val="004862AA"/>
    <w:rsid w:val="00492FBB"/>
    <w:rsid w:val="004967A2"/>
    <w:rsid w:val="004A0894"/>
    <w:rsid w:val="004A1DF2"/>
    <w:rsid w:val="004A34CE"/>
    <w:rsid w:val="004B1A53"/>
    <w:rsid w:val="004B2FE7"/>
    <w:rsid w:val="004B49B9"/>
    <w:rsid w:val="004B62D5"/>
    <w:rsid w:val="004B6F77"/>
    <w:rsid w:val="004C0791"/>
    <w:rsid w:val="004C14D3"/>
    <w:rsid w:val="004C1F96"/>
    <w:rsid w:val="004C3CCF"/>
    <w:rsid w:val="004C42D0"/>
    <w:rsid w:val="004C5BBB"/>
    <w:rsid w:val="004C71D5"/>
    <w:rsid w:val="004D42FA"/>
    <w:rsid w:val="004D4BA7"/>
    <w:rsid w:val="004D6350"/>
    <w:rsid w:val="004D6EC7"/>
    <w:rsid w:val="004E3010"/>
    <w:rsid w:val="004E3855"/>
    <w:rsid w:val="004E4FF6"/>
    <w:rsid w:val="004F783F"/>
    <w:rsid w:val="0050172D"/>
    <w:rsid w:val="00502F5E"/>
    <w:rsid w:val="00503740"/>
    <w:rsid w:val="0050504B"/>
    <w:rsid w:val="00505B21"/>
    <w:rsid w:val="0050701E"/>
    <w:rsid w:val="00511343"/>
    <w:rsid w:val="00513D9D"/>
    <w:rsid w:val="0052104B"/>
    <w:rsid w:val="00522B45"/>
    <w:rsid w:val="005231DD"/>
    <w:rsid w:val="00526B19"/>
    <w:rsid w:val="00530B10"/>
    <w:rsid w:val="00534A43"/>
    <w:rsid w:val="00541C34"/>
    <w:rsid w:val="00544AFC"/>
    <w:rsid w:val="00554F8C"/>
    <w:rsid w:val="0055616B"/>
    <w:rsid w:val="00564F42"/>
    <w:rsid w:val="00565862"/>
    <w:rsid w:val="00566CCA"/>
    <w:rsid w:val="00570703"/>
    <w:rsid w:val="00570A60"/>
    <w:rsid w:val="00572BB1"/>
    <w:rsid w:val="005738FD"/>
    <w:rsid w:val="00576C4F"/>
    <w:rsid w:val="00581643"/>
    <w:rsid w:val="0058182E"/>
    <w:rsid w:val="005848AC"/>
    <w:rsid w:val="005855CE"/>
    <w:rsid w:val="005873D4"/>
    <w:rsid w:val="005932DF"/>
    <w:rsid w:val="005936BA"/>
    <w:rsid w:val="00593A7A"/>
    <w:rsid w:val="00593A8E"/>
    <w:rsid w:val="00593E9D"/>
    <w:rsid w:val="00596004"/>
    <w:rsid w:val="00596434"/>
    <w:rsid w:val="00597AB8"/>
    <w:rsid w:val="005A3B46"/>
    <w:rsid w:val="005B34D7"/>
    <w:rsid w:val="005B3AF6"/>
    <w:rsid w:val="005B492D"/>
    <w:rsid w:val="005B6DA6"/>
    <w:rsid w:val="005B7A91"/>
    <w:rsid w:val="005C3DE8"/>
    <w:rsid w:val="005C42F1"/>
    <w:rsid w:val="005C51E7"/>
    <w:rsid w:val="005C64B2"/>
    <w:rsid w:val="005D2E97"/>
    <w:rsid w:val="005D3945"/>
    <w:rsid w:val="005D6098"/>
    <w:rsid w:val="005E0627"/>
    <w:rsid w:val="005E0A43"/>
    <w:rsid w:val="005E0A67"/>
    <w:rsid w:val="005E4DDC"/>
    <w:rsid w:val="005E544E"/>
    <w:rsid w:val="005E66BA"/>
    <w:rsid w:val="005F1670"/>
    <w:rsid w:val="005F4AD0"/>
    <w:rsid w:val="005F7F57"/>
    <w:rsid w:val="00610C65"/>
    <w:rsid w:val="00616DC4"/>
    <w:rsid w:val="0061791C"/>
    <w:rsid w:val="006200F9"/>
    <w:rsid w:val="00620A9A"/>
    <w:rsid w:val="00622E57"/>
    <w:rsid w:val="00623F90"/>
    <w:rsid w:val="00624BD7"/>
    <w:rsid w:val="00624DA2"/>
    <w:rsid w:val="00625F59"/>
    <w:rsid w:val="00626845"/>
    <w:rsid w:val="00631CA3"/>
    <w:rsid w:val="00634B78"/>
    <w:rsid w:val="006351E4"/>
    <w:rsid w:val="00635261"/>
    <w:rsid w:val="00635C28"/>
    <w:rsid w:val="00637E2A"/>
    <w:rsid w:val="00640525"/>
    <w:rsid w:val="00642DC9"/>
    <w:rsid w:val="006439C7"/>
    <w:rsid w:val="00645470"/>
    <w:rsid w:val="006476CA"/>
    <w:rsid w:val="00650CA3"/>
    <w:rsid w:val="00651A24"/>
    <w:rsid w:val="006546E8"/>
    <w:rsid w:val="00655DB0"/>
    <w:rsid w:val="00657A63"/>
    <w:rsid w:val="00664B3E"/>
    <w:rsid w:val="00667A43"/>
    <w:rsid w:val="006708C4"/>
    <w:rsid w:val="00670C11"/>
    <w:rsid w:val="00671B10"/>
    <w:rsid w:val="00672977"/>
    <w:rsid w:val="00673EE2"/>
    <w:rsid w:val="00685B13"/>
    <w:rsid w:val="00686B65"/>
    <w:rsid w:val="00687AAD"/>
    <w:rsid w:val="00691782"/>
    <w:rsid w:val="00692866"/>
    <w:rsid w:val="006938E9"/>
    <w:rsid w:val="00694D64"/>
    <w:rsid w:val="00697E7D"/>
    <w:rsid w:val="006A2E09"/>
    <w:rsid w:val="006A2EE2"/>
    <w:rsid w:val="006A6E0A"/>
    <w:rsid w:val="006B1A6B"/>
    <w:rsid w:val="006B46F2"/>
    <w:rsid w:val="006B6756"/>
    <w:rsid w:val="006C1E1E"/>
    <w:rsid w:val="006C2A04"/>
    <w:rsid w:val="006C54AE"/>
    <w:rsid w:val="006C7E43"/>
    <w:rsid w:val="006D0273"/>
    <w:rsid w:val="006E04B0"/>
    <w:rsid w:val="006E0AC8"/>
    <w:rsid w:val="006E5CE7"/>
    <w:rsid w:val="006E7461"/>
    <w:rsid w:val="006F112F"/>
    <w:rsid w:val="006F3AD2"/>
    <w:rsid w:val="006F3D1C"/>
    <w:rsid w:val="006F56D7"/>
    <w:rsid w:val="0070014E"/>
    <w:rsid w:val="007002BB"/>
    <w:rsid w:val="0070121C"/>
    <w:rsid w:val="00705019"/>
    <w:rsid w:val="007052F3"/>
    <w:rsid w:val="007078B9"/>
    <w:rsid w:val="00711379"/>
    <w:rsid w:val="00716043"/>
    <w:rsid w:val="00717652"/>
    <w:rsid w:val="007202E9"/>
    <w:rsid w:val="00721C91"/>
    <w:rsid w:val="0072414B"/>
    <w:rsid w:val="007262D8"/>
    <w:rsid w:val="007267B7"/>
    <w:rsid w:val="0073114D"/>
    <w:rsid w:val="00735E00"/>
    <w:rsid w:val="0073624A"/>
    <w:rsid w:val="0073669D"/>
    <w:rsid w:val="007420AA"/>
    <w:rsid w:val="007427E4"/>
    <w:rsid w:val="00743096"/>
    <w:rsid w:val="00745574"/>
    <w:rsid w:val="00755C98"/>
    <w:rsid w:val="0075782F"/>
    <w:rsid w:val="00757C3B"/>
    <w:rsid w:val="00761DB1"/>
    <w:rsid w:val="0076741A"/>
    <w:rsid w:val="00770743"/>
    <w:rsid w:val="007750BC"/>
    <w:rsid w:val="007762C5"/>
    <w:rsid w:val="00781806"/>
    <w:rsid w:val="00785156"/>
    <w:rsid w:val="00787522"/>
    <w:rsid w:val="007877DE"/>
    <w:rsid w:val="00787AC7"/>
    <w:rsid w:val="00795BF0"/>
    <w:rsid w:val="00797335"/>
    <w:rsid w:val="00797462"/>
    <w:rsid w:val="007A022A"/>
    <w:rsid w:val="007A059A"/>
    <w:rsid w:val="007A0B8A"/>
    <w:rsid w:val="007A1D3E"/>
    <w:rsid w:val="007A24B0"/>
    <w:rsid w:val="007A4774"/>
    <w:rsid w:val="007A5D8F"/>
    <w:rsid w:val="007B2053"/>
    <w:rsid w:val="007B5909"/>
    <w:rsid w:val="007C02BB"/>
    <w:rsid w:val="007C4EB0"/>
    <w:rsid w:val="007D11E8"/>
    <w:rsid w:val="007D2F54"/>
    <w:rsid w:val="007D4EDA"/>
    <w:rsid w:val="007D6174"/>
    <w:rsid w:val="007E06D5"/>
    <w:rsid w:val="007E0D77"/>
    <w:rsid w:val="007E25E8"/>
    <w:rsid w:val="007E52A2"/>
    <w:rsid w:val="007F2DB9"/>
    <w:rsid w:val="007F45C1"/>
    <w:rsid w:val="007F7837"/>
    <w:rsid w:val="0080112A"/>
    <w:rsid w:val="00802AEB"/>
    <w:rsid w:val="00803208"/>
    <w:rsid w:val="00804D59"/>
    <w:rsid w:val="008054BF"/>
    <w:rsid w:val="00811368"/>
    <w:rsid w:val="008203AA"/>
    <w:rsid w:val="00820BB9"/>
    <w:rsid w:val="008218BF"/>
    <w:rsid w:val="008221AA"/>
    <w:rsid w:val="008231C2"/>
    <w:rsid w:val="00824B2A"/>
    <w:rsid w:val="00825F7A"/>
    <w:rsid w:val="00833339"/>
    <w:rsid w:val="00836683"/>
    <w:rsid w:val="00840267"/>
    <w:rsid w:val="00841AF8"/>
    <w:rsid w:val="00841C46"/>
    <w:rsid w:val="00842512"/>
    <w:rsid w:val="008426DE"/>
    <w:rsid w:val="00842C46"/>
    <w:rsid w:val="00842FBB"/>
    <w:rsid w:val="00844A22"/>
    <w:rsid w:val="00847962"/>
    <w:rsid w:val="00850765"/>
    <w:rsid w:val="00853AAF"/>
    <w:rsid w:val="0086569B"/>
    <w:rsid w:val="008714BA"/>
    <w:rsid w:val="00872C2F"/>
    <w:rsid w:val="0087582B"/>
    <w:rsid w:val="008760D1"/>
    <w:rsid w:val="008774D3"/>
    <w:rsid w:val="00881C1F"/>
    <w:rsid w:val="00882E3C"/>
    <w:rsid w:val="00884C42"/>
    <w:rsid w:val="00886A49"/>
    <w:rsid w:val="00891660"/>
    <w:rsid w:val="00893BBF"/>
    <w:rsid w:val="008A0B94"/>
    <w:rsid w:val="008A35C7"/>
    <w:rsid w:val="008A4A7B"/>
    <w:rsid w:val="008A7B9F"/>
    <w:rsid w:val="008B067A"/>
    <w:rsid w:val="008B07E9"/>
    <w:rsid w:val="008B1AF4"/>
    <w:rsid w:val="008B4C97"/>
    <w:rsid w:val="008B4FC7"/>
    <w:rsid w:val="008C1C30"/>
    <w:rsid w:val="008C416B"/>
    <w:rsid w:val="008C7365"/>
    <w:rsid w:val="008D3110"/>
    <w:rsid w:val="008D4548"/>
    <w:rsid w:val="008E3DA0"/>
    <w:rsid w:val="008E5F39"/>
    <w:rsid w:val="008E5FDE"/>
    <w:rsid w:val="008F3B9D"/>
    <w:rsid w:val="008F5761"/>
    <w:rsid w:val="008F7B8B"/>
    <w:rsid w:val="009001D1"/>
    <w:rsid w:val="009018C7"/>
    <w:rsid w:val="00901B03"/>
    <w:rsid w:val="00903220"/>
    <w:rsid w:val="009045EE"/>
    <w:rsid w:val="00910A8F"/>
    <w:rsid w:val="00912EAA"/>
    <w:rsid w:val="00913B53"/>
    <w:rsid w:val="00913E9A"/>
    <w:rsid w:val="0091444E"/>
    <w:rsid w:val="009216FC"/>
    <w:rsid w:val="009221D2"/>
    <w:rsid w:val="009240AC"/>
    <w:rsid w:val="0092729D"/>
    <w:rsid w:val="00930F63"/>
    <w:rsid w:val="0094272B"/>
    <w:rsid w:val="00947786"/>
    <w:rsid w:val="00947BF3"/>
    <w:rsid w:val="00947CDB"/>
    <w:rsid w:val="00952AD8"/>
    <w:rsid w:val="00952D60"/>
    <w:rsid w:val="00952EAC"/>
    <w:rsid w:val="00954FD6"/>
    <w:rsid w:val="009609E4"/>
    <w:rsid w:val="0096278B"/>
    <w:rsid w:val="009705A1"/>
    <w:rsid w:val="00972405"/>
    <w:rsid w:val="00972954"/>
    <w:rsid w:val="009774B0"/>
    <w:rsid w:val="009815E1"/>
    <w:rsid w:val="0098215E"/>
    <w:rsid w:val="00983D3B"/>
    <w:rsid w:val="00985E72"/>
    <w:rsid w:val="00986A96"/>
    <w:rsid w:val="009912C1"/>
    <w:rsid w:val="00992D65"/>
    <w:rsid w:val="00993372"/>
    <w:rsid w:val="00996EFF"/>
    <w:rsid w:val="009A0B89"/>
    <w:rsid w:val="009A2EA7"/>
    <w:rsid w:val="009A3527"/>
    <w:rsid w:val="009A4669"/>
    <w:rsid w:val="009A569A"/>
    <w:rsid w:val="009A596C"/>
    <w:rsid w:val="009B2358"/>
    <w:rsid w:val="009B2797"/>
    <w:rsid w:val="009C0813"/>
    <w:rsid w:val="009C12E5"/>
    <w:rsid w:val="009C18F4"/>
    <w:rsid w:val="009C2C46"/>
    <w:rsid w:val="009C3DCE"/>
    <w:rsid w:val="009C7AB5"/>
    <w:rsid w:val="009D0FC4"/>
    <w:rsid w:val="009E53EF"/>
    <w:rsid w:val="009E7C1F"/>
    <w:rsid w:val="009F0F0B"/>
    <w:rsid w:val="009F12F9"/>
    <w:rsid w:val="009F1A33"/>
    <w:rsid w:val="009F625B"/>
    <w:rsid w:val="00A00AF9"/>
    <w:rsid w:val="00A015A0"/>
    <w:rsid w:val="00A06E9B"/>
    <w:rsid w:val="00A1259F"/>
    <w:rsid w:val="00A1774C"/>
    <w:rsid w:val="00A23653"/>
    <w:rsid w:val="00A27956"/>
    <w:rsid w:val="00A3097F"/>
    <w:rsid w:val="00A328ED"/>
    <w:rsid w:val="00A32A50"/>
    <w:rsid w:val="00A374B0"/>
    <w:rsid w:val="00A42BD7"/>
    <w:rsid w:val="00A43E92"/>
    <w:rsid w:val="00A4554D"/>
    <w:rsid w:val="00A46EB7"/>
    <w:rsid w:val="00A47169"/>
    <w:rsid w:val="00A47959"/>
    <w:rsid w:val="00A50E1A"/>
    <w:rsid w:val="00A54B4F"/>
    <w:rsid w:val="00A55B37"/>
    <w:rsid w:val="00A57F96"/>
    <w:rsid w:val="00A61804"/>
    <w:rsid w:val="00A6192A"/>
    <w:rsid w:val="00A73CD1"/>
    <w:rsid w:val="00A73D8E"/>
    <w:rsid w:val="00A74FEA"/>
    <w:rsid w:val="00A80592"/>
    <w:rsid w:val="00A80F4A"/>
    <w:rsid w:val="00A812B6"/>
    <w:rsid w:val="00A823ED"/>
    <w:rsid w:val="00A84E75"/>
    <w:rsid w:val="00A876E1"/>
    <w:rsid w:val="00A90B55"/>
    <w:rsid w:val="00A91767"/>
    <w:rsid w:val="00A918FD"/>
    <w:rsid w:val="00A937DC"/>
    <w:rsid w:val="00A94C39"/>
    <w:rsid w:val="00A9546E"/>
    <w:rsid w:val="00AA0205"/>
    <w:rsid w:val="00AB4CA2"/>
    <w:rsid w:val="00AB6A0B"/>
    <w:rsid w:val="00AC0789"/>
    <w:rsid w:val="00AC167C"/>
    <w:rsid w:val="00AC55C9"/>
    <w:rsid w:val="00AD5904"/>
    <w:rsid w:val="00AD7A1B"/>
    <w:rsid w:val="00AE0551"/>
    <w:rsid w:val="00AE22FF"/>
    <w:rsid w:val="00AE524D"/>
    <w:rsid w:val="00AE6FA1"/>
    <w:rsid w:val="00AF0DF4"/>
    <w:rsid w:val="00AF3BC3"/>
    <w:rsid w:val="00AF5AE8"/>
    <w:rsid w:val="00AF6FAD"/>
    <w:rsid w:val="00B03450"/>
    <w:rsid w:val="00B04CA8"/>
    <w:rsid w:val="00B06277"/>
    <w:rsid w:val="00B07556"/>
    <w:rsid w:val="00B078BD"/>
    <w:rsid w:val="00B07CFA"/>
    <w:rsid w:val="00B11488"/>
    <w:rsid w:val="00B12F00"/>
    <w:rsid w:val="00B14CFB"/>
    <w:rsid w:val="00B16DCA"/>
    <w:rsid w:val="00B1768D"/>
    <w:rsid w:val="00B20B53"/>
    <w:rsid w:val="00B257E1"/>
    <w:rsid w:val="00B26BC3"/>
    <w:rsid w:val="00B31215"/>
    <w:rsid w:val="00B323F8"/>
    <w:rsid w:val="00B34E74"/>
    <w:rsid w:val="00B36A04"/>
    <w:rsid w:val="00B37E23"/>
    <w:rsid w:val="00B40FC5"/>
    <w:rsid w:val="00B41218"/>
    <w:rsid w:val="00B45FEC"/>
    <w:rsid w:val="00B50502"/>
    <w:rsid w:val="00B51AAC"/>
    <w:rsid w:val="00B52649"/>
    <w:rsid w:val="00B52C1A"/>
    <w:rsid w:val="00B53E2E"/>
    <w:rsid w:val="00B53F6E"/>
    <w:rsid w:val="00B55EAA"/>
    <w:rsid w:val="00B57DF7"/>
    <w:rsid w:val="00B622B0"/>
    <w:rsid w:val="00B62C08"/>
    <w:rsid w:val="00B70F8A"/>
    <w:rsid w:val="00B7412C"/>
    <w:rsid w:val="00B7531D"/>
    <w:rsid w:val="00B777FD"/>
    <w:rsid w:val="00B8153F"/>
    <w:rsid w:val="00B848B5"/>
    <w:rsid w:val="00B84B48"/>
    <w:rsid w:val="00B84CAA"/>
    <w:rsid w:val="00B85EC0"/>
    <w:rsid w:val="00B86394"/>
    <w:rsid w:val="00B87913"/>
    <w:rsid w:val="00B91224"/>
    <w:rsid w:val="00B91480"/>
    <w:rsid w:val="00B93C8F"/>
    <w:rsid w:val="00B94A5D"/>
    <w:rsid w:val="00B95885"/>
    <w:rsid w:val="00B9684E"/>
    <w:rsid w:val="00BA1D5E"/>
    <w:rsid w:val="00BA22FE"/>
    <w:rsid w:val="00BB000D"/>
    <w:rsid w:val="00BB3BC7"/>
    <w:rsid w:val="00BB5482"/>
    <w:rsid w:val="00BB5A6A"/>
    <w:rsid w:val="00BB7965"/>
    <w:rsid w:val="00BC1734"/>
    <w:rsid w:val="00BC43B2"/>
    <w:rsid w:val="00BC7633"/>
    <w:rsid w:val="00BC7FBF"/>
    <w:rsid w:val="00BD01D9"/>
    <w:rsid w:val="00BD0CAE"/>
    <w:rsid w:val="00BD133B"/>
    <w:rsid w:val="00BD343B"/>
    <w:rsid w:val="00BD6D09"/>
    <w:rsid w:val="00BE2F0F"/>
    <w:rsid w:val="00BE7954"/>
    <w:rsid w:val="00BF0AD8"/>
    <w:rsid w:val="00BF12B8"/>
    <w:rsid w:val="00BF137E"/>
    <w:rsid w:val="00BF14D6"/>
    <w:rsid w:val="00BF1886"/>
    <w:rsid w:val="00BF4357"/>
    <w:rsid w:val="00BF631C"/>
    <w:rsid w:val="00C013AC"/>
    <w:rsid w:val="00C03F7C"/>
    <w:rsid w:val="00C05D5B"/>
    <w:rsid w:val="00C0600C"/>
    <w:rsid w:val="00C06292"/>
    <w:rsid w:val="00C068F3"/>
    <w:rsid w:val="00C10F6A"/>
    <w:rsid w:val="00C14070"/>
    <w:rsid w:val="00C16E29"/>
    <w:rsid w:val="00C17046"/>
    <w:rsid w:val="00C17124"/>
    <w:rsid w:val="00C230FC"/>
    <w:rsid w:val="00C25451"/>
    <w:rsid w:val="00C31C52"/>
    <w:rsid w:val="00C35775"/>
    <w:rsid w:val="00C42A86"/>
    <w:rsid w:val="00C4518C"/>
    <w:rsid w:val="00C457BB"/>
    <w:rsid w:val="00C465E7"/>
    <w:rsid w:val="00C47FA1"/>
    <w:rsid w:val="00C50E82"/>
    <w:rsid w:val="00C53E07"/>
    <w:rsid w:val="00C55680"/>
    <w:rsid w:val="00C626E4"/>
    <w:rsid w:val="00C6411C"/>
    <w:rsid w:val="00C74F71"/>
    <w:rsid w:val="00C7720A"/>
    <w:rsid w:val="00C807B0"/>
    <w:rsid w:val="00C81157"/>
    <w:rsid w:val="00C83B05"/>
    <w:rsid w:val="00C84B3D"/>
    <w:rsid w:val="00C84E85"/>
    <w:rsid w:val="00C85F10"/>
    <w:rsid w:val="00C9091B"/>
    <w:rsid w:val="00C90A4D"/>
    <w:rsid w:val="00C94130"/>
    <w:rsid w:val="00C95834"/>
    <w:rsid w:val="00C97FDB"/>
    <w:rsid w:val="00CA071A"/>
    <w:rsid w:val="00CA1598"/>
    <w:rsid w:val="00CA3324"/>
    <w:rsid w:val="00CA4E62"/>
    <w:rsid w:val="00CA6598"/>
    <w:rsid w:val="00CB352F"/>
    <w:rsid w:val="00CB4C36"/>
    <w:rsid w:val="00CB625B"/>
    <w:rsid w:val="00CB652A"/>
    <w:rsid w:val="00CB6A88"/>
    <w:rsid w:val="00CB709F"/>
    <w:rsid w:val="00CB7A6F"/>
    <w:rsid w:val="00CC1A4E"/>
    <w:rsid w:val="00CC219B"/>
    <w:rsid w:val="00CC259A"/>
    <w:rsid w:val="00CC2970"/>
    <w:rsid w:val="00CC3248"/>
    <w:rsid w:val="00CC4485"/>
    <w:rsid w:val="00CC5998"/>
    <w:rsid w:val="00CC622F"/>
    <w:rsid w:val="00CC6DDC"/>
    <w:rsid w:val="00CD3A98"/>
    <w:rsid w:val="00CE2AD9"/>
    <w:rsid w:val="00CE3ACE"/>
    <w:rsid w:val="00CE3C47"/>
    <w:rsid w:val="00CF0180"/>
    <w:rsid w:val="00CF0CAB"/>
    <w:rsid w:val="00CF1FEF"/>
    <w:rsid w:val="00CF2757"/>
    <w:rsid w:val="00CF524D"/>
    <w:rsid w:val="00CF6904"/>
    <w:rsid w:val="00CF6FE5"/>
    <w:rsid w:val="00CF72C2"/>
    <w:rsid w:val="00D040E4"/>
    <w:rsid w:val="00D06134"/>
    <w:rsid w:val="00D06D4B"/>
    <w:rsid w:val="00D07E9A"/>
    <w:rsid w:val="00D1053D"/>
    <w:rsid w:val="00D11C58"/>
    <w:rsid w:val="00D13132"/>
    <w:rsid w:val="00D1520D"/>
    <w:rsid w:val="00D15D43"/>
    <w:rsid w:val="00D20FA4"/>
    <w:rsid w:val="00D2694F"/>
    <w:rsid w:val="00D271BD"/>
    <w:rsid w:val="00D27D62"/>
    <w:rsid w:val="00D31407"/>
    <w:rsid w:val="00D31A2F"/>
    <w:rsid w:val="00D3308A"/>
    <w:rsid w:val="00D35F33"/>
    <w:rsid w:val="00D3764B"/>
    <w:rsid w:val="00D43D3D"/>
    <w:rsid w:val="00D465FF"/>
    <w:rsid w:val="00D47D6B"/>
    <w:rsid w:val="00D51785"/>
    <w:rsid w:val="00D534E6"/>
    <w:rsid w:val="00D5394E"/>
    <w:rsid w:val="00D56DED"/>
    <w:rsid w:val="00D575B5"/>
    <w:rsid w:val="00D60176"/>
    <w:rsid w:val="00D62CB0"/>
    <w:rsid w:val="00D64B75"/>
    <w:rsid w:val="00D6725A"/>
    <w:rsid w:val="00D7007D"/>
    <w:rsid w:val="00D71BAF"/>
    <w:rsid w:val="00D730C9"/>
    <w:rsid w:val="00D8125D"/>
    <w:rsid w:val="00D83305"/>
    <w:rsid w:val="00D85805"/>
    <w:rsid w:val="00D85C10"/>
    <w:rsid w:val="00D85FA7"/>
    <w:rsid w:val="00D86EE7"/>
    <w:rsid w:val="00D87101"/>
    <w:rsid w:val="00D95C91"/>
    <w:rsid w:val="00D96136"/>
    <w:rsid w:val="00D963F1"/>
    <w:rsid w:val="00D9736F"/>
    <w:rsid w:val="00D978CB"/>
    <w:rsid w:val="00DA18A8"/>
    <w:rsid w:val="00DA1A4E"/>
    <w:rsid w:val="00DA1EB4"/>
    <w:rsid w:val="00DA2EC2"/>
    <w:rsid w:val="00DA61EF"/>
    <w:rsid w:val="00DB6281"/>
    <w:rsid w:val="00DB6DE8"/>
    <w:rsid w:val="00DB7169"/>
    <w:rsid w:val="00DC30E5"/>
    <w:rsid w:val="00DC3B46"/>
    <w:rsid w:val="00DC6FE6"/>
    <w:rsid w:val="00DD020A"/>
    <w:rsid w:val="00DD2F82"/>
    <w:rsid w:val="00DD3AA8"/>
    <w:rsid w:val="00DD60FA"/>
    <w:rsid w:val="00DE5902"/>
    <w:rsid w:val="00DE62FF"/>
    <w:rsid w:val="00DF0452"/>
    <w:rsid w:val="00DF0E0E"/>
    <w:rsid w:val="00DF5BDE"/>
    <w:rsid w:val="00E00BE2"/>
    <w:rsid w:val="00E012C4"/>
    <w:rsid w:val="00E0384C"/>
    <w:rsid w:val="00E10C77"/>
    <w:rsid w:val="00E1178E"/>
    <w:rsid w:val="00E12993"/>
    <w:rsid w:val="00E13112"/>
    <w:rsid w:val="00E1353C"/>
    <w:rsid w:val="00E14610"/>
    <w:rsid w:val="00E14C60"/>
    <w:rsid w:val="00E14FC5"/>
    <w:rsid w:val="00E15989"/>
    <w:rsid w:val="00E15D41"/>
    <w:rsid w:val="00E21B3B"/>
    <w:rsid w:val="00E225FE"/>
    <w:rsid w:val="00E245B6"/>
    <w:rsid w:val="00E24858"/>
    <w:rsid w:val="00E25C24"/>
    <w:rsid w:val="00E31108"/>
    <w:rsid w:val="00E32254"/>
    <w:rsid w:val="00E325E9"/>
    <w:rsid w:val="00E372B6"/>
    <w:rsid w:val="00E41175"/>
    <w:rsid w:val="00E439B4"/>
    <w:rsid w:val="00E44D7E"/>
    <w:rsid w:val="00E459FA"/>
    <w:rsid w:val="00E4748A"/>
    <w:rsid w:val="00E517FE"/>
    <w:rsid w:val="00E53764"/>
    <w:rsid w:val="00E60CD7"/>
    <w:rsid w:val="00E61030"/>
    <w:rsid w:val="00E61E37"/>
    <w:rsid w:val="00E628BC"/>
    <w:rsid w:val="00E62F9D"/>
    <w:rsid w:val="00E634B5"/>
    <w:rsid w:val="00E64447"/>
    <w:rsid w:val="00E648FD"/>
    <w:rsid w:val="00E70ABF"/>
    <w:rsid w:val="00E70D92"/>
    <w:rsid w:val="00E71E5C"/>
    <w:rsid w:val="00E72C30"/>
    <w:rsid w:val="00E738E6"/>
    <w:rsid w:val="00E751B6"/>
    <w:rsid w:val="00E82B87"/>
    <w:rsid w:val="00E878B8"/>
    <w:rsid w:val="00E90FD3"/>
    <w:rsid w:val="00E9166F"/>
    <w:rsid w:val="00E94642"/>
    <w:rsid w:val="00E95172"/>
    <w:rsid w:val="00E96882"/>
    <w:rsid w:val="00EA0018"/>
    <w:rsid w:val="00EA520C"/>
    <w:rsid w:val="00EB0FBA"/>
    <w:rsid w:val="00EB12FA"/>
    <w:rsid w:val="00EB2BF1"/>
    <w:rsid w:val="00EC0204"/>
    <w:rsid w:val="00EC2F6C"/>
    <w:rsid w:val="00EC3CE4"/>
    <w:rsid w:val="00EC5CC2"/>
    <w:rsid w:val="00EC5EB6"/>
    <w:rsid w:val="00EC7604"/>
    <w:rsid w:val="00ED0294"/>
    <w:rsid w:val="00ED3752"/>
    <w:rsid w:val="00ED3BE6"/>
    <w:rsid w:val="00ED5C03"/>
    <w:rsid w:val="00EE32BC"/>
    <w:rsid w:val="00EE6818"/>
    <w:rsid w:val="00EF1A8B"/>
    <w:rsid w:val="00EF1B1F"/>
    <w:rsid w:val="00EF41AC"/>
    <w:rsid w:val="00EF4A3C"/>
    <w:rsid w:val="00EF70B5"/>
    <w:rsid w:val="00F03486"/>
    <w:rsid w:val="00F118FD"/>
    <w:rsid w:val="00F1657E"/>
    <w:rsid w:val="00F172CA"/>
    <w:rsid w:val="00F25C00"/>
    <w:rsid w:val="00F3031D"/>
    <w:rsid w:val="00F31DED"/>
    <w:rsid w:val="00F32756"/>
    <w:rsid w:val="00F3415E"/>
    <w:rsid w:val="00F34466"/>
    <w:rsid w:val="00F379E4"/>
    <w:rsid w:val="00F413E4"/>
    <w:rsid w:val="00F45541"/>
    <w:rsid w:val="00F51B01"/>
    <w:rsid w:val="00F51C29"/>
    <w:rsid w:val="00F53EA0"/>
    <w:rsid w:val="00F554E8"/>
    <w:rsid w:val="00F56480"/>
    <w:rsid w:val="00F56FA3"/>
    <w:rsid w:val="00F6113E"/>
    <w:rsid w:val="00F645D0"/>
    <w:rsid w:val="00F65EB8"/>
    <w:rsid w:val="00F66D70"/>
    <w:rsid w:val="00F7257F"/>
    <w:rsid w:val="00F748BB"/>
    <w:rsid w:val="00F77339"/>
    <w:rsid w:val="00F84009"/>
    <w:rsid w:val="00F8442C"/>
    <w:rsid w:val="00F849CC"/>
    <w:rsid w:val="00F84A8F"/>
    <w:rsid w:val="00F858CB"/>
    <w:rsid w:val="00F858D1"/>
    <w:rsid w:val="00F86AE1"/>
    <w:rsid w:val="00F91974"/>
    <w:rsid w:val="00F91D07"/>
    <w:rsid w:val="00F929E3"/>
    <w:rsid w:val="00F93710"/>
    <w:rsid w:val="00F9404E"/>
    <w:rsid w:val="00F951CC"/>
    <w:rsid w:val="00F97017"/>
    <w:rsid w:val="00F97BFF"/>
    <w:rsid w:val="00F97D8D"/>
    <w:rsid w:val="00FA03AB"/>
    <w:rsid w:val="00FA1B06"/>
    <w:rsid w:val="00FA2ECB"/>
    <w:rsid w:val="00FA3DB4"/>
    <w:rsid w:val="00FA4B86"/>
    <w:rsid w:val="00FB0C38"/>
    <w:rsid w:val="00FB1FD3"/>
    <w:rsid w:val="00FB311F"/>
    <w:rsid w:val="00FB38FC"/>
    <w:rsid w:val="00FC4F6A"/>
    <w:rsid w:val="00FC5826"/>
    <w:rsid w:val="00FC79A8"/>
    <w:rsid w:val="00FD0E3E"/>
    <w:rsid w:val="00FD49A9"/>
    <w:rsid w:val="00FD5345"/>
    <w:rsid w:val="00FD5416"/>
    <w:rsid w:val="00FE1BA4"/>
    <w:rsid w:val="00FE1C4C"/>
    <w:rsid w:val="00FE39E1"/>
    <w:rsid w:val="00FE47E9"/>
    <w:rsid w:val="00FF26EE"/>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32"/>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 TargetMode="External"/><Relationship Id="rId5" Type="http://schemas.openxmlformats.org/officeDocument/2006/relationships/webSettings" Target="webSettings.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B057-9861-48C6-893A-2B43D5E6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7177</Words>
  <Characters>40913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52</cp:revision>
  <cp:lastPrinted>2015-09-28T17:57:00Z</cp:lastPrinted>
  <dcterms:created xsi:type="dcterms:W3CDTF">2016-06-01T16:19:00Z</dcterms:created>
  <dcterms:modified xsi:type="dcterms:W3CDTF">2016-07-06T13:14:00Z</dcterms:modified>
</cp:coreProperties>
</file>